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65" w:rsidRDefault="00141965" w:rsidP="0014196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41965" w:rsidRDefault="00141965" w:rsidP="0014196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8"/>
          <w:szCs w:val="28"/>
        </w:rPr>
        <w:t>РОССИЙСКАЯ ФЕДЕРАЦИЯ</w:t>
      </w:r>
    </w:p>
    <w:p w:rsidR="00141965" w:rsidRDefault="00141965" w:rsidP="0014196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141965" w:rsidRDefault="00141965" w:rsidP="0014196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141965" w:rsidRDefault="00141965" w:rsidP="0014196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141965" w:rsidRDefault="00141965" w:rsidP="0014196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Е Ш Е Н И Е</w:t>
      </w:r>
    </w:p>
    <w:p w:rsidR="00141965" w:rsidRDefault="00141965" w:rsidP="0014196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141965" w:rsidRDefault="00141965" w:rsidP="0014196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141965" w:rsidRDefault="00831934" w:rsidP="00141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28.02. 2019</w:t>
      </w:r>
      <w:r w:rsidR="00141965">
        <w:rPr>
          <w:sz w:val="28"/>
          <w:szCs w:val="28"/>
        </w:rPr>
        <w:t>г.</w:t>
      </w:r>
      <w:r w:rsidR="00141965">
        <w:rPr>
          <w:sz w:val="28"/>
          <w:szCs w:val="28"/>
        </w:rPr>
        <w:tab/>
      </w:r>
      <w:r w:rsidR="00141965">
        <w:rPr>
          <w:sz w:val="24"/>
          <w:szCs w:val="24"/>
        </w:rPr>
        <w:tab/>
      </w:r>
      <w:r w:rsidR="00141965">
        <w:rPr>
          <w:sz w:val="24"/>
          <w:szCs w:val="24"/>
        </w:rPr>
        <w:tab/>
      </w:r>
      <w:r w:rsidR="00141965">
        <w:rPr>
          <w:sz w:val="24"/>
          <w:szCs w:val="24"/>
        </w:rPr>
        <w:tab/>
      </w:r>
      <w:r w:rsidR="0014196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                  </w:t>
      </w:r>
      <w:r>
        <w:rPr>
          <w:sz w:val="28"/>
          <w:szCs w:val="28"/>
        </w:rPr>
        <w:t>№58-607</w:t>
      </w:r>
      <w:r w:rsidR="00141965">
        <w:rPr>
          <w:sz w:val="28"/>
          <w:szCs w:val="28"/>
        </w:rPr>
        <w:t>/</w:t>
      </w:r>
      <w:proofErr w:type="spellStart"/>
      <w:r w:rsidR="00141965">
        <w:rPr>
          <w:sz w:val="28"/>
          <w:szCs w:val="28"/>
        </w:rPr>
        <w:t>рд</w:t>
      </w:r>
      <w:proofErr w:type="spellEnd"/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141965" w:rsidRDefault="00141965" w:rsidP="00141965">
      <w:pPr>
        <w:ind w:right="4675"/>
        <w:jc w:val="both"/>
        <w:rPr>
          <w:sz w:val="28"/>
          <w:szCs w:val="28"/>
        </w:rPr>
      </w:pPr>
    </w:p>
    <w:p w:rsidR="00141965" w:rsidRDefault="00141965" w:rsidP="00141965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поощрения за заслуги перед Иркутским районом, способствующие всестороннему развитию района и повышению его авторитета,  рассмотрев Ходатайство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</w:t>
      </w:r>
      <w:proofErr w:type="gramEnd"/>
      <w:r>
        <w:rPr>
          <w:sz w:val="28"/>
          <w:szCs w:val="28"/>
        </w:rPr>
        <w:t xml:space="preserve">  решением Думы Иркутского районного муниципального образования  от  29 ноября 2012 N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 Иркутского районного муниципального образования, Дума Иркутского районного муниципального образования</w:t>
      </w:r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41965" w:rsidRDefault="00141965" w:rsidP="00141965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Наградить Почетной грамотой  Думы Иркутского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Малых Юрия</w:t>
      </w:r>
    </w:p>
    <w:p w:rsidR="00141965" w:rsidRDefault="00141965" w:rsidP="00141965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Степановича – водителя администрации </w:t>
      </w:r>
      <w:proofErr w:type="spellStart"/>
      <w:r>
        <w:rPr>
          <w:b/>
          <w:sz w:val="28"/>
          <w:szCs w:val="28"/>
          <w:lang w:eastAsia="ru-RU"/>
        </w:rPr>
        <w:t>Ширяевского</w:t>
      </w:r>
      <w:proofErr w:type="spellEnd"/>
      <w:r>
        <w:rPr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за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многолетний добросовестный труд, высокий профессионализм, ответственное отношение к порученному делу, активное участие в  общественной жизни.</w:t>
      </w:r>
    </w:p>
    <w:p w:rsidR="00141965" w:rsidRDefault="00141965" w:rsidP="00141965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2. Лицу, награжденному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141965" w:rsidRDefault="00141965" w:rsidP="0014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района:</w:t>
      </w:r>
    </w:p>
    <w:p w:rsidR="00141965" w:rsidRDefault="00141965" w:rsidP="0014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3.1)  подготовить Почетную  грамоту  Думы  района для торжественного  вручения;</w:t>
      </w:r>
    </w:p>
    <w:p w:rsidR="00141965" w:rsidRDefault="00141965" w:rsidP="00141965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3.2) при поступлении </w:t>
      </w:r>
      <w:r>
        <w:rPr>
          <w:bCs/>
          <w:sz w:val="28"/>
          <w:szCs w:val="28"/>
          <w:lang w:eastAsia="ru-RU"/>
        </w:rPr>
        <w:t>личного заявления награждаемого лица</w:t>
      </w:r>
      <w:r>
        <w:rPr>
          <w:sz w:val="28"/>
          <w:szCs w:val="28"/>
        </w:rPr>
        <w:t xml:space="preserve"> произвести выплату денежного вознаграждения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1965" w:rsidRDefault="00141965" w:rsidP="00141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A77D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</w:t>
      </w:r>
      <w:r w:rsidR="008A77D5">
        <w:rPr>
          <w:sz w:val="28"/>
          <w:szCs w:val="28"/>
        </w:rPr>
        <w:t>о</w:t>
      </w:r>
      <w:r w:rsidR="008A77D5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в газете «Ангарские огни», разместить  на официальном сайте: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 исполнения 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 (А.Г. Панько).   </w:t>
      </w:r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41965" w:rsidRDefault="00141965" w:rsidP="0014196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9322"/>
      </w:tblGrid>
      <w:tr w:rsidR="00141965" w:rsidTr="00141965">
        <w:tc>
          <w:tcPr>
            <w:tcW w:w="250" w:type="dxa"/>
          </w:tcPr>
          <w:p w:rsidR="00141965" w:rsidRDefault="00141965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hideMark/>
          </w:tcPr>
          <w:p w:rsidR="00141965" w:rsidRDefault="0014196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 </w:t>
            </w:r>
          </w:p>
          <w:p w:rsidR="00141965" w:rsidRDefault="0014196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                     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08"/>
            </w:tblGrid>
            <w:tr w:rsidR="00141965">
              <w:tc>
                <w:tcPr>
                  <w:tcW w:w="3708" w:type="dxa"/>
                </w:tcPr>
                <w:p w:rsidR="00141965" w:rsidRDefault="0014196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1965" w:rsidRDefault="00141965">
            <w:pPr>
              <w:ind w:left="-108"/>
              <w:rPr>
                <w:sz w:val="28"/>
                <w:szCs w:val="28"/>
              </w:rPr>
            </w:pPr>
          </w:p>
        </w:tc>
      </w:tr>
      <w:tr w:rsidR="00141965" w:rsidTr="00141965">
        <w:tc>
          <w:tcPr>
            <w:tcW w:w="250" w:type="dxa"/>
          </w:tcPr>
          <w:p w:rsidR="00141965" w:rsidRDefault="001419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141965" w:rsidRDefault="00141965">
            <w:pPr>
              <w:jc w:val="right"/>
              <w:rPr>
                <w:sz w:val="28"/>
                <w:szCs w:val="28"/>
              </w:rPr>
            </w:pPr>
          </w:p>
        </w:tc>
      </w:tr>
    </w:tbl>
    <w:p w:rsidR="00A937D4" w:rsidRPr="00C142FD" w:rsidRDefault="00A937D4" w:rsidP="00A937D4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AD4791" w:rsidRDefault="00AD4791" w:rsidP="00141965">
      <w:pPr>
        <w:ind w:left="-108"/>
        <w:rPr>
          <w:sz w:val="28"/>
          <w:szCs w:val="28"/>
        </w:rPr>
      </w:pPr>
    </w:p>
    <w:p w:rsidR="00141965" w:rsidRDefault="00141965" w:rsidP="00141965">
      <w:pPr>
        <w:ind w:left="-108"/>
      </w:pPr>
    </w:p>
    <w:sectPr w:rsidR="00141965" w:rsidSect="00AD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3D0B"/>
    <w:multiLevelType w:val="hybridMultilevel"/>
    <w:tmpl w:val="70388132"/>
    <w:lvl w:ilvl="0" w:tplc="3264A49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965"/>
    <w:rsid w:val="00141965"/>
    <w:rsid w:val="007E4B07"/>
    <w:rsid w:val="00831934"/>
    <w:rsid w:val="008A77D5"/>
    <w:rsid w:val="00A937D4"/>
    <w:rsid w:val="00A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Windows User</cp:lastModifiedBy>
  <cp:revision>7</cp:revision>
  <cp:lastPrinted>2019-03-01T00:30:00Z</cp:lastPrinted>
  <dcterms:created xsi:type="dcterms:W3CDTF">2019-02-28T08:41:00Z</dcterms:created>
  <dcterms:modified xsi:type="dcterms:W3CDTF">2019-03-01T00:30:00Z</dcterms:modified>
</cp:coreProperties>
</file>