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701" w:right="-567" w:hanging="0"/>
        <w:jc w:val="center"/>
        <w:rPr/>
      </w:pPr>
      <w:r>
        <w:rPr/>
        <w:drawing>
          <wp:inline distT="0" distB="0" distL="19050" distR="0">
            <wp:extent cx="653415" cy="7480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ind w:left="-1701" w:right="-567" w:hanging="0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right="-567" w:hanging="0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right="-567" w:hanging="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right="-567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right="-567" w:hanging="0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right="-567" w:hanging="0"/>
        <w:jc w:val="center"/>
        <w:rPr>
          <w:b/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  <w:lang w:eastAsia="ar-SA"/>
        </w:rPr>
      </w:pPr>
      <w:r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«_22_»_____08_____ 2018</w:t>
      </w:r>
      <w:bookmarkStart w:id="0" w:name="_GoBack"/>
      <w:bookmarkEnd w:id="0"/>
      <w:r>
        <w:rPr>
          <w:sz w:val="24"/>
          <w:szCs w:val="24"/>
          <w:lang w:eastAsia="ar-SA"/>
        </w:rPr>
        <w:t>__г.</w:t>
        <w:tab/>
        <w:tab/>
        <w:tab/>
        <w:tab/>
        <w:tab/>
        <w:t xml:space="preserve">                    №___97___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 внесении изменений в распоряжение мэра Иркутского районного муниципального образования  от 14.05.2008 № 211 «Об утверждении  Правил внутреннего трудового распорядка для муниципальных служащих и работников администрации Иркутского районного муниципального образования»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ind w:firstLine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На основании Федерального закона от 03.08.2018 №304-ФЗ «О внесении изменений в статью 193 Трудового кодекса Российской Федерации», руководствуясь Федеральным законом от 02.03.2007 №25-ФЗ «О муниципальной службе в Российской Федерации», ст. ст. 39, 45, 46, 54 Устава Иркутского районного муниципального образования:</w:t>
      </w:r>
    </w:p>
    <w:p>
      <w:pPr>
        <w:pStyle w:val="Normal"/>
        <w:shd w:val="clear" w:color="auto" w:fill="FFFFFF"/>
        <w:suppressAutoHyphens w:val="true"/>
        <w:ind w:firstLine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</w:t>
      </w:r>
      <w:r>
        <w:rPr>
          <w:rFonts w:eastAsia="" w:eastAsiaTheme="minorEastAsia"/>
          <w:lang w:eastAsia="ru-RU"/>
        </w:rPr>
        <w:t xml:space="preserve">Внести в распоряжение </w:t>
      </w:r>
      <w:r>
        <w:rPr>
          <w:rFonts w:eastAsia="Times New Roman"/>
          <w:lang w:eastAsia="ar-SA"/>
        </w:rPr>
        <w:t>мэра Иркутского районного муниципального образования от 14.05.2008 № 211 «Об утверждении  Правил внутреннего трудового распорядка для муниципальных служащих и работников администрации Иркутского районного муниципального образования»</w:t>
      </w:r>
      <w:r>
        <w:rPr>
          <w:rFonts w:eastAsia="" w:eastAsiaTheme="minorEastAsia"/>
          <w:lang w:eastAsia="ru-RU"/>
        </w:rPr>
        <w:t xml:space="preserve"> (далее – Распоряжение) следующее изменение:</w:t>
      </w:r>
    </w:p>
    <w:p>
      <w:pPr>
        <w:pStyle w:val="Normal"/>
        <w:widowControl/>
        <w:ind w:firstLine="426"/>
        <w:jc w:val="both"/>
        <w:rPr/>
      </w:pPr>
      <w:r>
        <w:rPr>
          <w:rFonts w:eastAsia="" w:eastAsiaTheme="minorEastAsia"/>
          <w:lang w:eastAsia="ar-SA"/>
        </w:rPr>
        <w:t xml:space="preserve">1) часть вторую пункта 9.7 </w:t>
      </w:r>
      <w:r>
        <w:rPr>
          <w:rFonts w:eastAsia="" w:eastAsiaTheme="minorEastAsia"/>
          <w:lang w:eastAsia="ru-RU"/>
        </w:rPr>
        <w:t>Распоряжения изложить в новой редакции: «</w:t>
      </w:r>
      <w:r>
        <w:rPr>
          <w:rFonts w:eastAsia="Times New Roman"/>
          <w:lang w:eastAsia="ru-RU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3">
        <w:r>
          <w:rPr>
            <w:rStyle w:val="ListLabel1"/>
            <w:rFonts w:eastAsia="Times New Roman"/>
            <w:lang w:eastAsia="ru-RU"/>
          </w:rPr>
          <w:t>законодательством</w:t>
        </w:r>
      </w:hyperlink>
      <w:r>
        <w:rPr>
          <w:rFonts w:eastAsia="Times New Roman"/>
          <w:lang w:eastAsia="ru-RU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>
      <w:pPr>
        <w:pStyle w:val="Normal"/>
        <w:widowControl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Отделу по организации делопроизводства и работе с обращениями граждан  организационно – контрольного управления администрации Иркутского районного муниципального образования довести указанные изменения  до работников администрации Иркутского районного муниципального образования, структурных подразделений администрации Иркутского районного муниципального образования, и</w:t>
      </w:r>
      <w:r>
        <w:rPr>
          <w:rFonts w:eastAsia="Times New Roman"/>
          <w:color w:val="000000"/>
          <w:spacing w:val="-4"/>
          <w:lang w:eastAsia="ru-RU"/>
        </w:rPr>
        <w:t xml:space="preserve"> структурных подразделений, наделенных правами юридического лица.</w:t>
      </w:r>
      <w:r>
        <w:rPr>
          <w:rFonts w:eastAsia="Times New Roman"/>
          <w:lang w:eastAsia="ru-RU"/>
        </w:rPr>
        <w:t xml:space="preserve"> </w:t>
      </w:r>
    </w:p>
    <w:p>
      <w:pPr>
        <w:pStyle w:val="Normal"/>
        <w:widowControl/>
        <w:ind w:firstLine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t xml:space="preserve">3. Архивному отделу организационно – контрольного управления администрации Иркутского районного муниципального образования </w:t>
      </w:r>
      <w:r>
        <w:rPr>
          <w:rFonts w:eastAsia="" w:eastAsiaTheme="minorEastAsia"/>
          <w:color w:val="000000"/>
          <w:spacing w:val="-2"/>
          <w:lang w:eastAsia="ru-RU"/>
        </w:rPr>
        <w:t xml:space="preserve">внести в оригинал </w:t>
      </w:r>
      <w:r>
        <w:rPr>
          <w:rFonts w:eastAsia="Times New Roman"/>
          <w:lang w:eastAsia="ar-SA"/>
        </w:rPr>
        <w:t xml:space="preserve">Распоряжения </w:t>
      </w:r>
      <w:r>
        <w:rPr>
          <w:rFonts w:eastAsia="" w:eastAsiaTheme="minorEastAsia"/>
          <w:color w:val="000000"/>
          <w:spacing w:val="-2"/>
          <w:lang w:eastAsia="ru-RU"/>
        </w:rPr>
        <w:t xml:space="preserve">отметку </w:t>
      </w:r>
      <w:r>
        <w:rPr>
          <w:rFonts w:eastAsia="" w:eastAsiaTheme="minorEastAsia"/>
          <w:lang w:eastAsia="ru-RU"/>
        </w:rPr>
        <w:t>о внесении изменений.</w:t>
      </w:r>
    </w:p>
    <w:p>
      <w:pPr>
        <w:pStyle w:val="Normal"/>
        <w:widowControl/>
        <w:ind w:firstLine="426"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4. Опубликовать настоящее распоряжение в информационно – телекоммуникационной сети «Интернет» на официальном сайте Иркутского районного муниципального образования по адресу: </w:t>
      </w:r>
      <w:r>
        <w:rPr>
          <w:rFonts w:eastAsia="" w:eastAsiaTheme="minorEastAsia"/>
          <w:lang w:val="en-US" w:eastAsia="ru-RU"/>
        </w:rPr>
        <w:t>www</w:t>
      </w:r>
      <w:r>
        <w:rPr>
          <w:rFonts w:eastAsia="" w:eastAsiaTheme="minorEastAsia"/>
          <w:lang w:eastAsia="ru-RU"/>
        </w:rPr>
        <w:t>.</w:t>
      </w:r>
      <w:r>
        <w:rPr>
          <w:rFonts w:eastAsia="" w:eastAsiaTheme="minorEastAsia"/>
          <w:lang w:val="en-US" w:eastAsia="ru-RU"/>
        </w:rPr>
        <w:t>irkraion</w:t>
      </w:r>
      <w:r>
        <w:rPr>
          <w:rFonts w:eastAsia="" w:eastAsiaTheme="minorEastAsia"/>
          <w:lang w:eastAsia="ru-RU"/>
        </w:rPr>
        <w:t>.</w:t>
      </w:r>
      <w:r>
        <w:rPr>
          <w:rFonts w:eastAsia="" w:eastAsiaTheme="minorEastAsia"/>
          <w:lang w:val="en-US" w:eastAsia="ru-RU"/>
        </w:rPr>
        <w:t>ru</w:t>
      </w:r>
      <w:r>
        <w:rPr>
          <w:rFonts w:eastAsia="" w:eastAsiaTheme="minorEastAsia"/>
          <w:lang w:eastAsia="ru-RU"/>
        </w:rPr>
        <w:t xml:space="preserve">. </w:t>
      </w:r>
    </w:p>
    <w:p>
      <w:pPr>
        <w:pStyle w:val="Normal"/>
        <w:shd w:val="clear" w:color="auto" w:fill="FFFFFF"/>
        <w:suppressAutoHyphens w:val="true"/>
        <w:ind w:firstLine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5. Контроль исполнения данного распоряжения возложить на заместителя Мэра – руководителя аппарата администрации.</w:t>
      </w:r>
    </w:p>
    <w:p>
      <w:pPr>
        <w:pStyle w:val="Normal"/>
        <w:shd w:val="clear" w:color="auto" w:fill="FFFFFF"/>
        <w:suppressAutoHyphens w:val="true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 xml:space="preserve">Исполняющий обязанности Мэра района                                               И.В. Жук                                                  </w:t>
      </w:r>
    </w:p>
    <w:p>
      <w:pPr>
        <w:pStyle w:val="Normal"/>
        <w:widowControl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hd w:val="clear" w:color="auto" w:fill="FFFFFF"/>
        <w:suppressAutoHyphens w:val="true"/>
        <w:ind w:left="709" w:right="709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/>
      </w:r>
    </w:p>
    <w:sectPr>
      <w:type w:val="nextPage"/>
      <w:pgSz w:w="11906" w:h="16838"/>
      <w:pgMar w:left="1701" w:right="567" w:header="0" w:top="170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9a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939a5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eastAsia="Times New Roman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939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F1C61A20E67E58AD6B34630AB0F76490B3FFBEFB1661FCD8D34BA923DNCY0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LibreOffice/6.0.5.2$Linux_X86_64 LibreOffice_project/00m0$Build-2</Application>
  <Pages>2</Pages>
  <Words>311</Words>
  <Characters>2504</Characters>
  <CharactersWithSpaces>2932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2018-08-17T06:51:00Z</dcterms:created>
  <dc:creator>Котляров С.М</dc:creator>
  <dc:description/>
  <dc:language>ru-RU</dc:language>
  <cp:lastModifiedBy>Константин Анатольевич К.</cp:lastModifiedBy>
  <cp:lastPrinted>2018-08-20T03:07:00Z</cp:lastPrinted>
  <dcterms:modified xsi:type="dcterms:W3CDTF">2018-08-30T16:33:42Z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