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7" w:rsidRPr="00030EC7" w:rsidRDefault="00030EC7" w:rsidP="00030EC7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E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Pr="00030E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FE4AC" wp14:editId="147468DD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C7" w:rsidRPr="00030EC7" w:rsidRDefault="00030EC7" w:rsidP="00030EC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030EC7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 xml:space="preserve">          РОССИЙСКАЯ ФЕДЕРАЦИЯ</w:t>
      </w: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030EC7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 xml:space="preserve">              ИРКУТСКАЯ ОБЛАСТЬ</w:t>
      </w: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030EC7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 xml:space="preserve">                       ИРКУТСКОЕ РАЙОННОЕ МУНИЦИПАЛЬНОЕ ОБРАЗОВАНИЕ</w:t>
      </w: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030EC7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 xml:space="preserve">           АДМИНИСТРАЦИЯ</w:t>
      </w: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030EC7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 xml:space="preserve">         ПОСТАНОВЛЕНИЕ</w:t>
      </w: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>от «__</w:t>
      </w:r>
      <w:r w:rsidR="00693F8E" w:rsidRPr="00693F8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28</w:t>
      </w:r>
      <w:r w:rsidRPr="00693F8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>»________</w:t>
      </w:r>
      <w:r w:rsidR="00693F8E" w:rsidRPr="00693F8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11</w:t>
      </w:r>
      <w:r w:rsidRPr="00693F8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</w:t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20_</w:t>
      </w:r>
      <w:r w:rsidR="00693F8E" w:rsidRPr="00693F8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19</w:t>
      </w:r>
      <w:r w:rsidRPr="00693F8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</w:t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>__г.</w:t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030EC7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693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№ </w:t>
      </w:r>
      <w:r w:rsidR="00693F8E" w:rsidRPr="00693F8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631</w:t>
      </w:r>
    </w:p>
    <w:p w:rsidR="00030EC7" w:rsidRPr="00030EC7" w:rsidRDefault="00030EC7" w:rsidP="00030E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0EC7" w:rsidRPr="007A3033" w:rsidRDefault="00030EC7" w:rsidP="0003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0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Иркутского районного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23.10.2013 № 4673 «</w:t>
      </w:r>
      <w:r w:rsidRPr="00394FD2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положения о Координационном совете по туризму при Мэре Иркутского район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ного муниципального образования»</w:t>
      </w:r>
    </w:p>
    <w:p w:rsidR="00030EC7" w:rsidRDefault="00030EC7" w:rsidP="0003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760F" w:rsidRPr="007A3033" w:rsidRDefault="0053760F" w:rsidP="00030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EC7" w:rsidRPr="007A3033" w:rsidRDefault="00030EC7" w:rsidP="00030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4FD2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деятельности Координационного совета по туризму при Мэре Иркутского районного муниципального образования, руководствуясь пунктом 8 статьи 15.1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06.10.2003 № 131-ФЗ «</w:t>
      </w:r>
      <w:r w:rsidRPr="00394FD2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Федерации»</w:t>
      </w:r>
      <w:r w:rsidRPr="00394FD2">
        <w:rPr>
          <w:rFonts w:ascii="Times New Roman" w:eastAsia="Calibri" w:hAnsi="Times New Roman" w:cs="Times New Roman"/>
          <w:sz w:val="28"/>
          <w:szCs w:val="28"/>
        </w:rPr>
        <w:t>, Фед</w:t>
      </w:r>
      <w:r>
        <w:rPr>
          <w:rFonts w:ascii="Times New Roman" w:eastAsia="Calibri" w:hAnsi="Times New Roman" w:cs="Times New Roman"/>
          <w:sz w:val="28"/>
          <w:szCs w:val="28"/>
        </w:rPr>
        <w:t>еральным законом от 24.11.1996 № 132-ФЗ «</w:t>
      </w:r>
      <w:r w:rsidRPr="00394FD2">
        <w:rPr>
          <w:rFonts w:ascii="Times New Roman" w:eastAsia="Calibri" w:hAnsi="Times New Roman" w:cs="Times New Roman"/>
          <w:sz w:val="28"/>
          <w:szCs w:val="28"/>
        </w:rPr>
        <w:t>Об основах туристской деят</w:t>
      </w:r>
      <w:r>
        <w:rPr>
          <w:rFonts w:ascii="Times New Roman" w:eastAsia="Calibri" w:hAnsi="Times New Roman" w:cs="Times New Roman"/>
          <w:sz w:val="28"/>
          <w:szCs w:val="28"/>
        </w:rPr>
        <w:t>ельности в Российской Федерации»</w:t>
      </w:r>
      <w:r w:rsidRPr="00394FD2">
        <w:rPr>
          <w:rFonts w:ascii="Times New Roman" w:eastAsia="Calibri" w:hAnsi="Times New Roman" w:cs="Times New Roman"/>
          <w:sz w:val="28"/>
          <w:szCs w:val="28"/>
        </w:rPr>
        <w:t>, пунктом 2 статьи 13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24.07.2007 № 209-ФЗ «</w:t>
      </w:r>
      <w:r w:rsidRPr="00394FD2">
        <w:rPr>
          <w:rFonts w:ascii="Times New Roman" w:eastAsia="Calibri" w:hAnsi="Times New Roman" w:cs="Times New Roman"/>
          <w:sz w:val="28"/>
          <w:szCs w:val="28"/>
        </w:rPr>
        <w:t>О развитии малого и среднего</w:t>
      </w:r>
      <w:proofErr w:type="gramEnd"/>
      <w:r w:rsidRPr="00394FD2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</w:t>
      </w:r>
      <w:r>
        <w:rPr>
          <w:rFonts w:ascii="Times New Roman" w:eastAsia="Calibri" w:hAnsi="Times New Roman" w:cs="Times New Roman"/>
          <w:sz w:val="28"/>
          <w:szCs w:val="28"/>
        </w:rPr>
        <w:t>тва в Российской Федерации»,</w:t>
      </w:r>
      <w:r w:rsidRPr="00394FD2">
        <w:rPr>
          <w:rFonts w:ascii="Times New Roman" w:eastAsia="Calibri" w:hAnsi="Times New Roman" w:cs="Times New Roman"/>
          <w:sz w:val="28"/>
          <w:szCs w:val="28"/>
        </w:rPr>
        <w:t xml:space="preserve"> статьями </w:t>
      </w:r>
      <w:r>
        <w:rPr>
          <w:rFonts w:ascii="Times New Roman" w:eastAsia="Calibri" w:hAnsi="Times New Roman" w:cs="Times New Roman"/>
          <w:sz w:val="28"/>
          <w:szCs w:val="28"/>
        </w:rPr>
        <w:t>39, 45, 54</w:t>
      </w:r>
      <w:r w:rsidRPr="00394FD2">
        <w:rPr>
          <w:rFonts w:ascii="Times New Roman" w:eastAsia="Calibri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030EC7" w:rsidRPr="007A3033" w:rsidRDefault="00030EC7" w:rsidP="00030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033">
        <w:rPr>
          <w:rFonts w:ascii="Times New Roman" w:eastAsia="Calibri" w:hAnsi="Times New Roman" w:cs="Times New Roman"/>
          <w:sz w:val="28"/>
          <w:szCs w:val="28"/>
        </w:rPr>
        <w:t xml:space="preserve">ПОСТАНОВЛЯЕТ: </w:t>
      </w:r>
    </w:p>
    <w:p w:rsidR="00030EC7" w:rsidRPr="00806C55" w:rsidRDefault="00030EC7" w:rsidP="00806C5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06C55">
        <w:rPr>
          <w:rFonts w:ascii="Times New Roman" w:eastAsia="Calibri" w:hAnsi="Times New Roman" w:cs="Times New Roman"/>
          <w:spacing w:val="2"/>
          <w:sz w:val="28"/>
          <w:szCs w:val="28"/>
        </w:rPr>
        <w:t>Приложение 1 к постановлению администрации Иркутского районного муниципального образования от 23.10.2013 № 4673 «Об утверждении положения о Координационном совете по туризму при Мэре Иркутского районного муниципального образования» (далее – Постановление) изложить в редакции приложения к настоящему постановлению.</w:t>
      </w:r>
    </w:p>
    <w:p w:rsidR="00806C55" w:rsidRDefault="00806C55" w:rsidP="00806C5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06C5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Постановление администрации Иркутского районного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образования от 16.05.2019 № 226</w:t>
      </w:r>
      <w:r w:rsidRPr="00806C5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администрации Иркутского районного муниципального образования от 23.10.2013 № 4673</w:t>
      </w:r>
      <w:r w:rsidRPr="00806C5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Об утверждении положения о Координационном совете по туризму при Мэре Иркутского районного муниципального образования</w:t>
      </w:r>
      <w:r w:rsidRPr="00806C55">
        <w:rPr>
          <w:rFonts w:ascii="Times New Roman" w:eastAsia="Calibri" w:hAnsi="Times New Roman" w:cs="Times New Roman"/>
          <w:spacing w:val="2"/>
          <w:sz w:val="28"/>
          <w:szCs w:val="28"/>
        </w:rPr>
        <w:t>» признать утратившим силу.</w:t>
      </w:r>
    </w:p>
    <w:p w:rsidR="0076763A" w:rsidRDefault="0076763A" w:rsidP="0076763A">
      <w:pPr>
        <w:pStyle w:val="a9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763A">
        <w:rPr>
          <w:rFonts w:ascii="Times New Roman" w:eastAsia="Calibri" w:hAnsi="Times New Roman" w:cs="Times New Roman"/>
          <w:sz w:val="28"/>
          <w:szCs w:val="28"/>
        </w:rPr>
        <w:t>Архивному отделу организационно-контрольного управления администрации Иркутского районного муниципального образования</w:t>
      </w:r>
      <w:r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внести в оригинал Постановления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, указанного в пу</w:t>
      </w:r>
      <w:r w:rsidR="002E7847">
        <w:rPr>
          <w:rFonts w:ascii="Times New Roman" w:eastAsia="Calibri" w:hAnsi="Times New Roman" w:cs="Times New Roman"/>
          <w:spacing w:val="2"/>
          <w:sz w:val="28"/>
          <w:szCs w:val="28"/>
        </w:rPr>
        <w:t>нкте 1 настоящего постановления</w:t>
      </w:r>
      <w:r w:rsidR="009A32A1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информацию о внесении изменений в правовой акт.</w:t>
      </w:r>
    </w:p>
    <w:p w:rsidR="0076763A" w:rsidRDefault="0076763A" w:rsidP="00A339A3">
      <w:pPr>
        <w:pStyle w:val="a9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Отделу по организации делопроизводства и работе с обращениями </w:t>
      </w:r>
    </w:p>
    <w:p w:rsidR="0076763A" w:rsidRDefault="0076763A" w:rsidP="00767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76763A" w:rsidRDefault="0076763A" w:rsidP="00767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</w:p>
    <w:p w:rsidR="00CD0B5D" w:rsidRPr="0076763A" w:rsidRDefault="0076763A" w:rsidP="007676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proofErr w:type="gramStart"/>
      <w:r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</w:t>
      </w:r>
      <w:r w:rsidR="00806C55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от </w:t>
      </w:r>
      <w:r w:rsidR="00CD0B5D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16.05.2019 № 226 «О внесении </w:t>
      </w:r>
      <w:r w:rsidR="00B61844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CD0B5D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изменений </w:t>
      </w:r>
      <w:r w:rsidR="00B61844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</w:t>
      </w:r>
      <w:r w:rsidR="00CD0B5D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B61844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</w:t>
      </w:r>
      <w:r w:rsidR="00CD0B5D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постановление администрации Иркутского районного муниципального образования </w:t>
      </w:r>
      <w:r w:rsidR="00B61844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          </w:t>
      </w:r>
      <w:r w:rsidR="00CD0B5D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>от 23.10.2013 № 4673 «Об утверждении положения о Координационном совете по туризму при Мэре Иркутского районного муниципального образования»</w:t>
      </w:r>
      <w:r w:rsidR="001A1B49" w:rsidRPr="0076763A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информацию о признании его утра</w:t>
      </w:r>
      <w:r w:rsidRPr="0076763A">
        <w:rPr>
          <w:rFonts w:ascii="Times New Roman" w:eastAsia="Calibri" w:hAnsi="Times New Roman" w:cs="Times New Roman"/>
          <w:spacing w:val="2"/>
          <w:sz w:val="28"/>
          <w:szCs w:val="28"/>
        </w:rPr>
        <w:t>тившим силу.</w:t>
      </w:r>
      <w:proofErr w:type="gramEnd"/>
    </w:p>
    <w:p w:rsidR="00030EC7" w:rsidRPr="007A3033" w:rsidRDefault="0076763A" w:rsidP="00030E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30EC7" w:rsidRPr="007A3033">
        <w:rPr>
          <w:rFonts w:ascii="Times New Roman" w:eastAsia="Calibri" w:hAnsi="Times New Roman" w:cs="Times New Roman"/>
          <w:sz w:val="28"/>
          <w:szCs w:val="28"/>
        </w:rPr>
        <w:t xml:space="preserve">. Опубликовать настоящее постановление в газете «Ангарские огни» и разместить на официальном сайте Иркутского районного муниципального образования </w:t>
      </w:r>
      <w:hyperlink r:id="rId9" w:history="1">
        <w:r w:rsidR="00030EC7" w:rsidRPr="0043263C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030EC7" w:rsidRPr="0043263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30EC7" w:rsidRPr="0043263C">
          <w:rPr>
            <w:rFonts w:ascii="Times New Roman" w:eastAsia="Calibri" w:hAnsi="Times New Roman" w:cs="Times New Roman"/>
            <w:sz w:val="28"/>
            <w:szCs w:val="28"/>
            <w:lang w:val="en-US"/>
          </w:rPr>
          <w:t>irkraion</w:t>
        </w:r>
        <w:proofErr w:type="spellEnd"/>
        <w:r w:rsidR="00030EC7" w:rsidRPr="0043263C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30EC7" w:rsidRPr="0043263C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30EC7" w:rsidRPr="004326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0EC7" w:rsidRPr="007A3033" w:rsidRDefault="0076763A" w:rsidP="00030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0EC7" w:rsidRPr="007A3033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исполнения настоящего постановления возложить на первого заместителя Мэра района.</w:t>
      </w:r>
    </w:p>
    <w:p w:rsidR="0053760F" w:rsidRDefault="0053760F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760F" w:rsidRPr="007A3033" w:rsidRDefault="0053760F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EC7" w:rsidRDefault="00030EC7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033">
        <w:rPr>
          <w:rFonts w:ascii="Times New Roman" w:eastAsia="Calibri" w:hAnsi="Times New Roman" w:cs="Times New Roman"/>
          <w:sz w:val="28"/>
          <w:szCs w:val="28"/>
        </w:rPr>
        <w:t>Мэр</w:t>
      </w:r>
      <w:r w:rsidR="00CD0B5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A303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D0B5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A3033">
        <w:rPr>
          <w:rFonts w:ascii="Times New Roman" w:eastAsia="Calibri" w:hAnsi="Times New Roman" w:cs="Times New Roman"/>
          <w:sz w:val="28"/>
          <w:szCs w:val="28"/>
        </w:rPr>
        <w:t>Л.П. Фролов</w:t>
      </w:r>
    </w:p>
    <w:p w:rsidR="009E0DC7" w:rsidRDefault="009E0DC7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6C55" w:rsidRDefault="00806C55" w:rsidP="00030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1844" w:rsidRDefault="00B61844" w:rsidP="00030EC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B61844" w:rsidRDefault="00B61844" w:rsidP="00030EC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030EC7" w:rsidRDefault="00030EC7" w:rsidP="00030EC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30EC7" w:rsidRPr="008950EA" w:rsidRDefault="00030EC7" w:rsidP="00030EC7">
      <w:pPr>
        <w:pStyle w:val="ConsPlusNormal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223258">
        <w:rPr>
          <w:rFonts w:ascii="Times New Roman" w:hAnsi="Times New Roman" w:cs="Times New Roman"/>
          <w:sz w:val="28"/>
          <w:szCs w:val="28"/>
        </w:rPr>
        <w:t xml:space="preserve"> администрации Иркутского районного </w:t>
      </w:r>
      <w:r w:rsidRPr="008950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30EC7" w:rsidRDefault="00030EC7" w:rsidP="00030EC7">
      <w:pPr>
        <w:ind w:left="5387"/>
        <w:rPr>
          <w:rFonts w:ascii="Times New Roman" w:hAnsi="Times New Roman" w:cs="Times New Roman"/>
          <w:sz w:val="28"/>
          <w:szCs w:val="28"/>
        </w:rPr>
      </w:pPr>
      <w:r w:rsidRPr="0099485B">
        <w:rPr>
          <w:rFonts w:ascii="Times New Roman" w:hAnsi="Times New Roman" w:cs="Times New Roman"/>
          <w:sz w:val="28"/>
          <w:szCs w:val="28"/>
        </w:rPr>
        <w:t xml:space="preserve">от </w:t>
      </w:r>
      <w:r w:rsidR="00693F8E" w:rsidRPr="00693F8E">
        <w:rPr>
          <w:rFonts w:ascii="Times New Roman" w:hAnsi="Times New Roman" w:cs="Times New Roman"/>
          <w:sz w:val="28"/>
          <w:szCs w:val="28"/>
          <w:u w:val="single"/>
        </w:rPr>
        <w:t>28.11.2019</w:t>
      </w:r>
      <w:r w:rsidR="00693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93F8E">
        <w:rPr>
          <w:rFonts w:ascii="Times New Roman" w:hAnsi="Times New Roman" w:cs="Times New Roman"/>
          <w:sz w:val="28"/>
          <w:szCs w:val="28"/>
        </w:rPr>
        <w:t xml:space="preserve"> </w:t>
      </w:r>
      <w:r w:rsidR="00693F8E" w:rsidRPr="00693F8E">
        <w:rPr>
          <w:rFonts w:ascii="Times New Roman" w:hAnsi="Times New Roman" w:cs="Times New Roman"/>
          <w:sz w:val="28"/>
          <w:szCs w:val="28"/>
          <w:u w:val="single"/>
        </w:rPr>
        <w:t>631</w:t>
      </w:r>
    </w:p>
    <w:p w:rsidR="00030EC7" w:rsidRPr="00C21BA4" w:rsidRDefault="00030EC7" w:rsidP="00030EC7">
      <w:pPr>
        <w:autoSpaceDE w:val="0"/>
        <w:autoSpaceDN w:val="0"/>
        <w:adjustRightInd w:val="0"/>
        <w:spacing w:after="0" w:line="240" w:lineRule="auto"/>
        <w:ind w:left="4944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30EC7" w:rsidRPr="00C21BA4" w:rsidRDefault="00030EC7" w:rsidP="00030EC7">
      <w:pPr>
        <w:autoSpaceDE w:val="0"/>
        <w:autoSpaceDN w:val="0"/>
        <w:adjustRightInd w:val="0"/>
        <w:spacing w:after="0" w:line="240" w:lineRule="auto"/>
        <w:ind w:left="4956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30EC7" w:rsidRPr="00C21BA4" w:rsidRDefault="00030EC7" w:rsidP="00030EC7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Иркутского районн</w:t>
      </w:r>
      <w:bookmarkStart w:id="0" w:name="_GoBack"/>
      <w:bookmarkEnd w:id="0"/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030EC7" w:rsidRPr="00C21BA4" w:rsidRDefault="00030EC7" w:rsidP="00030EC7">
      <w:pPr>
        <w:widowControl w:val="0"/>
        <w:autoSpaceDE w:val="0"/>
        <w:autoSpaceDN w:val="0"/>
        <w:adjustRightInd w:val="0"/>
        <w:spacing w:after="0" w:line="240" w:lineRule="auto"/>
        <w:ind w:left="4944" w:firstLine="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30EC7" w:rsidRDefault="00A339A3" w:rsidP="00A339A3">
      <w:pPr>
        <w:autoSpaceDE w:val="0"/>
        <w:autoSpaceDN w:val="0"/>
        <w:adjustRightInd w:val="0"/>
        <w:spacing w:after="0" w:line="240" w:lineRule="auto"/>
        <w:ind w:left="4956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октября 2013 года №</w:t>
      </w:r>
      <w:r w:rsidRPr="00A3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4673</w:t>
      </w:r>
    </w:p>
    <w:p w:rsidR="00A339A3" w:rsidRPr="00C21BA4" w:rsidRDefault="00A339A3" w:rsidP="00A339A3">
      <w:pPr>
        <w:autoSpaceDE w:val="0"/>
        <w:autoSpaceDN w:val="0"/>
        <w:adjustRightInd w:val="0"/>
        <w:spacing w:after="0" w:line="240" w:lineRule="auto"/>
        <w:ind w:left="4956" w:firstLine="4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EC7" w:rsidRPr="0099485B" w:rsidRDefault="00030EC7" w:rsidP="0003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5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30EC7" w:rsidRPr="0099485B" w:rsidRDefault="00030EC7" w:rsidP="0003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5B">
        <w:rPr>
          <w:rFonts w:ascii="Times New Roman" w:hAnsi="Times New Roman" w:cs="Times New Roman"/>
          <w:b/>
          <w:sz w:val="28"/>
          <w:szCs w:val="28"/>
        </w:rPr>
        <w:t>КООРДИНАЦИОННОГО СОВЕТА ПО ТУРИЗМУ ПРИ МЭРЕ</w:t>
      </w:r>
    </w:p>
    <w:p w:rsidR="00030EC7" w:rsidRDefault="00030EC7" w:rsidP="0003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85B">
        <w:rPr>
          <w:rFonts w:ascii="Times New Roman" w:hAnsi="Times New Roman" w:cs="Times New Roman"/>
          <w:b/>
          <w:sz w:val="28"/>
          <w:szCs w:val="28"/>
        </w:rPr>
        <w:t>ИРКУТСКОГО РАЙОННОГО МУНИЦИПАЛЬНОГО ОБРАЗОВАНИЯ</w:t>
      </w:r>
    </w:p>
    <w:p w:rsidR="00350380" w:rsidRPr="007722BC" w:rsidRDefault="00350380" w:rsidP="00030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855"/>
      </w:tblGrid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Мэр Иркутского района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Председатель Совета;</w:t>
            </w: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Первый заместитель Мэра Иркутского района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Совета;</w:t>
            </w: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Начальник отдела муниципальной поддержки и развития малого и среднего предпринимательства экономического управления администрации Иркутского районного муниципального образования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Секретарь Совета.</w:t>
            </w: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Члены совета: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муниципальному финансовому контролю администрации Иркутского районного муниципального образования;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Иркутской области (по согласованию);</w:t>
            </w:r>
          </w:p>
          <w:p w:rsidR="00350380" w:rsidRPr="001025B9" w:rsidRDefault="00350380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350380" w:rsidP="0035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3760F" w:rsidRPr="001025B9">
              <w:rPr>
                <w:rFonts w:ascii="Times New Roman" w:hAnsi="Times New Roman" w:cs="Times New Roman"/>
                <w:sz w:val="26"/>
                <w:szCs w:val="26"/>
              </w:rPr>
              <w:t>епутат Думы Иркутского района в составе комиссии по Уставу, Регламенту, депутатской деятельности, информационной политике и связям с общественностью</w:t>
            </w: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350380" w:rsidRPr="001025B9" w:rsidRDefault="00350380" w:rsidP="00350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380" w:rsidRPr="001025B9" w:rsidRDefault="00350380" w:rsidP="00537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3760F" w:rsidRPr="001025B9">
              <w:rPr>
                <w:rFonts w:ascii="Times New Roman" w:hAnsi="Times New Roman" w:cs="Times New Roman"/>
                <w:sz w:val="26"/>
                <w:szCs w:val="26"/>
              </w:rPr>
              <w:t xml:space="preserve">епутат Думы Иркутского района в составе комиссии по аграрной политике, развитию потребительских рынков и природопользованию </w:t>
            </w: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1025B9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ФГБУ «Заповедное Прибайкалье» (по согласованию);</w:t>
            </w:r>
          </w:p>
          <w:p w:rsidR="001025B9" w:rsidRP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A339A3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Руководитель а</w:t>
            </w:r>
            <w:r w:rsidR="00030EC7" w:rsidRPr="001025B9">
              <w:rPr>
                <w:rFonts w:ascii="Times New Roman" w:hAnsi="Times New Roman" w:cs="Times New Roman"/>
                <w:sz w:val="26"/>
                <w:szCs w:val="26"/>
              </w:rPr>
              <w:t>гентства по туризму Иркутской области (по согласованию);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P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P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P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Pr="001025B9" w:rsidRDefault="001025B9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Байкальского музея Иркутского научного центра Сибирского отделения Российской академии наук (по согласованию);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Иркутского областного государственного автономного учреждения культуры архитектурно - этнографический музей «</w:t>
            </w:r>
            <w:proofErr w:type="spellStart"/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Тальцы</w:t>
            </w:r>
            <w:proofErr w:type="spellEnd"/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ООО «Лукоморье»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ООО «Центр туризма на Байкале»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5B9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Иркутского филиала Российской гостиничной ассоциации (по согласованию);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1025B9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Председатель Сибирской Байкальской Ассоциации Туризма (по согласованию);</w:t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EC7" w:rsidRPr="001025B9" w:rsidTr="0076763A">
        <w:tc>
          <w:tcPr>
            <w:tcW w:w="6350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Исполнительный директор ассоциации «Байкальская виза»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 ООО «Гранд Байкал»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«У </w:t>
            </w:r>
            <w:proofErr w:type="spellStart"/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Михалыча</w:t>
            </w:r>
            <w:proofErr w:type="spellEnd"/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ООО «Центр отдыха </w:t>
            </w:r>
            <w:proofErr w:type="spellStart"/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Истлэнд</w:t>
            </w:r>
            <w:proofErr w:type="spellEnd"/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ООО «Легенда Байкала»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ООО «САТУР»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АНО «Живи на Байкале» (по согласованию);</w:t>
            </w: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760F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Директор ООО «Крестовая Падь» (по согласованию)</w:t>
            </w:r>
            <w:proofErr w:type="gramStart"/>
            <w:r w:rsidRPr="001025B9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  <w:proofErr w:type="gramEnd"/>
          </w:p>
          <w:p w:rsidR="0053760F" w:rsidRPr="001025B9" w:rsidRDefault="0053760F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25B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855" w:type="dxa"/>
          </w:tcPr>
          <w:p w:rsidR="00030EC7" w:rsidRPr="001025B9" w:rsidRDefault="00030EC7" w:rsidP="007676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4ED" w:rsidRPr="001025B9" w:rsidRDefault="00030EC7" w:rsidP="00350380">
      <w:pPr>
        <w:tabs>
          <w:tab w:val="left" w:pos="1410"/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 w:rsidRPr="001025B9">
        <w:rPr>
          <w:rFonts w:ascii="Times New Roman" w:hAnsi="Times New Roman" w:cs="Times New Roman"/>
          <w:sz w:val="26"/>
          <w:szCs w:val="26"/>
        </w:rPr>
        <w:t xml:space="preserve">Первый заместитель Мэра района                                                               </w:t>
      </w:r>
      <w:r w:rsidR="0053760F" w:rsidRPr="001025B9">
        <w:rPr>
          <w:rFonts w:ascii="Times New Roman" w:hAnsi="Times New Roman" w:cs="Times New Roman"/>
          <w:sz w:val="26"/>
          <w:szCs w:val="26"/>
        </w:rPr>
        <w:t xml:space="preserve">     </w:t>
      </w:r>
      <w:r w:rsidR="001025B9">
        <w:rPr>
          <w:rFonts w:ascii="Times New Roman" w:hAnsi="Times New Roman" w:cs="Times New Roman"/>
          <w:sz w:val="26"/>
          <w:szCs w:val="26"/>
        </w:rPr>
        <w:t xml:space="preserve">     </w:t>
      </w:r>
      <w:r w:rsidRPr="001025B9">
        <w:rPr>
          <w:rFonts w:ascii="Times New Roman" w:hAnsi="Times New Roman" w:cs="Times New Roman"/>
          <w:sz w:val="26"/>
          <w:szCs w:val="26"/>
        </w:rPr>
        <w:t>И.</w:t>
      </w:r>
      <w:r w:rsidR="001025B9">
        <w:rPr>
          <w:rFonts w:ascii="Times New Roman" w:hAnsi="Times New Roman" w:cs="Times New Roman"/>
          <w:sz w:val="26"/>
          <w:szCs w:val="26"/>
        </w:rPr>
        <w:t xml:space="preserve"> </w:t>
      </w:r>
      <w:r w:rsidRPr="001025B9">
        <w:rPr>
          <w:rFonts w:ascii="Times New Roman" w:hAnsi="Times New Roman" w:cs="Times New Roman"/>
          <w:sz w:val="26"/>
          <w:szCs w:val="26"/>
        </w:rPr>
        <w:t>В. Жук</w:t>
      </w:r>
    </w:p>
    <w:sectPr w:rsidR="000124ED" w:rsidRPr="001025B9" w:rsidSect="001025B9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47" w:rsidRDefault="00262A47" w:rsidP="0053760F">
      <w:pPr>
        <w:spacing w:after="0" w:line="240" w:lineRule="auto"/>
      </w:pPr>
      <w:r>
        <w:separator/>
      </w:r>
    </w:p>
  </w:endnote>
  <w:endnote w:type="continuationSeparator" w:id="0">
    <w:p w:rsidR="00262A47" w:rsidRDefault="00262A47" w:rsidP="0053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47" w:rsidRDefault="00262A47" w:rsidP="0053760F">
      <w:pPr>
        <w:spacing w:after="0" w:line="240" w:lineRule="auto"/>
      </w:pPr>
      <w:r>
        <w:separator/>
      </w:r>
    </w:p>
  </w:footnote>
  <w:footnote w:type="continuationSeparator" w:id="0">
    <w:p w:rsidR="00262A47" w:rsidRDefault="00262A47" w:rsidP="00537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C2D"/>
    <w:multiLevelType w:val="hybridMultilevel"/>
    <w:tmpl w:val="4C7A7752"/>
    <w:lvl w:ilvl="0" w:tplc="6260600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C7"/>
    <w:rsid w:val="000124ED"/>
    <w:rsid w:val="00030EC7"/>
    <w:rsid w:val="001025B9"/>
    <w:rsid w:val="0018472D"/>
    <w:rsid w:val="001A1B49"/>
    <w:rsid w:val="00262A47"/>
    <w:rsid w:val="002E7847"/>
    <w:rsid w:val="00350380"/>
    <w:rsid w:val="003E761D"/>
    <w:rsid w:val="004A4DF4"/>
    <w:rsid w:val="0053760F"/>
    <w:rsid w:val="006939E2"/>
    <w:rsid w:val="00693F8E"/>
    <w:rsid w:val="0076763A"/>
    <w:rsid w:val="007C5C06"/>
    <w:rsid w:val="00806C55"/>
    <w:rsid w:val="008C6FCB"/>
    <w:rsid w:val="008D37E1"/>
    <w:rsid w:val="00960FB5"/>
    <w:rsid w:val="009A32A1"/>
    <w:rsid w:val="009E0DC7"/>
    <w:rsid w:val="00A05530"/>
    <w:rsid w:val="00A339A3"/>
    <w:rsid w:val="00B61844"/>
    <w:rsid w:val="00C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0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60F"/>
  </w:style>
  <w:style w:type="paragraph" w:styleId="a7">
    <w:name w:val="footer"/>
    <w:basedOn w:val="a"/>
    <w:link w:val="a8"/>
    <w:uiPriority w:val="99"/>
    <w:unhideWhenUsed/>
    <w:rsid w:val="0053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60F"/>
  </w:style>
  <w:style w:type="paragraph" w:styleId="a9">
    <w:name w:val="List Paragraph"/>
    <w:basedOn w:val="a"/>
    <w:uiPriority w:val="34"/>
    <w:qFormat/>
    <w:rsid w:val="00806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0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60F"/>
  </w:style>
  <w:style w:type="paragraph" w:styleId="a7">
    <w:name w:val="footer"/>
    <w:basedOn w:val="a"/>
    <w:link w:val="a8"/>
    <w:uiPriority w:val="99"/>
    <w:unhideWhenUsed/>
    <w:rsid w:val="0053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60F"/>
  </w:style>
  <w:style w:type="paragraph" w:styleId="a9">
    <w:name w:val="List Paragraph"/>
    <w:basedOn w:val="a"/>
    <w:uiPriority w:val="34"/>
    <w:qFormat/>
    <w:rsid w:val="0080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12</cp:revision>
  <cp:lastPrinted>2019-11-25T08:05:00Z</cp:lastPrinted>
  <dcterms:created xsi:type="dcterms:W3CDTF">2019-11-06T02:18:00Z</dcterms:created>
  <dcterms:modified xsi:type="dcterms:W3CDTF">2019-12-02T03:19:00Z</dcterms:modified>
</cp:coreProperties>
</file>