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2" w:rsidRPr="00C27DE6" w:rsidRDefault="00D528CC" w:rsidP="00452098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365451">
        <w:rPr>
          <w:rFonts w:ascii="Times New Roman" w:hAnsi="Times New Roman" w:cs="Times New Roman"/>
          <w:sz w:val="24"/>
          <w:u w:val="single"/>
        </w:rPr>
        <w:t>ПРОТОКОЛ</w:t>
      </w:r>
    </w:p>
    <w:p w:rsidR="00CB04A3" w:rsidRPr="00CB04A3" w:rsidRDefault="00A6127D" w:rsidP="00CB04A3">
      <w:pPr>
        <w:tabs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 w:rsidRPr="00CB04A3">
        <w:rPr>
          <w:b/>
          <w:lang w:val="ru-RU"/>
        </w:rPr>
        <w:t xml:space="preserve"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</w:t>
      </w:r>
      <w:r w:rsidR="009B1C8D" w:rsidRPr="00CB04A3">
        <w:rPr>
          <w:b/>
          <w:lang w:val="ru-RU"/>
        </w:rPr>
        <w:t>«</w:t>
      </w:r>
      <w:proofErr w:type="spellStart"/>
      <w:r w:rsidR="001D451A" w:rsidRPr="001D451A">
        <w:rPr>
          <w:b/>
          <w:bCs/>
          <w:szCs w:val="28"/>
          <w:lang w:val="ru-RU"/>
        </w:rPr>
        <w:t>Радиоподсистема</w:t>
      </w:r>
      <w:proofErr w:type="spellEnd"/>
      <w:r w:rsidR="001D451A" w:rsidRPr="001D451A">
        <w:rPr>
          <w:b/>
          <w:bCs/>
          <w:szCs w:val="28"/>
          <w:lang w:val="ru-RU"/>
        </w:rPr>
        <w:t xml:space="preserve"> сети сотовой подвижной связи ПАО «МТС» стандарта </w:t>
      </w:r>
      <w:r w:rsidR="001D451A" w:rsidRPr="00BD349D">
        <w:rPr>
          <w:b/>
          <w:bCs/>
          <w:szCs w:val="28"/>
        </w:rPr>
        <w:t>GSM</w:t>
      </w:r>
      <w:r w:rsidR="001D451A" w:rsidRPr="001D451A">
        <w:rPr>
          <w:b/>
          <w:bCs/>
          <w:szCs w:val="28"/>
          <w:lang w:val="ru-RU"/>
        </w:rPr>
        <w:t xml:space="preserve"> – 900/1800 (</w:t>
      </w:r>
      <w:r w:rsidR="001D451A" w:rsidRPr="00BD349D">
        <w:rPr>
          <w:b/>
          <w:bCs/>
          <w:szCs w:val="28"/>
        </w:rPr>
        <w:t>UMTS</w:t>
      </w:r>
      <w:r w:rsidR="001D451A" w:rsidRPr="001D451A">
        <w:rPr>
          <w:b/>
          <w:bCs/>
          <w:szCs w:val="28"/>
          <w:lang w:val="ru-RU"/>
        </w:rPr>
        <w:t xml:space="preserve">-2100) </w:t>
      </w:r>
      <w:r w:rsidR="001D451A" w:rsidRPr="00BD349D">
        <w:rPr>
          <w:b/>
          <w:bCs/>
          <w:szCs w:val="28"/>
        </w:rPr>
        <w:t>LTE</w:t>
      </w:r>
      <w:r w:rsidR="001D451A" w:rsidRPr="001D451A">
        <w:rPr>
          <w:b/>
          <w:bCs/>
          <w:szCs w:val="28"/>
          <w:lang w:val="ru-RU"/>
        </w:rPr>
        <w:t xml:space="preserve">-1800/2600. Базовая станция №38-645 стандарта </w:t>
      </w:r>
      <w:r w:rsidR="001D451A" w:rsidRPr="00BD349D">
        <w:rPr>
          <w:b/>
          <w:bCs/>
          <w:szCs w:val="28"/>
        </w:rPr>
        <w:t>GSM</w:t>
      </w:r>
      <w:r w:rsidR="001D451A" w:rsidRPr="001D451A">
        <w:rPr>
          <w:b/>
          <w:bCs/>
          <w:szCs w:val="28"/>
          <w:lang w:val="ru-RU"/>
        </w:rPr>
        <w:t>- 900 (</w:t>
      </w:r>
      <w:r w:rsidR="001D451A" w:rsidRPr="00BD349D">
        <w:rPr>
          <w:b/>
          <w:bCs/>
          <w:szCs w:val="28"/>
        </w:rPr>
        <w:t>UMTS</w:t>
      </w:r>
      <w:r w:rsidR="001D451A" w:rsidRPr="001D451A">
        <w:rPr>
          <w:b/>
          <w:bCs/>
          <w:szCs w:val="28"/>
          <w:lang w:val="ru-RU"/>
        </w:rPr>
        <w:t>-2100) с установкой антенной опоры на земле – усиленной башни высотой Н=50м. расположенной по адресу: Иркутская область, Иркутское районное муниципальное образование, Иркутское лесничество, Приморское участковое лесничество, технический участок №8 (СХПК "Пригородный"), квартал 35, выдел 9.</w:t>
      </w:r>
      <w:r w:rsidR="007834E3" w:rsidRPr="00CB04A3">
        <w:rPr>
          <w:b/>
          <w:lang w:val="ru-RU"/>
        </w:rPr>
        <w:t>»</w:t>
      </w:r>
      <w:r w:rsidR="00AD7150" w:rsidRPr="00CB04A3">
        <w:rPr>
          <w:b/>
          <w:lang w:val="ru-RU"/>
        </w:rPr>
        <w:t xml:space="preserve"> </w:t>
      </w:r>
    </w:p>
    <w:p w:rsidR="00BD3F70" w:rsidRDefault="00AD7150" w:rsidP="00F42446">
      <w:p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          </w:t>
      </w:r>
    </w:p>
    <w:p w:rsidR="002575A4" w:rsidRDefault="001D451A" w:rsidP="00F42446">
      <w:pPr>
        <w:spacing w:line="360" w:lineRule="auto"/>
        <w:contextualSpacing/>
        <w:rPr>
          <w:lang w:val="ru-RU"/>
        </w:rPr>
      </w:pPr>
      <w:r>
        <w:rPr>
          <w:u w:val="single"/>
          <w:lang w:val="ru-RU"/>
        </w:rPr>
        <w:t>26</w:t>
      </w:r>
      <w:r w:rsidR="007834E3">
        <w:rPr>
          <w:u w:val="single"/>
          <w:lang w:val="ru-RU"/>
        </w:rPr>
        <w:t xml:space="preserve"> </w:t>
      </w:r>
      <w:r w:rsidR="00A87AA3">
        <w:rPr>
          <w:u w:val="single"/>
          <w:lang w:val="ru-RU"/>
        </w:rPr>
        <w:t>июля</w:t>
      </w:r>
      <w:r w:rsidR="000E56EF" w:rsidRPr="00DD7279">
        <w:rPr>
          <w:u w:val="single"/>
          <w:lang w:val="ru-RU"/>
        </w:rPr>
        <w:t xml:space="preserve"> </w:t>
      </w:r>
      <w:r w:rsidR="001F4089" w:rsidRPr="00DD7279">
        <w:rPr>
          <w:u w:val="single"/>
          <w:lang w:val="ru-RU"/>
        </w:rPr>
        <w:t>201</w:t>
      </w:r>
      <w:r w:rsidR="00A87AA3">
        <w:rPr>
          <w:u w:val="single"/>
          <w:lang w:val="ru-RU"/>
        </w:rPr>
        <w:t>7</w:t>
      </w:r>
      <w:r w:rsidR="00D528CC" w:rsidRPr="00DD7279">
        <w:rPr>
          <w:u w:val="single"/>
          <w:lang w:val="ru-RU"/>
        </w:rPr>
        <w:t xml:space="preserve"> г.</w:t>
      </w:r>
      <w:r w:rsidR="00BD3F70">
        <w:rPr>
          <w:lang w:val="ru-RU"/>
        </w:rPr>
        <w:t xml:space="preserve">                                                                                                      </w:t>
      </w:r>
      <w:r>
        <w:rPr>
          <w:lang w:val="ru-RU"/>
        </w:rPr>
        <w:t xml:space="preserve">      </w:t>
      </w:r>
      <w:r w:rsidR="00BD3F70">
        <w:rPr>
          <w:lang w:val="ru-RU"/>
        </w:rPr>
        <w:t xml:space="preserve">         </w:t>
      </w:r>
      <w:r w:rsidR="00C27DE6">
        <w:rPr>
          <w:lang w:val="ru-RU"/>
        </w:rPr>
        <w:t xml:space="preserve">   </w:t>
      </w:r>
      <w:r w:rsidR="00BD3F70">
        <w:rPr>
          <w:lang w:val="ru-RU"/>
        </w:rPr>
        <w:t xml:space="preserve">   </w:t>
      </w:r>
      <w:r w:rsidR="001A75B8" w:rsidRPr="005112F7">
        <w:rPr>
          <w:lang w:val="ru-RU"/>
        </w:rPr>
        <w:t xml:space="preserve">      </w:t>
      </w:r>
      <w:r w:rsidR="000C3EA9" w:rsidRPr="00DD7279">
        <w:rPr>
          <w:u w:val="single"/>
          <w:lang w:val="ru-RU"/>
        </w:rPr>
        <w:t>1</w:t>
      </w:r>
      <w:r w:rsidR="00593347">
        <w:rPr>
          <w:u w:val="single"/>
          <w:lang w:val="ru-RU"/>
        </w:rPr>
        <w:t>5</w:t>
      </w:r>
      <w:r w:rsidR="00BD3F70" w:rsidRPr="00DD7279">
        <w:rPr>
          <w:u w:val="single"/>
          <w:lang w:val="ru-RU"/>
        </w:rPr>
        <w:t>:00</w:t>
      </w:r>
    </w:p>
    <w:p w:rsidR="003E5D2A" w:rsidRPr="003E5D2A" w:rsidRDefault="00BD3F70" w:rsidP="00452098">
      <w:pPr>
        <w:spacing w:line="360" w:lineRule="auto"/>
        <w:contextualSpacing/>
        <w:jc w:val="both"/>
        <w:rPr>
          <w:b/>
          <w:lang w:val="ru-RU"/>
        </w:rPr>
      </w:pPr>
      <w:r w:rsidRPr="003E5D2A">
        <w:rPr>
          <w:b/>
          <w:u w:val="single"/>
          <w:lang w:val="ru-RU"/>
        </w:rPr>
        <w:t>Место проведения</w:t>
      </w:r>
      <w:r w:rsidRPr="003E5D2A">
        <w:rPr>
          <w:b/>
          <w:lang w:val="ru-RU"/>
        </w:rPr>
        <w:t xml:space="preserve">: </w:t>
      </w:r>
    </w:p>
    <w:p w:rsidR="007834E3" w:rsidRPr="00A87AA3" w:rsidRDefault="007834E3" w:rsidP="00FC7A16">
      <w:pPr>
        <w:ind w:firstLine="709"/>
        <w:contextualSpacing/>
        <w:jc w:val="both"/>
        <w:rPr>
          <w:lang w:val="ru-RU"/>
        </w:rPr>
      </w:pPr>
      <w:r w:rsidRPr="007834E3">
        <w:rPr>
          <w:rFonts w:eastAsia="Batang"/>
          <w:lang w:val="ru-RU" w:eastAsia="ko-KR"/>
        </w:rPr>
        <w:t>Иркутская область, Иркутский район</w:t>
      </w:r>
      <w:r w:rsidR="00A87AA3">
        <w:rPr>
          <w:rFonts w:eastAsia="Batang"/>
          <w:lang w:val="ru-RU" w:eastAsia="ko-KR"/>
        </w:rPr>
        <w:t>,</w:t>
      </w:r>
      <w:r w:rsidR="00A87AA3" w:rsidRPr="00A87AA3">
        <w:rPr>
          <w:lang w:val="ru-RU"/>
        </w:rPr>
        <w:t xml:space="preserve"> г. Иркутск, ул. Рабочего Штаба, д. 17 (в здании администрации Иркутского районного муниципального образования).</w:t>
      </w:r>
    </w:p>
    <w:p w:rsidR="00FC7A16" w:rsidRPr="00F42446" w:rsidRDefault="001A75B8" w:rsidP="00F42446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Повестка </w:t>
      </w:r>
      <w:r w:rsidR="002863EC">
        <w:rPr>
          <w:lang w:val="ru-RU"/>
        </w:rPr>
        <w:t>дня общественных слушаний представлена в приложении №</w:t>
      </w:r>
      <w:r w:rsidR="00FC7A16">
        <w:rPr>
          <w:lang w:val="ru-RU"/>
        </w:rPr>
        <w:t xml:space="preserve"> 3.</w:t>
      </w:r>
    </w:p>
    <w:p w:rsidR="007834E3" w:rsidRDefault="00BD3F70" w:rsidP="007834E3">
      <w:pPr>
        <w:spacing w:line="360" w:lineRule="auto"/>
        <w:contextualSpacing/>
        <w:jc w:val="both"/>
        <w:rPr>
          <w:b/>
          <w:lang w:val="ru-RU"/>
        </w:rPr>
      </w:pPr>
      <w:r w:rsidRPr="003E5D2A">
        <w:rPr>
          <w:b/>
          <w:u w:val="single"/>
          <w:lang w:val="ru-RU"/>
        </w:rPr>
        <w:t>Дата и время проведения:</w:t>
      </w:r>
      <w:r w:rsidRPr="003E5D2A">
        <w:rPr>
          <w:b/>
          <w:lang w:val="ru-RU"/>
        </w:rPr>
        <w:t xml:space="preserve"> </w:t>
      </w:r>
    </w:p>
    <w:p w:rsidR="004B4E78" w:rsidRPr="007834E3" w:rsidRDefault="001D451A" w:rsidP="001A75B8">
      <w:pPr>
        <w:spacing w:line="360" w:lineRule="auto"/>
        <w:ind w:firstLine="708"/>
        <w:contextualSpacing/>
        <w:jc w:val="both"/>
        <w:rPr>
          <w:b/>
          <w:lang w:val="ru-RU"/>
        </w:rPr>
      </w:pPr>
      <w:r>
        <w:rPr>
          <w:lang w:val="ru-RU"/>
        </w:rPr>
        <w:t>26</w:t>
      </w:r>
      <w:r w:rsidR="007834E3">
        <w:rPr>
          <w:lang w:val="ru-RU"/>
        </w:rPr>
        <w:t xml:space="preserve"> </w:t>
      </w:r>
      <w:r w:rsidR="00A87AA3">
        <w:rPr>
          <w:lang w:val="ru-RU"/>
        </w:rPr>
        <w:t>июля</w:t>
      </w:r>
      <w:r w:rsidR="000C3EA9" w:rsidRPr="000A37FD">
        <w:rPr>
          <w:lang w:val="ru-RU"/>
        </w:rPr>
        <w:t xml:space="preserve"> </w:t>
      </w:r>
      <w:r w:rsidR="00BD3F70" w:rsidRPr="00F325FA">
        <w:rPr>
          <w:lang w:val="ru-RU"/>
        </w:rPr>
        <w:t>201</w:t>
      </w:r>
      <w:r w:rsidR="00A87AA3">
        <w:rPr>
          <w:lang w:val="ru-RU"/>
        </w:rPr>
        <w:t>7</w:t>
      </w:r>
      <w:r w:rsidR="00BD3F70" w:rsidRPr="00F325FA">
        <w:rPr>
          <w:lang w:val="ru-RU"/>
        </w:rPr>
        <w:t xml:space="preserve">г. </w:t>
      </w:r>
      <w:r w:rsidR="00BD3F70">
        <w:rPr>
          <w:lang w:val="ru-RU"/>
        </w:rPr>
        <w:t>с</w:t>
      </w:r>
      <w:r w:rsidR="00BD3F70" w:rsidRPr="00F325FA">
        <w:rPr>
          <w:lang w:val="ru-RU"/>
        </w:rPr>
        <w:t xml:space="preserve"> 1</w:t>
      </w:r>
      <w:r w:rsidR="00593347">
        <w:rPr>
          <w:lang w:val="ru-RU"/>
        </w:rPr>
        <w:t>5</w:t>
      </w:r>
      <w:r w:rsidR="00BD3F70" w:rsidRPr="00F325FA">
        <w:rPr>
          <w:lang w:val="ru-RU"/>
        </w:rPr>
        <w:t>:00</w:t>
      </w:r>
      <w:r w:rsidR="00BD3F70">
        <w:rPr>
          <w:lang w:val="ru-RU"/>
        </w:rPr>
        <w:t xml:space="preserve"> до 1</w:t>
      </w:r>
      <w:r w:rsidR="00593347">
        <w:rPr>
          <w:lang w:val="ru-RU"/>
        </w:rPr>
        <w:t>6</w:t>
      </w:r>
      <w:r w:rsidR="00BD3F70">
        <w:rPr>
          <w:lang w:val="ru-RU"/>
        </w:rPr>
        <w:t>:00</w:t>
      </w:r>
      <w:r w:rsidR="00BD3F70" w:rsidRPr="00F325FA">
        <w:rPr>
          <w:lang w:val="ru-RU"/>
        </w:rPr>
        <w:t xml:space="preserve"> ч. </w:t>
      </w:r>
    </w:p>
    <w:p w:rsidR="001A75B8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Присутствовал</w:t>
      </w:r>
      <w:r w:rsidR="001A75B8">
        <w:rPr>
          <w:b/>
          <w:u w:val="single"/>
          <w:lang w:val="ru-RU"/>
        </w:rPr>
        <w:t>и:</w:t>
      </w:r>
    </w:p>
    <w:p w:rsidR="004B4E78" w:rsidRDefault="003E5D2A" w:rsidP="00FC7A16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Согласно Листам регистрации участников общественных </w:t>
      </w:r>
      <w:r>
        <w:rPr>
          <w:shd w:val="clear" w:color="auto" w:fill="FFFFFF"/>
          <w:lang w:val="ru-RU"/>
        </w:rPr>
        <w:t xml:space="preserve">слушаний – </w:t>
      </w:r>
      <w:r w:rsidRPr="00B33E32">
        <w:rPr>
          <w:shd w:val="clear" w:color="auto" w:fill="FFFFFF"/>
          <w:lang w:val="ru-RU"/>
        </w:rPr>
        <w:t xml:space="preserve">на </w:t>
      </w:r>
      <w:r>
        <w:rPr>
          <w:shd w:val="clear" w:color="auto" w:fill="FFFFFF"/>
          <w:lang w:val="ru-RU"/>
        </w:rPr>
        <w:t>1</w:t>
      </w:r>
      <w:r w:rsidRPr="00B33E32">
        <w:rPr>
          <w:shd w:val="clear" w:color="auto" w:fill="FFFFFF"/>
          <w:lang w:val="ru-RU"/>
        </w:rPr>
        <w:t xml:space="preserve"> л.</w:t>
      </w:r>
    </w:p>
    <w:p w:rsidR="001A75B8" w:rsidRPr="00F802E3" w:rsidRDefault="001A75B8" w:rsidP="00FC7A16">
      <w:pPr>
        <w:pStyle w:val="a6"/>
        <w:numPr>
          <w:ilvl w:val="0"/>
          <w:numId w:val="19"/>
        </w:numPr>
        <w:jc w:val="both"/>
        <w:rPr>
          <w:shd w:val="clear" w:color="auto" w:fill="FFFFFF"/>
          <w:lang w:val="ru-RU"/>
        </w:rPr>
      </w:pPr>
      <w:r w:rsidRPr="00F802E3">
        <w:rPr>
          <w:shd w:val="clear" w:color="auto" w:fill="FFFFFF"/>
          <w:lang w:val="ru-RU"/>
        </w:rPr>
        <w:t xml:space="preserve">Протокольная группа </w:t>
      </w:r>
      <w:r w:rsidR="00FC7A16" w:rsidRPr="00F802E3">
        <w:rPr>
          <w:shd w:val="clear" w:color="auto" w:fill="FFFFFF"/>
          <w:lang w:val="ru-RU"/>
        </w:rPr>
        <w:t xml:space="preserve">– </w:t>
      </w:r>
      <w:r w:rsidR="00F802E3" w:rsidRPr="00F802E3">
        <w:rPr>
          <w:shd w:val="clear" w:color="auto" w:fill="FFFFFF"/>
          <w:lang w:val="ru-RU"/>
        </w:rPr>
        <w:t>5</w:t>
      </w:r>
      <w:r w:rsidR="00FC7A16" w:rsidRPr="00F802E3">
        <w:rPr>
          <w:shd w:val="clear" w:color="auto" w:fill="FFFFFF"/>
          <w:lang w:val="ru-RU"/>
        </w:rPr>
        <w:t xml:space="preserve"> человек (приложение № 4)</w:t>
      </w:r>
    </w:p>
    <w:p w:rsidR="00FC7A16" w:rsidRDefault="00FC7A16" w:rsidP="00FC7A16">
      <w:pPr>
        <w:pStyle w:val="a6"/>
        <w:numPr>
          <w:ilvl w:val="0"/>
          <w:numId w:val="19"/>
        </w:num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Участники общественных обсуждений – 0 человек (приложение № 1, 2)</w:t>
      </w:r>
    </w:p>
    <w:p w:rsidR="00FC7A16" w:rsidRDefault="00FC7A16" w:rsidP="00FC7A16">
      <w:pPr>
        <w:pStyle w:val="a6"/>
        <w:ind w:left="106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- Представители общественности  - 0 человек; </w:t>
      </w:r>
    </w:p>
    <w:p w:rsidR="00FC7A16" w:rsidRPr="00F42446" w:rsidRDefault="00FC7A16" w:rsidP="00F42446">
      <w:pPr>
        <w:pStyle w:val="a6"/>
        <w:ind w:left="106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Представители общественных организаций</w:t>
      </w:r>
      <w:r>
        <w:rPr>
          <w:shd w:val="clear" w:color="auto" w:fill="FFFFFF"/>
          <w:lang w:val="ru-RU"/>
        </w:rPr>
        <w:tab/>
        <w:t xml:space="preserve"> (объединений) – 0 человек.</w:t>
      </w: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Основание проведения:</w:t>
      </w:r>
    </w:p>
    <w:p w:rsidR="00452098" w:rsidRDefault="003E5D2A" w:rsidP="00F42446">
      <w:pPr>
        <w:ind w:firstLine="709"/>
        <w:contextualSpacing/>
        <w:jc w:val="both"/>
        <w:rPr>
          <w:shd w:val="clear" w:color="auto" w:fill="FFFFFF"/>
          <w:lang w:val="ru-RU"/>
        </w:rPr>
      </w:pPr>
      <w:proofErr w:type="gramStart"/>
      <w:r w:rsidRPr="00B33E32">
        <w:rPr>
          <w:shd w:val="clear" w:color="auto" w:fill="FFFFFF"/>
          <w:lang w:val="ru-RU"/>
        </w:rPr>
        <w:t>Федеральный закон от 23.11.1995 года № 174-ФЗ «Об экологической экспертизе», Федеральный закон «Об охране окружающей среды</w:t>
      </w:r>
      <w:r w:rsidRPr="00606014">
        <w:rPr>
          <w:shd w:val="clear" w:color="auto" w:fill="FFFFFF"/>
          <w:lang w:val="ru-RU"/>
        </w:rPr>
        <w:t xml:space="preserve">» от 10.01.2002 г.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 372), Постановление администрации Иркутского районного муниципального образования от </w:t>
      </w:r>
      <w:r w:rsidR="00DA17AD" w:rsidRPr="00DA17AD">
        <w:rPr>
          <w:shd w:val="clear" w:color="auto" w:fill="FFFFFF"/>
          <w:lang w:val="ru-RU"/>
        </w:rPr>
        <w:t>18</w:t>
      </w:r>
      <w:r w:rsidRPr="00606014">
        <w:rPr>
          <w:shd w:val="clear" w:color="auto" w:fill="FFFFFF"/>
          <w:lang w:val="ru-RU"/>
        </w:rPr>
        <w:t>.</w:t>
      </w:r>
      <w:r w:rsidR="00DA17AD" w:rsidRPr="00DA17AD">
        <w:rPr>
          <w:shd w:val="clear" w:color="auto" w:fill="FFFFFF"/>
          <w:lang w:val="ru-RU"/>
        </w:rPr>
        <w:t>03</w:t>
      </w:r>
      <w:r w:rsidRPr="00606014">
        <w:rPr>
          <w:shd w:val="clear" w:color="auto" w:fill="FFFFFF"/>
          <w:lang w:val="ru-RU"/>
        </w:rPr>
        <w:t xml:space="preserve">.2015 года № </w:t>
      </w:r>
      <w:r w:rsidR="00DA17AD" w:rsidRPr="00DA17AD">
        <w:rPr>
          <w:shd w:val="clear" w:color="auto" w:fill="FFFFFF"/>
          <w:lang w:val="ru-RU"/>
        </w:rPr>
        <w:t>1759</w:t>
      </w:r>
      <w:r w:rsidR="001A75B8" w:rsidRPr="001A75B8">
        <w:rPr>
          <w:shd w:val="clear" w:color="auto" w:fill="FFFFFF"/>
          <w:lang w:val="ru-RU"/>
        </w:rPr>
        <w:t xml:space="preserve"> </w:t>
      </w:r>
      <w:r w:rsidR="001A75B8">
        <w:rPr>
          <w:shd w:val="clear" w:color="auto" w:fill="FFFFFF"/>
          <w:lang w:val="ru-RU"/>
        </w:rPr>
        <w:t>«Об утверждении</w:t>
      </w:r>
      <w:proofErr w:type="gramEnd"/>
      <w:r w:rsidR="001A75B8">
        <w:rPr>
          <w:shd w:val="clear" w:color="auto" w:fill="FFFFFF"/>
          <w:lang w:val="ru-RU"/>
        </w:rPr>
        <w:t xml:space="preserve"> Положения об организации проведения общественных обсуждений объектов  государственной экологической экспертизы на территории Иркутского района»</w:t>
      </w:r>
      <w:r w:rsidRPr="00606014">
        <w:rPr>
          <w:shd w:val="clear" w:color="auto" w:fill="FFFFFF"/>
          <w:lang w:val="ru-RU"/>
        </w:rPr>
        <w:t>.</w:t>
      </w:r>
    </w:p>
    <w:p w:rsidR="00F42446" w:rsidRPr="00452098" w:rsidRDefault="00F42446" w:rsidP="00F42446">
      <w:pPr>
        <w:ind w:firstLine="709"/>
        <w:contextualSpacing/>
        <w:jc w:val="both"/>
        <w:rPr>
          <w:shd w:val="clear" w:color="auto" w:fill="FFFFFF"/>
          <w:lang w:val="ru-RU"/>
        </w:rPr>
      </w:pP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Информация опубликована:</w:t>
      </w:r>
    </w:p>
    <w:p w:rsidR="003E5D2A" w:rsidRPr="000C3EA9" w:rsidRDefault="003E5D2A" w:rsidP="00FC7A16">
      <w:pPr>
        <w:numPr>
          <w:ilvl w:val="1"/>
          <w:numId w:val="1"/>
        </w:numPr>
        <w:tabs>
          <w:tab w:val="num" w:pos="709"/>
        </w:tabs>
        <w:ind w:left="709" w:hanging="283"/>
        <w:contextualSpacing/>
        <w:jc w:val="both"/>
        <w:rPr>
          <w:lang w:val="ru-RU"/>
        </w:rPr>
      </w:pPr>
      <w:r w:rsidRPr="008807E6">
        <w:rPr>
          <w:lang w:val="ru-RU"/>
        </w:rPr>
        <w:t xml:space="preserve">В печатном издании </w:t>
      </w:r>
      <w:r w:rsidR="008F48F8">
        <w:rPr>
          <w:lang w:val="ru-RU"/>
        </w:rPr>
        <w:t xml:space="preserve">«Транспорт России» </w:t>
      </w:r>
      <w:r w:rsidR="001D451A" w:rsidRPr="001D451A">
        <w:rPr>
          <w:lang w:val="ru-RU"/>
        </w:rPr>
        <w:t>№ 25 (988) 19–25 июня 2017 г</w:t>
      </w:r>
      <w:r w:rsidR="00A87AA3" w:rsidRPr="00A87AA3">
        <w:rPr>
          <w:lang w:val="ru-RU"/>
        </w:rPr>
        <w:t xml:space="preserve">. </w:t>
      </w:r>
      <w:r w:rsidR="000C3EA9" w:rsidRPr="000C3EA9">
        <w:rPr>
          <w:lang w:val="ru-RU"/>
        </w:rPr>
        <w:t>– официальное издание федерального органа</w:t>
      </w:r>
      <w:r w:rsidR="000C3EA9">
        <w:rPr>
          <w:lang w:val="ru-RU"/>
        </w:rPr>
        <w:t xml:space="preserve"> исполнительной власти</w:t>
      </w:r>
      <w:r w:rsidRPr="000C3EA9">
        <w:rPr>
          <w:lang w:val="ru-RU"/>
        </w:rPr>
        <w:t>;</w:t>
      </w:r>
    </w:p>
    <w:p w:rsidR="003E5D2A" w:rsidRPr="008807E6" w:rsidRDefault="003E5D2A" w:rsidP="00FC7A16">
      <w:pPr>
        <w:numPr>
          <w:ilvl w:val="1"/>
          <w:numId w:val="1"/>
        </w:numPr>
        <w:tabs>
          <w:tab w:val="num" w:pos="709"/>
        </w:tabs>
        <w:ind w:left="709" w:hanging="283"/>
        <w:contextualSpacing/>
        <w:jc w:val="both"/>
        <w:rPr>
          <w:lang w:val="ru-RU"/>
        </w:rPr>
      </w:pPr>
      <w:r w:rsidRPr="008807E6">
        <w:rPr>
          <w:lang w:val="ru-RU"/>
        </w:rPr>
        <w:t xml:space="preserve">В печатном издании </w:t>
      </w:r>
      <w:r w:rsidR="000C3EA9" w:rsidRPr="000C3EA9">
        <w:rPr>
          <w:lang w:val="ru-RU"/>
        </w:rPr>
        <w:t>Общественно-полит</w:t>
      </w:r>
      <w:r w:rsidR="000B65A6">
        <w:rPr>
          <w:lang w:val="ru-RU"/>
        </w:rPr>
        <w:t xml:space="preserve">ическая газета "Областная" </w:t>
      </w:r>
      <w:r w:rsidR="001D451A" w:rsidRPr="001D451A">
        <w:rPr>
          <w:lang w:val="ru-RU"/>
        </w:rPr>
        <w:t>№ 67 (1677) от 23 июня 2017 г</w:t>
      </w:r>
      <w:r w:rsidR="00A87AA3">
        <w:rPr>
          <w:lang w:val="ru-RU"/>
        </w:rPr>
        <w:t>.</w:t>
      </w:r>
      <w:r w:rsidR="000C3EA9" w:rsidRPr="000C3EA9">
        <w:rPr>
          <w:lang w:val="ru-RU"/>
        </w:rPr>
        <w:t xml:space="preserve"> - официальное издание Правительства Иркутской области</w:t>
      </w:r>
      <w:r w:rsidRPr="008807E6">
        <w:rPr>
          <w:lang w:val="ru-RU"/>
        </w:rPr>
        <w:t>;</w:t>
      </w:r>
    </w:p>
    <w:p w:rsidR="003E5D2A" w:rsidRPr="008807E6" w:rsidRDefault="003E5D2A" w:rsidP="00FC7A16">
      <w:pPr>
        <w:numPr>
          <w:ilvl w:val="1"/>
          <w:numId w:val="1"/>
        </w:numPr>
        <w:tabs>
          <w:tab w:val="num" w:pos="709"/>
        </w:tabs>
        <w:ind w:left="709" w:hanging="283"/>
        <w:contextualSpacing/>
        <w:jc w:val="both"/>
        <w:rPr>
          <w:lang w:val="ru-RU"/>
        </w:rPr>
      </w:pPr>
      <w:r w:rsidRPr="008807E6">
        <w:rPr>
          <w:lang w:val="ru-RU"/>
        </w:rPr>
        <w:t xml:space="preserve">Газета </w:t>
      </w:r>
      <w:r w:rsidR="000B65A6">
        <w:rPr>
          <w:lang w:val="ru-RU"/>
        </w:rPr>
        <w:t xml:space="preserve">«Ангарские огни» </w:t>
      </w:r>
      <w:r w:rsidR="001D451A" w:rsidRPr="001D451A">
        <w:rPr>
          <w:lang w:val="ru-RU"/>
        </w:rPr>
        <w:t>№ 23 (10455) от 23 июня 2017 г</w:t>
      </w:r>
      <w:r w:rsidR="00A87AA3">
        <w:rPr>
          <w:lang w:val="ru-RU"/>
        </w:rPr>
        <w:t>.</w:t>
      </w:r>
      <w:r w:rsidR="000C3EA9" w:rsidRPr="000C3EA9">
        <w:rPr>
          <w:lang w:val="ru-RU"/>
        </w:rPr>
        <w:t xml:space="preserve"> – официальное издание органа местного самоуправления</w:t>
      </w:r>
      <w:r w:rsidRPr="008807E6">
        <w:rPr>
          <w:lang w:val="ru-RU"/>
        </w:rPr>
        <w:t>.</w:t>
      </w:r>
    </w:p>
    <w:p w:rsidR="003E5D2A" w:rsidRDefault="003E5D2A" w:rsidP="00FC7A16">
      <w:pPr>
        <w:contextualSpacing/>
        <w:jc w:val="both"/>
        <w:rPr>
          <w:b/>
          <w:u w:val="single"/>
          <w:lang w:val="ru-RU"/>
        </w:rPr>
      </w:pP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Доступность материалов:</w:t>
      </w:r>
    </w:p>
    <w:p w:rsidR="000B65A6" w:rsidRPr="000C3EA9" w:rsidRDefault="003E5D2A" w:rsidP="00FC7A16">
      <w:pPr>
        <w:shd w:val="clear" w:color="auto" w:fill="FFFFFF"/>
        <w:suppressAutoHyphens/>
        <w:autoSpaceDE w:val="0"/>
        <w:ind w:firstLine="567"/>
        <w:contextualSpacing/>
        <w:jc w:val="both"/>
        <w:rPr>
          <w:lang w:val="ru-RU"/>
        </w:rPr>
      </w:pPr>
      <w:r w:rsidRPr="00606014">
        <w:rPr>
          <w:shd w:val="clear" w:color="auto" w:fill="FFFFFF"/>
          <w:lang w:val="ru-RU"/>
        </w:rPr>
        <w:t>Ознако</w:t>
      </w:r>
      <w:r>
        <w:rPr>
          <w:shd w:val="clear" w:color="auto" w:fill="FFFFFF"/>
          <w:lang w:val="ru-RU"/>
        </w:rPr>
        <w:t xml:space="preserve">мление с проектной документацией </w:t>
      </w:r>
      <w:r w:rsidRPr="009B1C8D">
        <w:rPr>
          <w:lang w:val="ru-RU"/>
        </w:rPr>
        <w:t>«</w:t>
      </w:r>
      <w:proofErr w:type="spellStart"/>
      <w:r w:rsidR="001D451A" w:rsidRPr="001D451A">
        <w:rPr>
          <w:shd w:val="clear" w:color="auto" w:fill="FFFFFF"/>
          <w:lang w:val="ru-RU"/>
        </w:rPr>
        <w:t>Радиоподсистема</w:t>
      </w:r>
      <w:proofErr w:type="spellEnd"/>
      <w:r w:rsidR="001D451A" w:rsidRPr="001D451A">
        <w:rPr>
          <w:shd w:val="clear" w:color="auto" w:fill="FFFFFF"/>
          <w:lang w:val="ru-RU"/>
        </w:rPr>
        <w:t xml:space="preserve"> сети сотовой подвижной связи ПАО «МТС» стандарта GSM – 900/1800 (UMTS-2100) LTE-1800/2600. Базовая станция №38-645 стандарта GSM- 900 (UMTS-2100) с установкой антенной опоры на земле – усиленной башни высотой Н=50м. расположенной по адресу: </w:t>
      </w:r>
      <w:proofErr w:type="gramStart"/>
      <w:r w:rsidR="001D451A" w:rsidRPr="001D451A">
        <w:rPr>
          <w:shd w:val="clear" w:color="auto" w:fill="FFFFFF"/>
          <w:lang w:val="ru-RU"/>
        </w:rPr>
        <w:t xml:space="preserve">Иркутская область, Иркутское районное муниципальное образование, Иркутское лесничество, Приморское участковое лесничество, </w:t>
      </w:r>
      <w:r w:rsidR="001D451A" w:rsidRPr="001D451A">
        <w:rPr>
          <w:shd w:val="clear" w:color="auto" w:fill="FFFFFF"/>
          <w:lang w:val="ru-RU"/>
        </w:rPr>
        <w:lastRenderedPageBreak/>
        <w:t>технический участок №8 (СХПК "Пригородный"), квартал 35, выдел 9.</w:t>
      </w:r>
      <w:r w:rsidR="00FD0F82">
        <w:rPr>
          <w:lang w:val="ru-RU"/>
        </w:rPr>
        <w:t xml:space="preserve">», </w:t>
      </w:r>
      <w:r>
        <w:rPr>
          <w:shd w:val="clear" w:color="auto" w:fill="FFFFFF"/>
          <w:lang w:val="ru-RU"/>
        </w:rPr>
        <w:t>включая материалы</w:t>
      </w:r>
      <w:r w:rsidRPr="00606014">
        <w:rPr>
          <w:shd w:val="clear" w:color="auto" w:fill="FFFFFF"/>
          <w:lang w:val="ru-RU"/>
        </w:rPr>
        <w:t xml:space="preserve"> по оценке </w:t>
      </w:r>
      <w:r>
        <w:rPr>
          <w:shd w:val="clear" w:color="auto" w:fill="FFFFFF"/>
          <w:lang w:val="ru-RU"/>
        </w:rPr>
        <w:t>воздействия на окружающую среду</w:t>
      </w:r>
      <w:r>
        <w:rPr>
          <w:lang w:val="ru-RU"/>
        </w:rPr>
        <w:t>,</w:t>
      </w:r>
      <w:r w:rsidRPr="00606014">
        <w:rPr>
          <w:shd w:val="clear" w:color="auto" w:fill="FFFFFF"/>
          <w:lang w:val="ru-RU"/>
        </w:rPr>
        <w:t xml:space="preserve"> а также подача замечаний и предложений в письменном виде осуществлялась </w:t>
      </w:r>
      <w:r>
        <w:rPr>
          <w:lang w:val="ru-RU"/>
        </w:rPr>
        <w:t xml:space="preserve"> </w:t>
      </w:r>
      <w:r w:rsidRPr="00606014">
        <w:rPr>
          <w:lang w:val="ru-RU"/>
        </w:rPr>
        <w:t xml:space="preserve">с </w:t>
      </w:r>
      <w:r w:rsidR="001D451A">
        <w:rPr>
          <w:lang w:val="ru-RU"/>
        </w:rPr>
        <w:t>10</w:t>
      </w:r>
      <w:r w:rsidR="000B65A6">
        <w:rPr>
          <w:lang w:val="ru-RU"/>
        </w:rPr>
        <w:t xml:space="preserve"> </w:t>
      </w:r>
      <w:r w:rsidR="00A87AA3">
        <w:rPr>
          <w:lang w:val="ru-RU"/>
        </w:rPr>
        <w:t>июля</w:t>
      </w:r>
      <w:r w:rsidR="000B65A6">
        <w:rPr>
          <w:lang w:val="ru-RU"/>
        </w:rPr>
        <w:t xml:space="preserve"> 201</w:t>
      </w:r>
      <w:r w:rsidR="00A87AA3">
        <w:rPr>
          <w:lang w:val="ru-RU"/>
        </w:rPr>
        <w:t>7</w:t>
      </w:r>
      <w:r w:rsidR="001D451A">
        <w:rPr>
          <w:lang w:val="ru-RU"/>
        </w:rPr>
        <w:t xml:space="preserve"> года по 25</w:t>
      </w:r>
      <w:r w:rsidR="00A87AA3">
        <w:rPr>
          <w:lang w:val="ru-RU"/>
        </w:rPr>
        <w:t xml:space="preserve"> июля</w:t>
      </w:r>
      <w:r w:rsidR="00FD0F82">
        <w:rPr>
          <w:lang w:val="ru-RU"/>
        </w:rPr>
        <w:t xml:space="preserve"> 201</w:t>
      </w:r>
      <w:r w:rsidR="00A87AA3">
        <w:rPr>
          <w:lang w:val="ru-RU"/>
        </w:rPr>
        <w:t>7</w:t>
      </w:r>
      <w:r w:rsidR="00FD0F82">
        <w:rPr>
          <w:lang w:val="ru-RU"/>
        </w:rPr>
        <w:t xml:space="preserve"> года с 09</w:t>
      </w:r>
      <w:r w:rsidR="000C3EA9" w:rsidRPr="000C3EA9">
        <w:rPr>
          <w:lang w:val="ru-RU"/>
        </w:rPr>
        <w:t>.00 до 1</w:t>
      </w:r>
      <w:r w:rsidR="00A87AA3">
        <w:rPr>
          <w:lang w:val="ru-RU"/>
        </w:rPr>
        <w:t>7</w:t>
      </w:r>
      <w:r w:rsidR="000C3EA9" w:rsidRPr="000C3EA9">
        <w:rPr>
          <w:lang w:val="ru-RU"/>
        </w:rPr>
        <w:t>.00 часов местного времени в рабочие дни по адресам</w:t>
      </w:r>
      <w:proofErr w:type="gramEnd"/>
      <w:r w:rsidR="000C3EA9" w:rsidRPr="000C3EA9">
        <w:rPr>
          <w:lang w:val="ru-RU"/>
        </w:rPr>
        <w:t>:</w:t>
      </w:r>
    </w:p>
    <w:p w:rsidR="00A87AA3" w:rsidRPr="00A87AA3" w:rsidRDefault="00A87AA3" w:rsidP="00A87AA3">
      <w:pPr>
        <w:pStyle w:val="a6"/>
        <w:ind w:left="0" w:firstLine="714"/>
        <w:jc w:val="both"/>
        <w:rPr>
          <w:lang w:val="ru-RU"/>
        </w:rPr>
      </w:pPr>
      <w:r w:rsidRPr="00A87AA3">
        <w:rPr>
          <w:lang w:val="ru-RU"/>
        </w:rPr>
        <w:t xml:space="preserve">– Иркутская область, г. Иркутск, ул. Карла Маркса, 40, корп. 1, каб. 233а; </w:t>
      </w:r>
    </w:p>
    <w:p w:rsidR="001D451A" w:rsidRPr="001D451A" w:rsidRDefault="001D451A" w:rsidP="001D451A">
      <w:pPr>
        <w:pStyle w:val="a6"/>
        <w:ind w:left="0" w:firstLine="714"/>
        <w:jc w:val="both"/>
        <w:rPr>
          <w:lang w:val="ru-RU"/>
        </w:rPr>
      </w:pPr>
      <w:r>
        <w:rPr>
          <w:lang w:val="ru-RU"/>
        </w:rPr>
        <w:t>–</w:t>
      </w:r>
      <w:r w:rsidRPr="001D451A">
        <w:rPr>
          <w:lang w:val="ru-RU"/>
        </w:rPr>
        <w:t xml:space="preserve"> 6</w:t>
      </w:r>
      <w:r>
        <w:rPr>
          <w:lang w:val="ru-RU"/>
        </w:rPr>
        <w:t xml:space="preserve"> </w:t>
      </w:r>
      <w:r w:rsidRPr="001D451A">
        <w:rPr>
          <w:lang w:val="ru-RU"/>
        </w:rPr>
        <w:t>64528, Иркутская область, Иркутский район, р.п. Маркова, ул. Молодежная, 1 (в помещении администрации Марковского МО).</w:t>
      </w:r>
    </w:p>
    <w:p w:rsidR="00452098" w:rsidRPr="000C3EA9" w:rsidRDefault="00452098" w:rsidP="00AC786D">
      <w:pPr>
        <w:shd w:val="clear" w:color="auto" w:fill="FFFFFF"/>
        <w:suppressAutoHyphens/>
        <w:autoSpaceDE w:val="0"/>
        <w:ind w:left="-425" w:firstLine="425"/>
        <w:contextualSpacing/>
        <w:jc w:val="both"/>
        <w:rPr>
          <w:lang w:val="ru-RU"/>
        </w:rPr>
      </w:pP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Письменные замечания и предложения:</w:t>
      </w:r>
    </w:p>
    <w:p w:rsidR="003E5D2A" w:rsidRDefault="003E5D2A" w:rsidP="00FC7A16">
      <w:pPr>
        <w:ind w:firstLine="709"/>
        <w:contextualSpacing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</w:t>
      </w:r>
      <w:r w:rsidRPr="00606014">
        <w:rPr>
          <w:shd w:val="clear" w:color="auto" w:fill="FFFFFF"/>
          <w:lang w:val="ru-RU"/>
        </w:rPr>
        <w:t xml:space="preserve">а период </w:t>
      </w:r>
      <w:r>
        <w:rPr>
          <w:shd w:val="clear" w:color="auto" w:fill="FFFFFF"/>
          <w:lang w:val="ru-RU"/>
        </w:rPr>
        <w:t xml:space="preserve">публикации с </w:t>
      </w:r>
      <w:r w:rsidR="001D451A">
        <w:rPr>
          <w:shd w:val="clear" w:color="auto" w:fill="FFFFFF"/>
          <w:lang w:val="ru-RU"/>
        </w:rPr>
        <w:t>25</w:t>
      </w:r>
      <w:r w:rsidRPr="00606014">
        <w:rPr>
          <w:shd w:val="clear" w:color="auto" w:fill="FFFFFF"/>
          <w:lang w:val="ru-RU"/>
        </w:rPr>
        <w:t>.</w:t>
      </w:r>
      <w:r w:rsidR="000F0367">
        <w:rPr>
          <w:shd w:val="clear" w:color="auto" w:fill="FFFFFF"/>
          <w:lang w:val="ru-RU"/>
        </w:rPr>
        <w:t>06</w:t>
      </w:r>
      <w:r w:rsidR="00FD0F82">
        <w:rPr>
          <w:shd w:val="clear" w:color="auto" w:fill="FFFFFF"/>
          <w:lang w:val="ru-RU"/>
        </w:rPr>
        <w:t>.201</w:t>
      </w:r>
      <w:r w:rsidR="000F0367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 г. по </w:t>
      </w:r>
      <w:r w:rsidR="001D451A">
        <w:rPr>
          <w:shd w:val="clear" w:color="auto" w:fill="FFFFFF"/>
          <w:lang w:val="ru-RU"/>
        </w:rPr>
        <w:t>25</w:t>
      </w:r>
      <w:r w:rsidRPr="00606014">
        <w:rPr>
          <w:shd w:val="clear" w:color="auto" w:fill="FFFFFF"/>
          <w:lang w:val="ru-RU"/>
        </w:rPr>
        <w:t>.</w:t>
      </w:r>
      <w:r w:rsidR="000F0367">
        <w:rPr>
          <w:shd w:val="clear" w:color="auto" w:fill="FFFFFF"/>
          <w:lang w:val="ru-RU"/>
        </w:rPr>
        <w:t>07</w:t>
      </w:r>
      <w:r>
        <w:rPr>
          <w:shd w:val="clear" w:color="auto" w:fill="FFFFFF"/>
          <w:lang w:val="ru-RU"/>
        </w:rPr>
        <w:t>.201</w:t>
      </w:r>
      <w:r w:rsidR="000F0367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 г. – </w:t>
      </w:r>
      <w:r w:rsidRPr="00606014">
        <w:rPr>
          <w:shd w:val="clear" w:color="auto" w:fill="FFFFFF"/>
          <w:lang w:val="ru-RU"/>
        </w:rPr>
        <w:t>не поступало.</w:t>
      </w:r>
    </w:p>
    <w:p w:rsidR="00452098" w:rsidRDefault="003E5D2A" w:rsidP="00FC7A16">
      <w:pPr>
        <w:ind w:firstLine="709"/>
        <w:contextualSpacing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За период общественных слушаний </w:t>
      </w:r>
      <w:r w:rsidR="001D451A">
        <w:rPr>
          <w:shd w:val="clear" w:color="auto" w:fill="FFFFFF"/>
          <w:lang w:val="ru-RU"/>
        </w:rPr>
        <w:t>26</w:t>
      </w:r>
      <w:r w:rsidR="007B0A0E">
        <w:rPr>
          <w:shd w:val="clear" w:color="auto" w:fill="FFFFFF"/>
          <w:lang w:val="ru-RU"/>
        </w:rPr>
        <w:t>.</w:t>
      </w:r>
      <w:r w:rsidR="000F0367">
        <w:rPr>
          <w:shd w:val="clear" w:color="auto" w:fill="FFFFFF"/>
          <w:lang w:val="ru-RU"/>
        </w:rPr>
        <w:t>07</w:t>
      </w:r>
      <w:r>
        <w:rPr>
          <w:shd w:val="clear" w:color="auto" w:fill="FFFFFF"/>
          <w:lang w:val="ru-RU"/>
        </w:rPr>
        <w:t>.201</w:t>
      </w:r>
      <w:r w:rsidR="000F0367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 с 1</w:t>
      </w:r>
      <w:r w:rsidR="00593347">
        <w:rPr>
          <w:shd w:val="clear" w:color="auto" w:fill="FFFFFF"/>
          <w:lang w:val="ru-RU"/>
        </w:rPr>
        <w:t>5</w:t>
      </w:r>
      <w:r>
        <w:rPr>
          <w:shd w:val="clear" w:color="auto" w:fill="FFFFFF"/>
          <w:lang w:val="ru-RU"/>
        </w:rPr>
        <w:t>.00 ч. до 1</w:t>
      </w:r>
      <w:r w:rsidR="00593347">
        <w:rPr>
          <w:shd w:val="clear" w:color="auto" w:fill="FFFFFF"/>
          <w:lang w:val="ru-RU"/>
        </w:rPr>
        <w:t>6</w:t>
      </w:r>
      <w:r>
        <w:rPr>
          <w:shd w:val="clear" w:color="auto" w:fill="FFFFFF"/>
          <w:lang w:val="ru-RU"/>
        </w:rPr>
        <w:t xml:space="preserve">.00 ч. – </w:t>
      </w:r>
      <w:r w:rsidRPr="00606014">
        <w:rPr>
          <w:shd w:val="clear" w:color="auto" w:fill="FFFFFF"/>
          <w:lang w:val="ru-RU"/>
        </w:rPr>
        <w:t>не поступало.</w:t>
      </w:r>
    </w:p>
    <w:p w:rsidR="00452098" w:rsidRPr="00452098" w:rsidRDefault="00452098" w:rsidP="00AC786D">
      <w:pPr>
        <w:ind w:firstLine="709"/>
        <w:contextualSpacing/>
        <w:jc w:val="both"/>
        <w:rPr>
          <w:shd w:val="clear" w:color="auto" w:fill="FFFFFF"/>
          <w:lang w:val="ru-RU"/>
        </w:rPr>
      </w:pPr>
    </w:p>
    <w:p w:rsidR="00093D4A" w:rsidRPr="003E5D2A" w:rsidRDefault="00093D4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На слушаниях были представлены следующие материалы:</w:t>
      </w:r>
    </w:p>
    <w:p w:rsidR="00093D4A" w:rsidRPr="00F325FA" w:rsidRDefault="00A93398" w:rsidP="00FC7A16">
      <w:pPr>
        <w:pStyle w:val="a6"/>
        <w:numPr>
          <w:ilvl w:val="0"/>
          <w:numId w:val="14"/>
        </w:numPr>
        <w:ind w:left="714" w:hanging="357"/>
        <w:jc w:val="both"/>
        <w:rPr>
          <w:lang w:val="ru-RU"/>
        </w:rPr>
      </w:pPr>
      <w:r>
        <w:rPr>
          <w:lang w:val="ru-RU"/>
        </w:rPr>
        <w:t>Проектная документация, в т.ч. п</w:t>
      </w:r>
      <w:r w:rsidR="00093D4A" w:rsidRPr="00F325FA">
        <w:rPr>
          <w:lang w:val="ru-RU"/>
        </w:rPr>
        <w:t xml:space="preserve">редварительные материалы по оценке воздействия на окружающую среду </w:t>
      </w:r>
      <w:r w:rsidR="009A061B" w:rsidRPr="009B1C8D">
        <w:rPr>
          <w:lang w:val="ru-RU"/>
        </w:rPr>
        <w:t>«</w:t>
      </w:r>
      <w:proofErr w:type="spellStart"/>
      <w:r w:rsidR="001D451A" w:rsidRPr="001D451A">
        <w:rPr>
          <w:shd w:val="clear" w:color="auto" w:fill="FFFFFF"/>
          <w:lang w:val="ru-RU"/>
        </w:rPr>
        <w:t>Радиоподсистема</w:t>
      </w:r>
      <w:proofErr w:type="spellEnd"/>
      <w:r w:rsidR="001D451A" w:rsidRPr="001D451A">
        <w:rPr>
          <w:shd w:val="clear" w:color="auto" w:fill="FFFFFF"/>
          <w:lang w:val="ru-RU"/>
        </w:rPr>
        <w:t xml:space="preserve"> сети сотовой подвижной связи ПАО «МТС» стандарта GSM – 900/1800 (UMTS-2100) LTE-1800/2600. Базовая станция №38-645 стандарта GSM- 900 (UMTS-2100) с установкой антенной опоры на земле – усиленной башни высотой Н=50м. расположенной по адресу: Иркутская область, Иркутское районное муниципальное образование, Иркутское лесничество, Приморское участковое лесничество, технический участок №8 (СХПК "Пригородный"), квартал 35, выдел 9.</w:t>
      </w:r>
      <w:r w:rsidR="00FD0F82">
        <w:rPr>
          <w:lang w:val="ru-RU"/>
        </w:rPr>
        <w:t>».</w:t>
      </w:r>
    </w:p>
    <w:p w:rsidR="00093D4A" w:rsidRPr="00F325FA" w:rsidRDefault="00093D4A" w:rsidP="00FC7A16">
      <w:pPr>
        <w:pStyle w:val="a6"/>
        <w:numPr>
          <w:ilvl w:val="0"/>
          <w:numId w:val="14"/>
        </w:numPr>
        <w:ind w:left="714" w:hanging="357"/>
        <w:jc w:val="both"/>
        <w:rPr>
          <w:lang w:val="ru-RU"/>
        </w:rPr>
      </w:pPr>
      <w:r w:rsidRPr="00F325FA">
        <w:rPr>
          <w:lang w:val="ru-RU"/>
        </w:rPr>
        <w:t>Копии публикаций информационного сообщения о проведении общественных обсуждений</w:t>
      </w:r>
      <w:r w:rsidR="00EA731F" w:rsidRPr="00F325FA">
        <w:rPr>
          <w:lang w:val="ru-RU"/>
        </w:rPr>
        <w:t xml:space="preserve"> в печатных изданиях.</w:t>
      </w:r>
    </w:p>
    <w:p w:rsidR="00452098" w:rsidRDefault="00452098" w:rsidP="00AC786D">
      <w:pPr>
        <w:contextualSpacing/>
        <w:jc w:val="both"/>
        <w:rPr>
          <w:b/>
          <w:u w:val="single"/>
          <w:lang w:val="ru-RU"/>
        </w:rPr>
      </w:pPr>
    </w:p>
    <w:p w:rsidR="007C7806" w:rsidRPr="003E5D2A" w:rsidRDefault="009B2D9C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Задачи слушаний:</w:t>
      </w:r>
    </w:p>
    <w:p w:rsidR="0051685F" w:rsidRPr="008807E6" w:rsidRDefault="009B2D9C" w:rsidP="00FC7A16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8807E6">
        <w:rPr>
          <w:lang w:val="ru-RU"/>
        </w:rPr>
        <w:t xml:space="preserve">Представление информации </w:t>
      </w:r>
      <w:r w:rsidR="006D41C3" w:rsidRPr="008807E6">
        <w:rPr>
          <w:lang w:val="ru-RU"/>
        </w:rPr>
        <w:t xml:space="preserve">о результатах оценки воздействия </w:t>
      </w:r>
      <w:r w:rsidR="00691148" w:rsidRPr="008807E6">
        <w:rPr>
          <w:lang w:val="ru-RU"/>
        </w:rPr>
        <w:t>на окружающую</w:t>
      </w:r>
      <w:r w:rsidR="006D41C3" w:rsidRPr="008807E6">
        <w:rPr>
          <w:lang w:val="ru-RU"/>
        </w:rPr>
        <w:t xml:space="preserve"> сред</w:t>
      </w:r>
      <w:r w:rsidR="00691148" w:rsidRPr="008807E6">
        <w:rPr>
          <w:lang w:val="ru-RU"/>
        </w:rPr>
        <w:t>у по объекту</w:t>
      </w:r>
      <w:r w:rsidR="00DC674D">
        <w:rPr>
          <w:lang w:val="ru-RU"/>
        </w:rPr>
        <w:t xml:space="preserve"> </w:t>
      </w:r>
      <w:r w:rsidR="009A061B" w:rsidRPr="009B1C8D">
        <w:rPr>
          <w:lang w:val="ru-RU"/>
        </w:rPr>
        <w:t>«</w:t>
      </w:r>
      <w:proofErr w:type="spellStart"/>
      <w:r w:rsidR="001D451A" w:rsidRPr="001D451A">
        <w:rPr>
          <w:shd w:val="clear" w:color="auto" w:fill="FFFFFF"/>
          <w:lang w:val="ru-RU"/>
        </w:rPr>
        <w:t>Радиоподсистема</w:t>
      </w:r>
      <w:proofErr w:type="spellEnd"/>
      <w:r w:rsidR="001D451A" w:rsidRPr="001D451A">
        <w:rPr>
          <w:shd w:val="clear" w:color="auto" w:fill="FFFFFF"/>
          <w:lang w:val="ru-RU"/>
        </w:rPr>
        <w:t xml:space="preserve"> сети сотовой подвижной связи ПАО «МТС» стандарта GSM – 900/1800 (UMTS-2100) LTE-1800/2600. Базовая станция №38-645 стандарта GSM- 900 (UMTS-2100) с установкой антенной опоры на земле – усиленной башни высотой Н=50м. расположенной по адресу: Иркутская область, Иркутское районное муниципальное образование, Иркутское лесничество, Приморское участковое лесничество, технический участок №8 (СХПК "Пригородный"), квартал 35, выдел 9.</w:t>
      </w:r>
      <w:r w:rsidR="009A061B" w:rsidRPr="009B1C8D">
        <w:rPr>
          <w:lang w:val="ru-RU"/>
        </w:rPr>
        <w:t>»</w:t>
      </w:r>
      <w:r w:rsidR="002F0216" w:rsidRPr="008807E6">
        <w:rPr>
          <w:lang w:val="ru-RU"/>
        </w:rPr>
        <w:t>.</w:t>
      </w:r>
    </w:p>
    <w:p w:rsidR="009B2D9C" w:rsidRPr="008807E6" w:rsidRDefault="0051685F" w:rsidP="00FC7A16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8807E6">
        <w:rPr>
          <w:lang w:val="ru-RU"/>
        </w:rPr>
        <w:t>Обсуждение представленной информации.</w:t>
      </w:r>
      <w:r w:rsidR="006D41C3" w:rsidRPr="008807E6">
        <w:rPr>
          <w:lang w:val="ru-RU"/>
        </w:rPr>
        <w:t xml:space="preserve"> </w:t>
      </w:r>
    </w:p>
    <w:p w:rsidR="009B2D9C" w:rsidRPr="00F325FA" w:rsidRDefault="009B2D9C" w:rsidP="00FC7A16">
      <w:pPr>
        <w:contextualSpacing/>
        <w:jc w:val="both"/>
        <w:rPr>
          <w:highlight w:val="yellow"/>
          <w:lang w:val="ru-RU"/>
        </w:rPr>
      </w:pPr>
    </w:p>
    <w:p w:rsidR="00FC7A16" w:rsidRPr="00C34306" w:rsidRDefault="0051685F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C34306">
        <w:rPr>
          <w:b/>
          <w:u w:val="single"/>
          <w:lang w:val="ru-RU"/>
        </w:rPr>
        <w:t>Краткое изложение выступлений:</w:t>
      </w:r>
    </w:p>
    <w:p w:rsidR="004A1060" w:rsidRPr="00DC674D" w:rsidRDefault="0051685F" w:rsidP="007D2B78">
      <w:pPr>
        <w:contextualSpacing/>
        <w:jc w:val="both"/>
        <w:rPr>
          <w:lang w:val="ru-RU"/>
        </w:rPr>
      </w:pPr>
      <w:r w:rsidRPr="00975AC6">
        <w:rPr>
          <w:lang w:val="ru-RU"/>
        </w:rPr>
        <w:tab/>
      </w:r>
      <w:r w:rsidR="000F0367">
        <w:rPr>
          <w:b/>
          <w:lang w:val="ru-RU"/>
        </w:rPr>
        <w:t>Богородский А.Н</w:t>
      </w:r>
      <w:r w:rsidR="00452098" w:rsidRPr="00FC7A16">
        <w:rPr>
          <w:b/>
          <w:lang w:val="ru-RU"/>
        </w:rPr>
        <w:t>.</w:t>
      </w:r>
      <w:r w:rsidR="00452098">
        <w:rPr>
          <w:lang w:val="ru-RU"/>
        </w:rPr>
        <w:t xml:space="preserve"> - о</w:t>
      </w:r>
      <w:r w:rsidR="002F00E7" w:rsidRPr="00DC674D">
        <w:rPr>
          <w:lang w:val="ru-RU"/>
        </w:rPr>
        <w:t>бъявил</w:t>
      </w:r>
      <w:r w:rsidR="004A1060" w:rsidRPr="00DC674D">
        <w:rPr>
          <w:lang w:val="ru-RU"/>
        </w:rPr>
        <w:t xml:space="preserve"> о начале общественных слушаний по материалам оценки возде</w:t>
      </w:r>
      <w:r w:rsidR="00691148" w:rsidRPr="00DC674D">
        <w:rPr>
          <w:lang w:val="ru-RU"/>
        </w:rPr>
        <w:t xml:space="preserve">йствия на окружающую среду при </w:t>
      </w:r>
      <w:r w:rsidR="004A1060" w:rsidRPr="00DC674D">
        <w:rPr>
          <w:lang w:val="ru-RU"/>
        </w:rPr>
        <w:t>реализации проекта</w:t>
      </w:r>
      <w:r w:rsidR="00691148" w:rsidRPr="00DC674D">
        <w:rPr>
          <w:lang w:val="ru-RU"/>
        </w:rPr>
        <w:t xml:space="preserve"> по объекту</w:t>
      </w:r>
      <w:r w:rsidR="00DC674D">
        <w:rPr>
          <w:lang w:val="ru-RU"/>
        </w:rPr>
        <w:t xml:space="preserve">: </w:t>
      </w:r>
      <w:r w:rsidR="001E4EBC" w:rsidRPr="009B1C8D">
        <w:rPr>
          <w:lang w:val="ru-RU"/>
        </w:rPr>
        <w:t>«</w:t>
      </w:r>
      <w:proofErr w:type="spellStart"/>
      <w:r w:rsidR="001D451A" w:rsidRPr="001D451A">
        <w:rPr>
          <w:shd w:val="clear" w:color="auto" w:fill="FFFFFF"/>
          <w:lang w:val="ru-RU"/>
        </w:rPr>
        <w:t>Радиоподсистема</w:t>
      </w:r>
      <w:proofErr w:type="spellEnd"/>
      <w:r w:rsidR="001D451A" w:rsidRPr="001D451A">
        <w:rPr>
          <w:shd w:val="clear" w:color="auto" w:fill="FFFFFF"/>
          <w:lang w:val="ru-RU"/>
        </w:rPr>
        <w:t xml:space="preserve"> сети сотовой подвижной связи ПАО «МТС» стандарта GSM – 900/1800 (UMTS-2100) LTE-1800/2600. Базовая станция №38-645 стандарта GSM- 900 (UMTS-2100) с установкой антенной опоры на земле – усиленной башни высотой Н=50м. расположенной по адресу: Иркутская область, Иркутское районное муниципальное образование, Иркутское лесничество, Приморское участковое лесничество, технический участок №8 (СХПК "Пригородный"), квартал 35, выдел 9.</w:t>
      </w:r>
      <w:r w:rsidR="001E4EBC" w:rsidRPr="009B1C8D">
        <w:rPr>
          <w:lang w:val="ru-RU"/>
        </w:rPr>
        <w:t>»</w:t>
      </w:r>
      <w:r w:rsidR="000D62C8" w:rsidRPr="00DC674D">
        <w:rPr>
          <w:lang w:val="ru-RU"/>
        </w:rPr>
        <w:t>.</w:t>
      </w:r>
    </w:p>
    <w:p w:rsidR="003E5D2A" w:rsidRPr="00B33E32" w:rsidRDefault="003E5D2A" w:rsidP="007D2B78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>
        <w:rPr>
          <w:shd w:val="clear" w:color="auto" w:fill="FFFFFF"/>
          <w:lang w:val="ru-RU"/>
        </w:rPr>
        <w:t>слушаний</w:t>
      </w:r>
      <w:r w:rsidRPr="00B33E32">
        <w:rPr>
          <w:shd w:val="clear" w:color="auto" w:fill="FFFFFF"/>
          <w:lang w:val="ru-RU"/>
        </w:rPr>
        <w:t>:</w:t>
      </w:r>
    </w:p>
    <w:p w:rsidR="003E5D2A" w:rsidRPr="00B33E32" w:rsidRDefault="003E5D2A" w:rsidP="007D2B78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общая продолжительность – 1 час;</w:t>
      </w:r>
    </w:p>
    <w:p w:rsidR="003E5D2A" w:rsidRPr="00B33E32" w:rsidRDefault="003E5D2A" w:rsidP="007D2B78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3E5D2A" w:rsidRPr="00B33E32" w:rsidRDefault="003E5D2A" w:rsidP="007D2B78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вопросы и ответы – 20 минут;</w:t>
      </w:r>
    </w:p>
    <w:p w:rsidR="00C27DE6" w:rsidRPr="00452098" w:rsidRDefault="003E5D2A" w:rsidP="007D2B78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подведение итогов – 10 минут.</w:t>
      </w:r>
    </w:p>
    <w:p w:rsidR="0051685F" w:rsidRPr="00DC674D" w:rsidRDefault="0051685F" w:rsidP="007D2B78">
      <w:pPr>
        <w:ind w:firstLine="708"/>
        <w:contextualSpacing/>
        <w:jc w:val="both"/>
        <w:rPr>
          <w:lang w:val="ru-RU"/>
        </w:rPr>
      </w:pPr>
      <w:r w:rsidRPr="00DC674D">
        <w:rPr>
          <w:b/>
          <w:lang w:val="ru-RU"/>
        </w:rPr>
        <w:t xml:space="preserve">Выступление </w:t>
      </w:r>
      <w:r w:rsidRPr="00DC674D">
        <w:rPr>
          <w:lang w:val="ru-RU"/>
        </w:rPr>
        <w:t xml:space="preserve">представителя разработчика материалов ОВОС </w:t>
      </w:r>
      <w:r w:rsidR="001E4EBC" w:rsidRPr="009B1C8D">
        <w:rPr>
          <w:lang w:val="ru-RU"/>
        </w:rPr>
        <w:t>«</w:t>
      </w:r>
      <w:proofErr w:type="spellStart"/>
      <w:r w:rsidR="001D451A" w:rsidRPr="001D451A">
        <w:rPr>
          <w:shd w:val="clear" w:color="auto" w:fill="FFFFFF"/>
          <w:lang w:val="ru-RU"/>
        </w:rPr>
        <w:t>Радиоподсистема</w:t>
      </w:r>
      <w:proofErr w:type="spellEnd"/>
      <w:r w:rsidR="001D451A" w:rsidRPr="001D451A">
        <w:rPr>
          <w:shd w:val="clear" w:color="auto" w:fill="FFFFFF"/>
          <w:lang w:val="ru-RU"/>
        </w:rPr>
        <w:t xml:space="preserve"> сети сотовой подвижной связи ПАО «МТС» стандарта GSM – 900/1800 (UMTS-2100) LTE-1800/2600. Базовая станция №38-645 стандарта GSM- 900 (UMTS-2100) с установкой антенной </w:t>
      </w:r>
      <w:r w:rsidR="001D451A" w:rsidRPr="001D451A">
        <w:rPr>
          <w:shd w:val="clear" w:color="auto" w:fill="FFFFFF"/>
          <w:lang w:val="ru-RU"/>
        </w:rPr>
        <w:lastRenderedPageBreak/>
        <w:t>опоры на земле – усиленной башни высотой Н=50м. расположенной по адресу: Иркутская область, Иркутское районное муниципальное образование, Иркутское лесничество, Приморское участковое лесничество, технический участок №8 (СХПК "Пригородный"), квартал 35, выдел 9.</w:t>
      </w:r>
      <w:r w:rsidR="001E4EBC" w:rsidRPr="009B1C8D">
        <w:rPr>
          <w:lang w:val="ru-RU"/>
        </w:rPr>
        <w:t>»</w:t>
      </w:r>
      <w:r w:rsidR="001E4EBC">
        <w:rPr>
          <w:lang w:val="ru-RU"/>
        </w:rPr>
        <w:t xml:space="preserve"> </w:t>
      </w:r>
      <w:r w:rsidRPr="00DC674D">
        <w:rPr>
          <w:lang w:val="ru-RU"/>
        </w:rPr>
        <w:t xml:space="preserve">– </w:t>
      </w:r>
      <w:r w:rsidR="006371D2">
        <w:rPr>
          <w:lang w:val="ru-RU"/>
        </w:rPr>
        <w:t>инженера-эколог</w:t>
      </w:r>
      <w:proofErr w:type="gramStart"/>
      <w:r w:rsidR="006371D2">
        <w:rPr>
          <w:lang w:val="ru-RU"/>
        </w:rPr>
        <w:t>а</w:t>
      </w:r>
      <w:r w:rsidR="002F00E7" w:rsidRPr="00DC674D">
        <w:rPr>
          <w:shd w:val="clear" w:color="auto" w:fill="FFFFFF"/>
          <w:lang w:val="ru-RU"/>
        </w:rPr>
        <w:t xml:space="preserve"> </w:t>
      </w:r>
      <w:r w:rsidR="000D62C8" w:rsidRPr="00DC674D">
        <w:rPr>
          <w:shd w:val="clear" w:color="auto" w:fill="FFFFFF"/>
          <w:lang w:val="ru-RU"/>
        </w:rPr>
        <w:t>ООО</w:t>
      </w:r>
      <w:proofErr w:type="gramEnd"/>
      <w:r w:rsidR="000D62C8" w:rsidRPr="00DC674D">
        <w:rPr>
          <w:shd w:val="clear" w:color="auto" w:fill="FFFFFF"/>
          <w:lang w:val="ru-RU"/>
        </w:rPr>
        <w:t xml:space="preserve"> «</w:t>
      </w:r>
      <w:proofErr w:type="spellStart"/>
      <w:r w:rsidR="00827E7C">
        <w:rPr>
          <w:shd w:val="clear" w:color="auto" w:fill="FFFFFF"/>
          <w:lang w:val="ru-RU"/>
        </w:rPr>
        <w:t>СибЛидер</w:t>
      </w:r>
      <w:proofErr w:type="spellEnd"/>
      <w:r w:rsidR="000D62C8" w:rsidRPr="00DC674D">
        <w:rPr>
          <w:shd w:val="clear" w:color="auto" w:fill="FFFFFF"/>
          <w:lang w:val="ru-RU"/>
        </w:rPr>
        <w:t xml:space="preserve">», </w:t>
      </w:r>
      <w:r w:rsidR="000F0367">
        <w:rPr>
          <w:shd w:val="clear" w:color="auto" w:fill="FFFFFF"/>
          <w:lang w:val="ru-RU"/>
        </w:rPr>
        <w:t>Мурашовой Анастасии Сергеевны</w:t>
      </w:r>
      <w:r w:rsidR="000950CD" w:rsidRPr="00DC674D">
        <w:rPr>
          <w:lang w:val="ru-RU"/>
        </w:rPr>
        <w:t>:</w:t>
      </w:r>
    </w:p>
    <w:p w:rsidR="00593347" w:rsidRPr="001D451A" w:rsidRDefault="00593347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>Раздел  «Оценка воздействия на окружающую среду» в составе проектной документации по объекту «</w:t>
      </w:r>
      <w:proofErr w:type="spellStart"/>
      <w:r w:rsidR="001D451A" w:rsidRPr="001D451A">
        <w:rPr>
          <w:shd w:val="clear" w:color="auto" w:fill="FFFFFF"/>
          <w:lang w:val="ru-RU"/>
        </w:rPr>
        <w:t>Радиоподсистема</w:t>
      </w:r>
      <w:proofErr w:type="spellEnd"/>
      <w:r w:rsidR="001D451A" w:rsidRPr="001D451A">
        <w:rPr>
          <w:shd w:val="clear" w:color="auto" w:fill="FFFFFF"/>
          <w:lang w:val="ru-RU"/>
        </w:rPr>
        <w:t xml:space="preserve"> сети сотовой подвижной связи ПАО «МТС» стандарта GSM – 900/1800 (UMTS-2100) LTE-1800/2600. Базовая станция №38-645 стандарта GSM- 900 (UMTS-2100) с установкой антенной опоры на земле – усиленной башни высотой Н=50м. расположенной по адресу: Иркутская область, Иркутское районное муниципальное образование, Иркутское лесничество, Приморское участковое лесничество, технический участок №8 (СХПК "Пригородный"), квартал 35, выдел 9.</w:t>
      </w:r>
      <w:r w:rsidRPr="001D451A">
        <w:rPr>
          <w:shd w:val="clear" w:color="auto" w:fill="FFFFFF"/>
          <w:lang w:val="ru-RU"/>
        </w:rPr>
        <w:t>» разработан ООО «</w:t>
      </w:r>
      <w:proofErr w:type="spellStart"/>
      <w:r w:rsidRPr="001D451A">
        <w:rPr>
          <w:shd w:val="clear" w:color="auto" w:fill="FFFFFF"/>
          <w:lang w:val="ru-RU"/>
        </w:rPr>
        <w:t>СибЛидер</w:t>
      </w:r>
      <w:proofErr w:type="spellEnd"/>
      <w:r w:rsidRPr="001D451A">
        <w:rPr>
          <w:shd w:val="clear" w:color="auto" w:fill="FFFFFF"/>
          <w:lang w:val="ru-RU"/>
        </w:rPr>
        <w:t xml:space="preserve">». 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>Заказчик – АО «РАДИЙ»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 xml:space="preserve">Планируется строительство новой площадки базовой станции (БС) с размещением на ней необходимого набора сооружений для обеспечения нормального функционирования   объекта связи на земельном участке по адресу: Иркутское лесничество, Приморское участковое лесничество, технический участок №8 (СХПК «Пригородный»), квартал 35, выдел 9, координаты земельного участка: </w:t>
      </w:r>
    </w:p>
    <w:p w:rsidR="001D451A" w:rsidRPr="00F802E3" w:rsidRDefault="001D451A" w:rsidP="001D451A">
      <w:pPr>
        <w:ind w:firstLine="708"/>
        <w:contextualSpacing/>
        <w:jc w:val="both"/>
        <w:rPr>
          <w:shd w:val="clear" w:color="auto" w:fill="FFFFFF"/>
          <w:lang w:val="en-US"/>
        </w:rPr>
      </w:pPr>
      <w:r w:rsidRPr="00F802E3">
        <w:rPr>
          <w:shd w:val="clear" w:color="auto" w:fill="FFFFFF"/>
          <w:lang w:val="en-US"/>
        </w:rPr>
        <w:t xml:space="preserve">1) 52°10'17.64509"N 104°19'00.72636"E; 2) 52°10'17.72659"N 104°19'01.23600"E; </w:t>
      </w:r>
    </w:p>
    <w:p w:rsidR="001D451A" w:rsidRPr="0001392E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01392E">
        <w:rPr>
          <w:shd w:val="clear" w:color="auto" w:fill="FFFFFF"/>
          <w:lang w:val="ru-RU"/>
        </w:rPr>
        <w:t>3) 52°10'17.41291"</w:t>
      </w:r>
      <w:r w:rsidRPr="00F802E3">
        <w:rPr>
          <w:shd w:val="clear" w:color="auto" w:fill="FFFFFF"/>
          <w:lang w:val="en-US"/>
        </w:rPr>
        <w:t>N</w:t>
      </w:r>
      <w:r w:rsidRPr="0001392E">
        <w:rPr>
          <w:shd w:val="clear" w:color="auto" w:fill="FFFFFF"/>
          <w:lang w:val="ru-RU"/>
        </w:rPr>
        <w:t xml:space="preserve"> 104°19'01.36853"</w:t>
      </w:r>
      <w:r w:rsidRPr="00F802E3">
        <w:rPr>
          <w:shd w:val="clear" w:color="auto" w:fill="FFFFFF"/>
          <w:lang w:val="en-US"/>
        </w:rPr>
        <w:t>E</w:t>
      </w:r>
      <w:r w:rsidRPr="0001392E">
        <w:rPr>
          <w:shd w:val="clear" w:color="auto" w:fill="FFFFFF"/>
          <w:lang w:val="ru-RU"/>
        </w:rPr>
        <w:t>; 4) 52°10'17.33142"</w:t>
      </w:r>
      <w:r w:rsidRPr="00F802E3">
        <w:rPr>
          <w:shd w:val="clear" w:color="auto" w:fill="FFFFFF"/>
          <w:lang w:val="en-US"/>
        </w:rPr>
        <w:t>N</w:t>
      </w:r>
      <w:r w:rsidRPr="0001392E">
        <w:rPr>
          <w:shd w:val="clear" w:color="auto" w:fill="FFFFFF"/>
          <w:lang w:val="ru-RU"/>
        </w:rPr>
        <w:t xml:space="preserve"> 104°19'00.85889"</w:t>
      </w:r>
      <w:r w:rsidRPr="00F802E3">
        <w:rPr>
          <w:shd w:val="clear" w:color="auto" w:fill="FFFFFF"/>
          <w:lang w:val="en-US"/>
        </w:rPr>
        <w:t>E</w:t>
      </w:r>
      <w:r w:rsidRPr="0001392E">
        <w:rPr>
          <w:shd w:val="clear" w:color="auto" w:fill="FFFFFF"/>
          <w:lang w:val="ru-RU"/>
        </w:rPr>
        <w:t>.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>Площадь участка 200 м</w:t>
      </w:r>
      <w:proofErr w:type="gramStart"/>
      <w:r w:rsidRPr="001D451A">
        <w:rPr>
          <w:shd w:val="clear" w:color="auto" w:fill="FFFFFF"/>
          <w:lang w:val="ru-RU"/>
        </w:rPr>
        <w:t>2</w:t>
      </w:r>
      <w:proofErr w:type="gramEnd"/>
      <w:r w:rsidRPr="001D451A">
        <w:rPr>
          <w:shd w:val="clear" w:color="auto" w:fill="FFFFFF"/>
          <w:lang w:val="ru-RU"/>
        </w:rPr>
        <w:t>. Площадь застройки – 10 м</w:t>
      </w:r>
      <w:proofErr w:type="gramStart"/>
      <w:r w:rsidRPr="001D451A">
        <w:rPr>
          <w:shd w:val="clear" w:color="auto" w:fill="FFFFFF"/>
          <w:lang w:val="ru-RU"/>
        </w:rPr>
        <w:t>2</w:t>
      </w:r>
      <w:proofErr w:type="gramEnd"/>
      <w:r w:rsidRPr="001D451A">
        <w:rPr>
          <w:shd w:val="clear" w:color="auto" w:fill="FFFFFF"/>
          <w:lang w:val="ru-RU"/>
        </w:rPr>
        <w:t>.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>Категория земель: земли лесного фонда. Разрешенное использование: строительство, реконструкция, эксплуатация, линейных объектов.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>Для временного хранения отходов проектом предусмотрены контейнеры и специальные площадки.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 xml:space="preserve">Проектом предусмотрено озеленение территории путем посадки газона. 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 xml:space="preserve">По данным департамента по недропользованию на участке отсутствуют месторождения полезных ископаемых. 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>Служба по охране культурного наследия сообщила об отсутствии объектов  культурного наследия на данном участке.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>Информация, предоставленная Службой по охране животного мира Иркутской области, свидетельствует  о  том, что участок является зеленой зоной г. Иркутска. В окрестностях выше указанного участка, из охотничьих ресурсов обитают: лисица, заяц беляк, длиннохвостый суслик, сибирский крот, ласка, бородатая куропатка. В силу антропогенных воздействий, копытные животные и крупные хищники на данной территории не обитают.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>Исследования почв показали</w:t>
      </w:r>
      <w:proofErr w:type="gramStart"/>
      <w:r w:rsidRPr="001D451A">
        <w:rPr>
          <w:shd w:val="clear" w:color="auto" w:fill="FFFFFF"/>
          <w:lang w:val="ru-RU"/>
        </w:rPr>
        <w:t>.</w:t>
      </w:r>
      <w:proofErr w:type="gramEnd"/>
      <w:r w:rsidRPr="001D451A">
        <w:rPr>
          <w:shd w:val="clear" w:color="auto" w:fill="FFFFFF"/>
          <w:lang w:val="ru-RU"/>
        </w:rPr>
        <w:t xml:space="preserve"> </w:t>
      </w:r>
      <w:proofErr w:type="gramStart"/>
      <w:r w:rsidRPr="001D451A">
        <w:rPr>
          <w:shd w:val="clear" w:color="auto" w:fill="FFFFFF"/>
          <w:lang w:val="ru-RU"/>
        </w:rPr>
        <w:t>ч</w:t>
      </w:r>
      <w:proofErr w:type="gramEnd"/>
      <w:r w:rsidRPr="001D451A">
        <w:rPr>
          <w:shd w:val="clear" w:color="auto" w:fill="FFFFFF"/>
          <w:lang w:val="ru-RU"/>
        </w:rPr>
        <w:t xml:space="preserve">то по значению суммарного показателя загрязнения пробы относятся к «Допустимой» категории загрязнения. 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 xml:space="preserve">По бактериологическим и </w:t>
      </w:r>
      <w:proofErr w:type="spellStart"/>
      <w:r w:rsidRPr="001D451A">
        <w:rPr>
          <w:shd w:val="clear" w:color="auto" w:fill="FFFFFF"/>
          <w:lang w:val="ru-RU"/>
        </w:rPr>
        <w:t>паразитологическим</w:t>
      </w:r>
      <w:proofErr w:type="spellEnd"/>
      <w:r w:rsidRPr="001D451A">
        <w:rPr>
          <w:shd w:val="clear" w:color="auto" w:fill="FFFFFF"/>
          <w:lang w:val="ru-RU"/>
        </w:rPr>
        <w:t xml:space="preserve"> показателям все пробы почвы относятся к «чистой» категории загрязнения.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>Радиационные исследования показали, что м</w:t>
      </w:r>
      <w:r w:rsidRPr="001D451A">
        <w:rPr>
          <w:rFonts w:hint="eastAsia"/>
          <w:shd w:val="clear" w:color="auto" w:fill="FFFFFF"/>
          <w:lang w:val="ru-RU"/>
        </w:rPr>
        <w:t>ощность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эквивалентной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дозы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гамма</w:t>
      </w:r>
      <w:r w:rsidRPr="001D451A">
        <w:rPr>
          <w:shd w:val="clear" w:color="auto" w:fill="FFFFFF"/>
          <w:lang w:val="ru-RU"/>
        </w:rPr>
        <w:t>-</w:t>
      </w:r>
      <w:r w:rsidRPr="001D451A">
        <w:rPr>
          <w:rFonts w:hint="eastAsia"/>
          <w:shd w:val="clear" w:color="auto" w:fill="FFFFFF"/>
          <w:lang w:val="ru-RU"/>
        </w:rPr>
        <w:t>излучения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на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территории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земельного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участка</w:t>
      </w:r>
      <w:r w:rsidRPr="001D451A">
        <w:rPr>
          <w:shd w:val="clear" w:color="auto" w:fill="FFFFFF"/>
          <w:lang w:val="ru-RU"/>
        </w:rPr>
        <w:t xml:space="preserve"> изменяется в пределах 0,12-0,17 </w:t>
      </w:r>
      <w:proofErr w:type="spellStart"/>
      <w:r w:rsidRPr="001D451A">
        <w:rPr>
          <w:shd w:val="clear" w:color="auto" w:fill="FFFFFF"/>
          <w:lang w:val="ru-RU"/>
        </w:rPr>
        <w:t>мкЗв</w:t>
      </w:r>
      <w:proofErr w:type="spellEnd"/>
      <w:r w:rsidRPr="001D451A">
        <w:rPr>
          <w:shd w:val="clear" w:color="auto" w:fill="FFFFFF"/>
          <w:lang w:val="ru-RU"/>
        </w:rPr>
        <w:t xml:space="preserve">/ч и </w:t>
      </w:r>
      <w:r w:rsidRPr="001D451A">
        <w:rPr>
          <w:rFonts w:hint="eastAsia"/>
          <w:shd w:val="clear" w:color="auto" w:fill="FFFFFF"/>
          <w:lang w:val="ru-RU"/>
        </w:rPr>
        <w:t>не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превышает</w:t>
      </w:r>
      <w:r w:rsidRPr="001D451A">
        <w:rPr>
          <w:shd w:val="clear" w:color="auto" w:fill="FFFFFF"/>
          <w:lang w:val="ru-RU"/>
        </w:rPr>
        <w:t xml:space="preserve"> ПДУ равное 0,3 </w:t>
      </w:r>
      <w:proofErr w:type="spellStart"/>
      <w:r w:rsidRPr="001D451A">
        <w:rPr>
          <w:rFonts w:hint="eastAsia"/>
          <w:shd w:val="clear" w:color="auto" w:fill="FFFFFF"/>
          <w:lang w:val="ru-RU"/>
        </w:rPr>
        <w:t>мкЗв</w:t>
      </w:r>
      <w:proofErr w:type="spellEnd"/>
      <w:r w:rsidRPr="001D451A">
        <w:rPr>
          <w:shd w:val="clear" w:color="auto" w:fill="FFFFFF"/>
          <w:lang w:val="ru-RU"/>
        </w:rPr>
        <w:t>/</w:t>
      </w:r>
      <w:r w:rsidRPr="001D451A">
        <w:rPr>
          <w:rFonts w:hint="eastAsia"/>
          <w:shd w:val="clear" w:color="auto" w:fill="FFFFFF"/>
          <w:lang w:val="ru-RU"/>
        </w:rPr>
        <w:t>ч</w:t>
      </w:r>
      <w:r w:rsidRPr="001D451A">
        <w:rPr>
          <w:shd w:val="clear" w:color="auto" w:fill="FFFFFF"/>
          <w:lang w:val="ru-RU"/>
        </w:rPr>
        <w:t>. Л</w:t>
      </w:r>
      <w:r w:rsidRPr="001D451A">
        <w:rPr>
          <w:rFonts w:hint="eastAsia"/>
          <w:shd w:val="clear" w:color="auto" w:fill="FFFFFF"/>
          <w:lang w:val="ru-RU"/>
        </w:rPr>
        <w:t>окальных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источников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ионизирующего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излучения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не</w:t>
      </w:r>
      <w:r w:rsidRPr="001D451A">
        <w:rPr>
          <w:shd w:val="clear" w:color="auto" w:fill="FFFFFF"/>
          <w:lang w:val="ru-RU"/>
        </w:rPr>
        <w:t xml:space="preserve"> </w:t>
      </w:r>
      <w:r w:rsidRPr="001D451A">
        <w:rPr>
          <w:rFonts w:hint="eastAsia"/>
          <w:shd w:val="clear" w:color="auto" w:fill="FFFFFF"/>
          <w:lang w:val="ru-RU"/>
        </w:rPr>
        <w:t>обнаружено</w:t>
      </w:r>
      <w:r w:rsidRPr="001D451A">
        <w:rPr>
          <w:shd w:val="clear" w:color="auto" w:fill="FFFFFF"/>
          <w:lang w:val="ru-RU"/>
        </w:rPr>
        <w:t xml:space="preserve">. 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 xml:space="preserve">Измеренные эквивалентные и максимальные уровни звука не превышают допустимые значения, установленные для дневного времени суток и составляют 34,1 и 38,3 </w:t>
      </w:r>
      <w:proofErr w:type="spellStart"/>
      <w:r w:rsidRPr="001D451A">
        <w:rPr>
          <w:shd w:val="clear" w:color="auto" w:fill="FFFFFF"/>
          <w:lang w:val="ru-RU"/>
        </w:rPr>
        <w:t>дБА</w:t>
      </w:r>
      <w:proofErr w:type="spellEnd"/>
      <w:r w:rsidRPr="001D451A">
        <w:rPr>
          <w:shd w:val="clear" w:color="auto" w:fill="FFFFFF"/>
          <w:lang w:val="ru-RU"/>
        </w:rPr>
        <w:t>, соответственно.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>Измеренные уровни ЭМИ 50 Гц не превышают допустимых уровней.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 xml:space="preserve">В результате инженерно-геологических изысканий подземные воды на изученную глубину не вскрыты.  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t xml:space="preserve">Ближайший водный объект – </w:t>
      </w:r>
      <w:proofErr w:type="spellStart"/>
      <w:r w:rsidRPr="001D451A">
        <w:rPr>
          <w:shd w:val="clear" w:color="auto" w:fill="FFFFFF"/>
          <w:lang w:val="ru-RU"/>
        </w:rPr>
        <w:t>Ершовский</w:t>
      </w:r>
      <w:proofErr w:type="spellEnd"/>
      <w:r w:rsidRPr="001D451A">
        <w:rPr>
          <w:shd w:val="clear" w:color="auto" w:fill="FFFFFF"/>
          <w:lang w:val="ru-RU"/>
        </w:rPr>
        <w:t xml:space="preserve"> залив реки Ангара (согласно ст.65 Водного Кодекса ширина </w:t>
      </w:r>
      <w:proofErr w:type="spellStart"/>
      <w:r w:rsidRPr="001D451A">
        <w:rPr>
          <w:shd w:val="clear" w:color="auto" w:fill="FFFFFF"/>
          <w:lang w:val="ru-RU"/>
        </w:rPr>
        <w:t>водоохранной</w:t>
      </w:r>
      <w:proofErr w:type="spellEnd"/>
      <w:r w:rsidRPr="001D451A">
        <w:rPr>
          <w:shd w:val="clear" w:color="auto" w:fill="FFFFFF"/>
          <w:lang w:val="ru-RU"/>
        </w:rPr>
        <w:t xml:space="preserve"> зоны составляет 200 м.) протекает в 1927 м от участка изысканий, таким </w:t>
      </w:r>
      <w:proofErr w:type="gramStart"/>
      <w:r w:rsidRPr="001D451A">
        <w:rPr>
          <w:shd w:val="clear" w:color="auto" w:fill="FFFFFF"/>
          <w:lang w:val="ru-RU"/>
        </w:rPr>
        <w:t>образом</w:t>
      </w:r>
      <w:proofErr w:type="gramEnd"/>
      <w:r w:rsidRPr="001D451A">
        <w:rPr>
          <w:shd w:val="clear" w:color="auto" w:fill="FFFFFF"/>
          <w:lang w:val="ru-RU"/>
        </w:rPr>
        <w:t xml:space="preserve"> проектируемый объект находится за пределами </w:t>
      </w:r>
      <w:proofErr w:type="spellStart"/>
      <w:r w:rsidRPr="001D451A">
        <w:rPr>
          <w:shd w:val="clear" w:color="auto" w:fill="FFFFFF"/>
          <w:lang w:val="ru-RU"/>
        </w:rPr>
        <w:t>водоохранной</w:t>
      </w:r>
      <w:proofErr w:type="spellEnd"/>
      <w:r w:rsidRPr="001D451A">
        <w:rPr>
          <w:shd w:val="clear" w:color="auto" w:fill="FFFFFF"/>
          <w:lang w:val="ru-RU"/>
        </w:rPr>
        <w:t xml:space="preserve"> зоны водного объекта.</w:t>
      </w:r>
    </w:p>
    <w:p w:rsidR="001D451A" w:rsidRPr="001D451A" w:rsidRDefault="001D451A" w:rsidP="001D451A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1D451A">
        <w:rPr>
          <w:shd w:val="clear" w:color="auto" w:fill="FFFFFF"/>
          <w:lang w:val="ru-RU"/>
        </w:rPr>
        <w:lastRenderedPageBreak/>
        <w:t>Таким образом, можно сделать вывод, что строительство и эксплуатация объекта не вызовет опасных экологических последствий прилегающих районов при соблюдении проектных решений и правил.</w:t>
      </w:r>
    </w:p>
    <w:p w:rsidR="00995692" w:rsidRPr="001D451A" w:rsidRDefault="00995692" w:rsidP="000F0367">
      <w:pPr>
        <w:ind w:firstLine="708"/>
        <w:contextualSpacing/>
        <w:jc w:val="both"/>
        <w:rPr>
          <w:shd w:val="clear" w:color="auto" w:fill="FFFFFF"/>
          <w:lang w:val="ru-RU"/>
        </w:rPr>
      </w:pPr>
    </w:p>
    <w:p w:rsidR="00452098" w:rsidRPr="00C27DE6" w:rsidRDefault="000569FE" w:rsidP="00452098">
      <w:pPr>
        <w:spacing w:line="360" w:lineRule="auto"/>
        <w:ind w:firstLine="567"/>
        <w:contextualSpacing/>
        <w:jc w:val="both"/>
        <w:rPr>
          <w:b/>
          <w:u w:val="single"/>
          <w:lang w:val="ru-RU"/>
        </w:rPr>
      </w:pPr>
      <w:r w:rsidRPr="003025DA">
        <w:rPr>
          <w:b/>
          <w:u w:val="single"/>
          <w:lang w:val="ru-RU"/>
        </w:rPr>
        <w:t>Рассмотренные вопросы:</w:t>
      </w:r>
    </w:p>
    <w:p w:rsidR="0083541C" w:rsidRPr="00F802E3" w:rsidRDefault="000F0367" w:rsidP="001D451A">
      <w:pPr>
        <w:spacing w:line="276" w:lineRule="auto"/>
        <w:ind w:firstLine="709"/>
        <w:contextualSpacing/>
        <w:jc w:val="both"/>
        <w:rPr>
          <w:lang w:val="ru-RU"/>
        </w:rPr>
      </w:pPr>
      <w:r w:rsidRPr="00F802E3">
        <w:rPr>
          <w:b/>
          <w:lang w:val="ru-RU"/>
        </w:rPr>
        <w:t>Богородский А.Н</w:t>
      </w:r>
      <w:r w:rsidR="00566721" w:rsidRPr="00F802E3">
        <w:rPr>
          <w:b/>
          <w:lang w:val="ru-RU"/>
        </w:rPr>
        <w:t xml:space="preserve">.: </w:t>
      </w:r>
      <w:r w:rsidR="00566721" w:rsidRPr="00F802E3">
        <w:rPr>
          <w:lang w:val="ru-RU"/>
        </w:rPr>
        <w:t>Как осуществляется благоустройство территории?</w:t>
      </w:r>
    </w:p>
    <w:p w:rsidR="00C27DE6" w:rsidRPr="00F802E3" w:rsidRDefault="00F802E3" w:rsidP="006F1ED4">
      <w:pPr>
        <w:pStyle w:val="a8"/>
        <w:spacing w:line="276" w:lineRule="auto"/>
        <w:ind w:firstLine="709"/>
        <w:contextualSpacing/>
        <w:jc w:val="both"/>
        <w:rPr>
          <w:color w:val="000000"/>
          <w:lang w:val="ru-RU"/>
        </w:rPr>
      </w:pPr>
      <w:r w:rsidRPr="00F802E3">
        <w:rPr>
          <w:b/>
          <w:lang w:val="ru-RU"/>
        </w:rPr>
        <w:t>Печерский А.Г</w:t>
      </w:r>
      <w:r w:rsidR="00566721" w:rsidRPr="00F802E3">
        <w:rPr>
          <w:b/>
          <w:lang w:val="ru-RU"/>
        </w:rPr>
        <w:t>.</w:t>
      </w:r>
      <w:r w:rsidR="007B3EB6" w:rsidRPr="00F802E3">
        <w:rPr>
          <w:b/>
          <w:lang w:val="ru-RU"/>
        </w:rPr>
        <w:t xml:space="preserve">: </w:t>
      </w:r>
      <w:r w:rsidR="000F0367" w:rsidRPr="00F802E3">
        <w:rPr>
          <w:lang w:val="ru-RU"/>
        </w:rPr>
        <w:t>Проектом предусмотрено благоустройство и озеленение территории</w:t>
      </w:r>
      <w:r w:rsidR="00424B77" w:rsidRPr="00F802E3">
        <w:rPr>
          <w:lang w:val="ru-RU"/>
        </w:rPr>
        <w:t xml:space="preserve">. </w:t>
      </w:r>
      <w:r w:rsidR="006F1ED4" w:rsidRPr="00F802E3">
        <w:rPr>
          <w:lang w:val="ru-RU"/>
        </w:rPr>
        <w:t>Благоустраиваемая площадка предполагает кратко - временное обслуживание сооружений и не нуждается в твердых покрытиях. Площадка огораживается забором с катаной и колючей проволокой высотой 2,5 м для защиты от случайных людей и животных с устройством калитки шириной 0,9 м. Длина забора составляет 40 м. На свободных участках от застройки площадка имеет естественное озеленение. Площадь озеленения территории составляет – 90 м².</w:t>
      </w:r>
    </w:p>
    <w:p w:rsidR="001D451A" w:rsidRPr="00F802E3" w:rsidRDefault="00F802E3" w:rsidP="00593347">
      <w:pPr>
        <w:pStyle w:val="a8"/>
        <w:spacing w:line="276" w:lineRule="auto"/>
        <w:ind w:firstLine="709"/>
        <w:contextualSpacing/>
        <w:jc w:val="both"/>
        <w:rPr>
          <w:lang w:val="ru-RU"/>
        </w:rPr>
      </w:pPr>
      <w:proofErr w:type="spellStart"/>
      <w:r w:rsidRPr="00F802E3">
        <w:rPr>
          <w:b/>
          <w:lang w:val="ru-RU"/>
        </w:rPr>
        <w:t>Речицкий</w:t>
      </w:r>
      <w:proofErr w:type="spellEnd"/>
      <w:r w:rsidRPr="00F802E3">
        <w:rPr>
          <w:b/>
          <w:lang w:val="ru-RU"/>
        </w:rPr>
        <w:t xml:space="preserve"> А.Г</w:t>
      </w:r>
      <w:r w:rsidR="00593347" w:rsidRPr="00F802E3">
        <w:rPr>
          <w:b/>
          <w:lang w:val="ru-RU"/>
        </w:rPr>
        <w:t xml:space="preserve">.: </w:t>
      </w:r>
      <w:r w:rsidR="001D451A" w:rsidRPr="00F802E3">
        <w:rPr>
          <w:lang w:val="ru-RU"/>
        </w:rPr>
        <w:t>Участок для строительства объекта располагается на  землях лесного фонда, окажет ли данный объект негативное воздействие на флору и фауну, предусмотрена ли вырубка древесной растительности?</w:t>
      </w:r>
    </w:p>
    <w:p w:rsidR="00593347" w:rsidRPr="00F802E3" w:rsidRDefault="00F802E3" w:rsidP="00F802E3">
      <w:pPr>
        <w:pStyle w:val="a8"/>
        <w:spacing w:after="0"/>
        <w:ind w:firstLine="709"/>
        <w:contextualSpacing/>
        <w:jc w:val="both"/>
        <w:rPr>
          <w:lang w:val="ru-RU"/>
        </w:rPr>
      </w:pPr>
      <w:r w:rsidRPr="00F802E3">
        <w:rPr>
          <w:b/>
          <w:lang w:val="ru-RU"/>
        </w:rPr>
        <w:t>Печерский А.Г</w:t>
      </w:r>
      <w:r w:rsidR="00593347" w:rsidRPr="00F802E3">
        <w:rPr>
          <w:b/>
          <w:lang w:val="ru-RU"/>
        </w:rPr>
        <w:t>.</w:t>
      </w:r>
      <w:r w:rsidR="00593347" w:rsidRPr="00F802E3">
        <w:rPr>
          <w:b/>
          <w:shd w:val="clear" w:color="auto" w:fill="FFFFFF"/>
          <w:lang w:val="ru-RU"/>
        </w:rPr>
        <w:t>:</w:t>
      </w:r>
      <w:r w:rsidR="00593347" w:rsidRPr="00F802E3">
        <w:rPr>
          <w:lang w:val="ru-RU"/>
        </w:rPr>
        <w:t xml:space="preserve"> </w:t>
      </w:r>
      <w:r w:rsidR="001D451A" w:rsidRPr="00F802E3">
        <w:rPr>
          <w:lang w:val="ru-RU"/>
        </w:rPr>
        <w:t xml:space="preserve">Проектом не предусмотрена вырубка </w:t>
      </w:r>
      <w:r w:rsidR="006F1ED4" w:rsidRPr="00F802E3">
        <w:rPr>
          <w:lang w:val="ru-RU"/>
        </w:rPr>
        <w:t>древесной растительности, В соответствие с информацией предоставленной Службой по охране животного мира Иркутской области, животный мир площадки изысканий представлен разновидностью животных и птиц, и т</w:t>
      </w:r>
      <w:proofErr w:type="gramStart"/>
      <w:r w:rsidR="006F1ED4" w:rsidRPr="00F802E3">
        <w:rPr>
          <w:lang w:val="ru-RU"/>
        </w:rPr>
        <w:t>.к</w:t>
      </w:r>
      <w:proofErr w:type="gramEnd"/>
      <w:r w:rsidR="006F1ED4" w:rsidRPr="00F802E3">
        <w:rPr>
          <w:lang w:val="ru-RU"/>
        </w:rPr>
        <w:t xml:space="preserve"> выше указанного участка обитают охотничьи ресурсы, проектом предусматривается расчет ущерба, который составляет 2 руб.</w:t>
      </w:r>
    </w:p>
    <w:p w:rsidR="001D451A" w:rsidRPr="00F802E3" w:rsidRDefault="00A94FA1" w:rsidP="00F802E3">
      <w:pPr>
        <w:ind w:firstLine="709"/>
        <w:contextualSpacing/>
        <w:jc w:val="both"/>
        <w:rPr>
          <w:lang w:val="ru-RU"/>
        </w:rPr>
      </w:pPr>
      <w:r w:rsidRPr="00F802E3">
        <w:rPr>
          <w:b/>
          <w:lang w:val="ru-RU"/>
        </w:rPr>
        <w:t>Богородский А.Н</w:t>
      </w:r>
      <w:r w:rsidR="000F75E8" w:rsidRPr="00F802E3">
        <w:rPr>
          <w:b/>
          <w:lang w:val="ru-RU"/>
        </w:rPr>
        <w:t xml:space="preserve">.: </w:t>
      </w:r>
      <w:r w:rsidR="001D451A" w:rsidRPr="00F802E3">
        <w:rPr>
          <w:lang w:val="ru-RU"/>
        </w:rPr>
        <w:t>Проводились ли инженерно-геологические изыскания? На какой глубине залегают грунтовые воды?</w:t>
      </w:r>
    </w:p>
    <w:p w:rsidR="00B23387" w:rsidRPr="001D451A" w:rsidRDefault="00F802E3" w:rsidP="00F802E3">
      <w:pPr>
        <w:pStyle w:val="a8"/>
        <w:spacing w:after="0"/>
        <w:ind w:firstLine="709"/>
        <w:contextualSpacing/>
        <w:jc w:val="both"/>
        <w:rPr>
          <w:lang w:val="ru-RU"/>
        </w:rPr>
      </w:pPr>
      <w:r w:rsidRPr="00F802E3">
        <w:rPr>
          <w:b/>
          <w:lang w:val="ru-RU"/>
        </w:rPr>
        <w:t>Мурашова А.С</w:t>
      </w:r>
      <w:r w:rsidR="00566721" w:rsidRPr="00F802E3">
        <w:rPr>
          <w:b/>
          <w:lang w:val="ru-RU"/>
        </w:rPr>
        <w:t>.</w:t>
      </w:r>
      <w:r w:rsidR="000F75E8" w:rsidRPr="00F802E3">
        <w:rPr>
          <w:b/>
          <w:lang w:val="ru-RU"/>
        </w:rPr>
        <w:t>:</w:t>
      </w:r>
      <w:r w:rsidR="00D74FF0" w:rsidRPr="00F802E3">
        <w:rPr>
          <w:b/>
          <w:lang w:val="ru-RU"/>
        </w:rPr>
        <w:t xml:space="preserve"> </w:t>
      </w:r>
      <w:r w:rsidR="001D451A" w:rsidRPr="00F802E3">
        <w:rPr>
          <w:lang w:val="ru-RU"/>
        </w:rPr>
        <w:t>Изыскания проводились.</w:t>
      </w:r>
      <w:r w:rsidR="001D451A" w:rsidRPr="00F802E3">
        <w:rPr>
          <w:color w:val="000000"/>
          <w:lang w:val="ru-RU"/>
        </w:rPr>
        <w:t xml:space="preserve"> Подземные воды до изученной глубины 10,0 м не встречены.</w:t>
      </w:r>
    </w:p>
    <w:p w:rsidR="001D451A" w:rsidRDefault="001D451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</w:p>
    <w:p w:rsidR="00C34306" w:rsidRPr="00FA6923" w:rsidRDefault="00C34306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FA6923">
        <w:rPr>
          <w:b/>
          <w:u w:val="single"/>
          <w:lang w:val="ru-RU"/>
        </w:rPr>
        <w:t>Разногласия:</w:t>
      </w:r>
    </w:p>
    <w:p w:rsidR="00C34306" w:rsidRPr="00FA6923" w:rsidRDefault="00C34306" w:rsidP="00452098">
      <w:pPr>
        <w:spacing w:line="360" w:lineRule="auto"/>
        <w:ind w:firstLine="709"/>
        <w:contextualSpacing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Предмет разногласий между общественностью и Заказчиком – не выявлен.</w:t>
      </w:r>
    </w:p>
    <w:p w:rsidR="007D2B78" w:rsidRPr="00FA6923" w:rsidRDefault="00C34306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FA6923">
        <w:rPr>
          <w:b/>
          <w:u w:val="single"/>
          <w:lang w:val="ru-RU"/>
        </w:rPr>
        <w:t>Высказанные мнения:</w:t>
      </w:r>
    </w:p>
    <w:p w:rsidR="00C34306" w:rsidRPr="00FA6923" w:rsidRDefault="00A94FA1" w:rsidP="00452098">
      <w:pPr>
        <w:pStyle w:val="a6"/>
        <w:spacing w:line="360" w:lineRule="auto"/>
        <w:ind w:left="360" w:firstLine="348"/>
        <w:jc w:val="both"/>
        <w:rPr>
          <w:shd w:val="clear" w:color="auto" w:fill="FFFFFF"/>
          <w:lang w:val="ru-RU"/>
        </w:rPr>
      </w:pPr>
      <w:r w:rsidRPr="00A94FA1">
        <w:rPr>
          <w:shd w:val="clear" w:color="auto" w:fill="FFFFFF"/>
          <w:lang w:val="ru-RU"/>
        </w:rPr>
        <w:t>Богородский А.Н</w:t>
      </w:r>
      <w:r w:rsidR="00C34306" w:rsidRPr="00FA6923">
        <w:rPr>
          <w:shd w:val="clear" w:color="auto" w:fill="FFFFFF"/>
          <w:lang w:val="ru-RU"/>
        </w:rPr>
        <w:t>. – предлагаю общественные слушания признать состоявшимися.</w:t>
      </w:r>
    </w:p>
    <w:p w:rsidR="00452098" w:rsidRDefault="00452098" w:rsidP="00F42446">
      <w:pPr>
        <w:contextualSpacing/>
        <w:jc w:val="both"/>
        <w:rPr>
          <w:b/>
          <w:u w:val="single"/>
          <w:lang w:val="ru-RU"/>
        </w:rPr>
      </w:pPr>
    </w:p>
    <w:p w:rsidR="00106F6E" w:rsidRPr="00FA6923" w:rsidRDefault="00106F6E" w:rsidP="00452098">
      <w:pPr>
        <w:spacing w:line="360" w:lineRule="auto"/>
        <w:contextualSpacing/>
        <w:jc w:val="both"/>
        <w:rPr>
          <w:b/>
          <w:shd w:val="clear" w:color="auto" w:fill="FFFFFF"/>
          <w:lang w:val="ru-RU"/>
        </w:rPr>
      </w:pPr>
      <w:r w:rsidRPr="00FA6923">
        <w:rPr>
          <w:b/>
          <w:u w:val="single"/>
          <w:lang w:val="ru-RU"/>
        </w:rPr>
        <w:t>Решили:</w:t>
      </w:r>
    </w:p>
    <w:p w:rsidR="00106F6E" w:rsidRPr="00FA6923" w:rsidRDefault="00106F6E" w:rsidP="00AC786D">
      <w:pPr>
        <w:pStyle w:val="a6"/>
        <w:numPr>
          <w:ilvl w:val="0"/>
          <w:numId w:val="18"/>
        </w:numPr>
        <w:ind w:left="0" w:firstLine="425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 xml:space="preserve">Признать общественные слушания проектной документации объекта </w:t>
      </w:r>
      <w:r w:rsidRPr="00FA6923">
        <w:rPr>
          <w:lang w:val="ru-RU"/>
        </w:rPr>
        <w:t>«</w:t>
      </w:r>
      <w:proofErr w:type="spellStart"/>
      <w:r w:rsidR="001D451A" w:rsidRPr="001D451A">
        <w:rPr>
          <w:shd w:val="clear" w:color="auto" w:fill="FFFFFF"/>
          <w:lang w:val="ru-RU"/>
        </w:rPr>
        <w:t>Радиоподсистема</w:t>
      </w:r>
      <w:proofErr w:type="spellEnd"/>
      <w:r w:rsidR="001D451A" w:rsidRPr="001D451A">
        <w:rPr>
          <w:shd w:val="clear" w:color="auto" w:fill="FFFFFF"/>
          <w:lang w:val="ru-RU"/>
        </w:rPr>
        <w:t xml:space="preserve"> сети сотовой подвижной связи ПАО «МТС» стандарта GSM – 900/1800 (UMTS-2100) LTE-1800/2600. Базовая станция №38-645 стандарта GSM- 900 (UMTS-2100) с установкой антенной опоры на земле – усиленной башни высотой Н=50м. расположенной по адресу: Иркутская область, Иркутское районное муниципальное образование, Иркутское лесничество, Приморское участковое лесничество, технический участок №8 (СХПК "Пригородный"), квартал 35, выдел 9.</w:t>
      </w:r>
      <w:r w:rsidR="00FA6923" w:rsidRPr="00FA6923">
        <w:rPr>
          <w:lang w:val="ru-RU"/>
        </w:rPr>
        <w:t>»,</w:t>
      </w:r>
      <w:r w:rsidRPr="00FA6923">
        <w:rPr>
          <w:shd w:val="clear" w:color="auto" w:fill="FFFFFF"/>
          <w:lang w:val="ru-RU"/>
        </w:rPr>
        <w:t xml:space="preserve"> включая материалы по оценке воздействия намечаемой хозяйственной и иной </w:t>
      </w:r>
      <w:r w:rsidR="002636F2" w:rsidRPr="00FA6923">
        <w:rPr>
          <w:shd w:val="clear" w:color="auto" w:fill="FFFFFF"/>
          <w:lang w:val="ru-RU"/>
        </w:rPr>
        <w:t>деятельности</w:t>
      </w:r>
      <w:r w:rsidRPr="00FA6923">
        <w:rPr>
          <w:shd w:val="clear" w:color="auto" w:fill="FFFFFF"/>
          <w:lang w:val="ru-RU"/>
        </w:rPr>
        <w:t xml:space="preserve"> на окружающую среду</w:t>
      </w:r>
      <w:r w:rsidRPr="00FA6923">
        <w:rPr>
          <w:lang w:val="ru-RU"/>
        </w:rPr>
        <w:t>,</w:t>
      </w:r>
      <w:r w:rsidRPr="00FA6923">
        <w:rPr>
          <w:shd w:val="clear" w:color="auto" w:fill="FFFFFF"/>
          <w:lang w:val="ru-RU"/>
        </w:rPr>
        <w:t xml:space="preserve"> состоявшимися.</w:t>
      </w:r>
    </w:p>
    <w:p w:rsidR="00106F6E" w:rsidRPr="00FA6923" w:rsidRDefault="00106F6E" w:rsidP="00AC786D">
      <w:pPr>
        <w:pStyle w:val="a6"/>
        <w:numPr>
          <w:ilvl w:val="0"/>
          <w:numId w:val="18"/>
        </w:numPr>
        <w:ind w:left="0" w:firstLine="425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106F6E" w:rsidRPr="00FA6923" w:rsidRDefault="00106F6E" w:rsidP="00AC786D">
      <w:pPr>
        <w:pStyle w:val="a6"/>
        <w:numPr>
          <w:ilvl w:val="0"/>
          <w:numId w:val="18"/>
        </w:numPr>
        <w:ind w:left="0" w:firstLine="425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Признать регламент публичных слушаний выдержанным без срывов и нарушений.</w:t>
      </w:r>
    </w:p>
    <w:p w:rsidR="00106F6E" w:rsidRPr="00FA6923" w:rsidRDefault="00106F6E" w:rsidP="00AC786D">
      <w:pPr>
        <w:pStyle w:val="a6"/>
        <w:numPr>
          <w:ilvl w:val="0"/>
          <w:numId w:val="18"/>
        </w:numPr>
        <w:ind w:left="0" w:firstLine="425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106F6E" w:rsidRPr="00FA6923" w:rsidRDefault="00106F6E" w:rsidP="00AC786D">
      <w:pPr>
        <w:pStyle w:val="a6"/>
        <w:numPr>
          <w:ilvl w:val="0"/>
          <w:numId w:val="18"/>
        </w:numPr>
        <w:ind w:left="0" w:firstLine="426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Направить протокол общественных слушаний на государственную экологическую экспертизу.</w:t>
      </w:r>
    </w:p>
    <w:p w:rsidR="00106F6E" w:rsidRDefault="00106F6E" w:rsidP="00452098">
      <w:pPr>
        <w:pStyle w:val="a6"/>
        <w:spacing w:line="360" w:lineRule="auto"/>
        <w:jc w:val="both"/>
        <w:rPr>
          <w:shd w:val="clear" w:color="auto" w:fill="FFFFFF"/>
          <w:lang w:val="ru-RU"/>
        </w:rPr>
      </w:pPr>
    </w:p>
    <w:p w:rsidR="00106F6E" w:rsidRPr="002636F2" w:rsidRDefault="00106F6E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2636F2">
        <w:rPr>
          <w:b/>
          <w:u w:val="single"/>
          <w:lang w:val="ru-RU"/>
        </w:rPr>
        <w:lastRenderedPageBreak/>
        <w:t>Голосование по итогам общественных слушаний:</w:t>
      </w:r>
    </w:p>
    <w:p w:rsidR="00106F6E" w:rsidRPr="00AC786D" w:rsidRDefault="00106F6E" w:rsidP="00AC786D">
      <w:pPr>
        <w:pStyle w:val="a6"/>
        <w:spacing w:line="360" w:lineRule="auto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106F6E" w:rsidRPr="002636F2" w:rsidRDefault="00106F6E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2636F2">
        <w:rPr>
          <w:b/>
          <w:u w:val="single"/>
          <w:lang w:val="ru-RU"/>
        </w:rPr>
        <w:t>Место и сроки ознакомления с протоколом:</w:t>
      </w:r>
    </w:p>
    <w:p w:rsidR="00106F6E" w:rsidRPr="00EC3DB9" w:rsidRDefault="00106F6E" w:rsidP="00AC786D">
      <w:pPr>
        <w:pStyle w:val="a6"/>
        <w:ind w:left="0" w:firstLine="714"/>
        <w:jc w:val="both"/>
        <w:rPr>
          <w:lang w:val="ru-RU"/>
        </w:rPr>
      </w:pPr>
      <w:r w:rsidRPr="005E539A">
        <w:rPr>
          <w:lang w:val="ru-RU"/>
        </w:rPr>
        <w:t xml:space="preserve">В </w:t>
      </w:r>
      <w:r w:rsidRPr="00EC3DB9">
        <w:rPr>
          <w:lang w:val="ru-RU"/>
        </w:rPr>
        <w:t>рабочие дни с 09.00 до 1</w:t>
      </w:r>
      <w:r w:rsidR="002A52E4">
        <w:rPr>
          <w:lang w:val="ru-RU"/>
        </w:rPr>
        <w:t>7</w:t>
      </w:r>
      <w:r w:rsidRPr="00EC3DB9">
        <w:rPr>
          <w:lang w:val="ru-RU"/>
        </w:rPr>
        <w:t>.00 по адресам:</w:t>
      </w:r>
    </w:p>
    <w:p w:rsidR="001D451A" w:rsidRPr="001D451A" w:rsidRDefault="001D451A" w:rsidP="001D451A">
      <w:pPr>
        <w:pStyle w:val="a6"/>
        <w:ind w:left="0" w:firstLine="714"/>
        <w:jc w:val="both"/>
        <w:rPr>
          <w:lang w:val="ru-RU"/>
        </w:rPr>
      </w:pPr>
      <w:r w:rsidRPr="001D451A">
        <w:rPr>
          <w:lang w:val="ru-RU"/>
        </w:rPr>
        <w:t xml:space="preserve">– 664007, Иркутская область, г. Иркутск, ул. Карла Маркса, 40, корп.1, </w:t>
      </w:r>
      <w:proofErr w:type="spellStart"/>
      <w:r w:rsidRPr="001D451A">
        <w:rPr>
          <w:lang w:val="ru-RU"/>
        </w:rPr>
        <w:t>каб</w:t>
      </w:r>
      <w:proofErr w:type="spellEnd"/>
      <w:r w:rsidRPr="001D451A">
        <w:rPr>
          <w:lang w:val="ru-RU"/>
        </w:rPr>
        <w:t>. 233а;</w:t>
      </w:r>
    </w:p>
    <w:p w:rsidR="001D451A" w:rsidRPr="001D451A" w:rsidRDefault="001D451A" w:rsidP="001D451A">
      <w:pPr>
        <w:pStyle w:val="a6"/>
        <w:ind w:left="0" w:firstLine="714"/>
        <w:jc w:val="both"/>
        <w:rPr>
          <w:lang w:val="ru-RU"/>
        </w:rPr>
      </w:pPr>
      <w:r>
        <w:rPr>
          <w:lang w:val="ru-RU"/>
        </w:rPr>
        <w:t>–</w:t>
      </w:r>
      <w:r w:rsidRPr="001D451A">
        <w:rPr>
          <w:lang w:val="ru-RU"/>
        </w:rPr>
        <w:t xml:space="preserve"> 664528, Иркутская область, Иркутский район, р.п. Маркова, ул. Молодежная, 1 (в помещении администрации Марковского МО).</w:t>
      </w:r>
    </w:p>
    <w:p w:rsidR="00452098" w:rsidRDefault="00452098" w:rsidP="00DD7279">
      <w:pPr>
        <w:spacing w:line="276" w:lineRule="auto"/>
        <w:jc w:val="both"/>
        <w:rPr>
          <w:lang w:val="ru-RU"/>
        </w:rPr>
      </w:pPr>
    </w:p>
    <w:p w:rsidR="00E6744F" w:rsidRPr="00AC786D" w:rsidRDefault="00E6744F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ПОДПИСИ УЧАСТНИКОВ:</w:t>
      </w:r>
    </w:p>
    <w:p w:rsidR="00A33245" w:rsidRPr="003100C7" w:rsidRDefault="00A33245" w:rsidP="00DD7279">
      <w:pPr>
        <w:spacing w:line="276" w:lineRule="auto"/>
        <w:jc w:val="both"/>
        <w:rPr>
          <w:b/>
          <w:lang w:val="ru-RU"/>
        </w:rPr>
      </w:pPr>
      <w:r w:rsidRPr="003100C7">
        <w:rPr>
          <w:b/>
          <w:lang w:val="ru-RU"/>
        </w:rPr>
        <w:t xml:space="preserve">Председатель общественных слушаний 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Начальник</w:t>
      </w:r>
      <w:r w:rsidRPr="002A52E4">
        <w:rPr>
          <w:shd w:val="clear" w:color="auto" w:fill="FFFFFF"/>
          <w:lang w:val="ru-RU"/>
        </w:rPr>
        <w:t xml:space="preserve"> отдела охраны 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>окружающей среды, экологической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 xml:space="preserve">безопасности и дорожной 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>деятельности Комитета по управлению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>муниципальным имуществом и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 xml:space="preserve">жизнеобеспечению администрации </w:t>
      </w:r>
    </w:p>
    <w:p w:rsidR="00F80231" w:rsidRPr="00CD4606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>Иркутского районного</w:t>
      </w:r>
      <w:r>
        <w:rPr>
          <w:shd w:val="clear" w:color="auto" w:fill="FFFFFF"/>
          <w:lang w:val="ru-RU"/>
        </w:rPr>
        <w:t xml:space="preserve"> МО             </w:t>
      </w:r>
      <w:r w:rsidR="00CD4606" w:rsidRPr="00CD4606">
        <w:rPr>
          <w:shd w:val="clear" w:color="auto" w:fill="FFFFFF"/>
          <w:lang w:val="ru-RU"/>
        </w:rPr>
        <w:t xml:space="preserve"> </w:t>
      </w:r>
      <w:r w:rsidR="00CD4606">
        <w:rPr>
          <w:shd w:val="clear" w:color="auto" w:fill="FFFFFF"/>
          <w:lang w:val="ru-RU"/>
        </w:rPr>
        <w:t xml:space="preserve">                                               </w:t>
      </w:r>
      <w:r>
        <w:rPr>
          <w:lang w:val="ru-RU"/>
        </w:rPr>
        <w:t>___________</w:t>
      </w:r>
      <w:r w:rsidR="00F80231">
        <w:rPr>
          <w:lang w:val="ru-RU"/>
        </w:rPr>
        <w:t xml:space="preserve"> / </w:t>
      </w:r>
      <w:r>
        <w:rPr>
          <w:shd w:val="clear" w:color="auto" w:fill="FFFFFF"/>
          <w:lang w:val="ru-RU"/>
        </w:rPr>
        <w:t>Богородский А.Н</w:t>
      </w:r>
      <w:r w:rsidR="00F80231">
        <w:rPr>
          <w:lang w:val="ru-RU"/>
        </w:rPr>
        <w:t>.</w:t>
      </w:r>
    </w:p>
    <w:p w:rsidR="00221C14" w:rsidRDefault="00221C14" w:rsidP="00DD7279">
      <w:pPr>
        <w:spacing w:line="276" w:lineRule="auto"/>
        <w:jc w:val="both"/>
        <w:rPr>
          <w:lang w:val="ru-RU"/>
        </w:rPr>
      </w:pPr>
    </w:p>
    <w:p w:rsidR="00452098" w:rsidRDefault="00452098" w:rsidP="00452098">
      <w:pPr>
        <w:spacing w:line="276" w:lineRule="auto"/>
        <w:rPr>
          <w:lang w:val="ru-RU"/>
        </w:rPr>
      </w:pPr>
    </w:p>
    <w:p w:rsidR="005B74D2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Нач</w:t>
      </w:r>
      <w:r>
        <w:rPr>
          <w:shd w:val="clear" w:color="auto" w:fill="FFFFFF"/>
          <w:lang w:val="ru-RU"/>
        </w:rPr>
        <w:t>альник</w:t>
      </w:r>
      <w:r w:rsidRPr="005B74D2">
        <w:rPr>
          <w:shd w:val="clear" w:color="auto" w:fill="FFFFFF"/>
          <w:lang w:val="ru-RU"/>
        </w:rPr>
        <w:t xml:space="preserve"> отдела жизнеобеспечения,</w:t>
      </w:r>
    </w:p>
    <w:p w:rsidR="005B74D2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реформирования жилищной сферы и </w:t>
      </w:r>
    </w:p>
    <w:p w:rsidR="005B74D2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коммунальной инфраструктуры </w:t>
      </w:r>
    </w:p>
    <w:p w:rsidR="005B74D2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Комитета по управлению </w:t>
      </w:r>
      <w:proofErr w:type="gramStart"/>
      <w:r w:rsidRPr="005B74D2">
        <w:rPr>
          <w:shd w:val="clear" w:color="auto" w:fill="FFFFFF"/>
          <w:lang w:val="ru-RU"/>
        </w:rPr>
        <w:t>муниципальным</w:t>
      </w:r>
      <w:proofErr w:type="gramEnd"/>
      <w:r w:rsidRPr="005B74D2">
        <w:rPr>
          <w:shd w:val="clear" w:color="auto" w:fill="FFFFFF"/>
          <w:lang w:val="ru-RU"/>
        </w:rPr>
        <w:t xml:space="preserve"> </w:t>
      </w:r>
    </w:p>
    <w:p w:rsidR="005B74D2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имуществом и жизнеобеспечению администрации</w:t>
      </w:r>
    </w:p>
    <w:p w:rsidR="002975F0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 Иркутского районного </w:t>
      </w:r>
      <w:r>
        <w:rPr>
          <w:shd w:val="clear" w:color="auto" w:fill="FFFFFF"/>
          <w:lang w:val="ru-RU"/>
        </w:rPr>
        <w:t xml:space="preserve">МО                       </w:t>
      </w:r>
      <w:r w:rsidR="00CD4606">
        <w:rPr>
          <w:shd w:val="clear" w:color="auto" w:fill="FFFFFF"/>
          <w:lang w:val="ru-RU"/>
        </w:rPr>
        <w:t xml:space="preserve">                                    </w:t>
      </w:r>
      <w:r w:rsidR="00A33245">
        <w:rPr>
          <w:lang w:val="ru-RU"/>
        </w:rPr>
        <w:t xml:space="preserve">______________ / </w:t>
      </w:r>
      <w:proofErr w:type="spellStart"/>
      <w:r w:rsidR="00CD4606">
        <w:rPr>
          <w:shd w:val="clear" w:color="auto" w:fill="FFFFFF"/>
          <w:lang w:val="ru-RU"/>
        </w:rPr>
        <w:t>Речицкий</w:t>
      </w:r>
      <w:proofErr w:type="spellEnd"/>
      <w:r w:rsidR="00CD4606">
        <w:rPr>
          <w:shd w:val="clear" w:color="auto" w:fill="FFFFFF"/>
          <w:lang w:val="ru-RU"/>
        </w:rPr>
        <w:t xml:space="preserve"> А.Г</w:t>
      </w:r>
      <w:r w:rsidR="002975F0">
        <w:rPr>
          <w:shd w:val="clear" w:color="auto" w:fill="FFFFFF"/>
          <w:lang w:val="ru-RU"/>
        </w:rPr>
        <w:t>.</w:t>
      </w:r>
    </w:p>
    <w:p w:rsidR="00CD4606" w:rsidRPr="00CD4606" w:rsidRDefault="00CD4606" w:rsidP="00DD7279">
      <w:pPr>
        <w:spacing w:line="276" w:lineRule="auto"/>
        <w:rPr>
          <w:shd w:val="clear" w:color="auto" w:fill="FFFFFF"/>
          <w:lang w:val="ru-RU"/>
        </w:rPr>
      </w:pP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</w:t>
      </w:r>
      <w:r w:rsidRPr="005B74D2">
        <w:rPr>
          <w:shd w:val="clear" w:color="auto" w:fill="FFFFFF"/>
          <w:lang w:val="ru-RU"/>
        </w:rPr>
        <w:t>едущий инженер отдела жизнеобеспечения,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реформирования жилищной сферы и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коммунальной инфраструктуры 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Комитета по управлению </w:t>
      </w:r>
      <w:proofErr w:type="gramStart"/>
      <w:r w:rsidRPr="005B74D2">
        <w:rPr>
          <w:shd w:val="clear" w:color="auto" w:fill="FFFFFF"/>
          <w:lang w:val="ru-RU"/>
        </w:rPr>
        <w:t>муниципальным</w:t>
      </w:r>
      <w:proofErr w:type="gramEnd"/>
      <w:r w:rsidRPr="005B74D2">
        <w:rPr>
          <w:shd w:val="clear" w:color="auto" w:fill="FFFFFF"/>
          <w:lang w:val="ru-RU"/>
        </w:rPr>
        <w:t xml:space="preserve"> 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имуществом и жизнеобеспечению администрации </w:t>
      </w:r>
    </w:p>
    <w:p w:rsidR="002975F0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Иркутского районного </w:t>
      </w:r>
      <w:r>
        <w:rPr>
          <w:shd w:val="clear" w:color="auto" w:fill="FFFFFF"/>
          <w:lang w:val="ru-RU"/>
        </w:rPr>
        <w:t>МО</w:t>
      </w:r>
      <w:r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  <w:t xml:space="preserve">_______________/ </w:t>
      </w:r>
      <w:r>
        <w:rPr>
          <w:shd w:val="clear" w:color="auto" w:fill="FFFFFF"/>
          <w:lang w:val="ru-RU"/>
        </w:rPr>
        <w:t>Климов Н.М</w:t>
      </w:r>
      <w:r w:rsidR="00CD4606">
        <w:rPr>
          <w:shd w:val="clear" w:color="auto" w:fill="FFFFFF"/>
          <w:lang w:val="ru-RU"/>
        </w:rPr>
        <w:t>.</w:t>
      </w:r>
    </w:p>
    <w:p w:rsidR="002975F0" w:rsidRDefault="002975F0" w:rsidP="00DD7279">
      <w:pPr>
        <w:spacing w:line="276" w:lineRule="auto"/>
        <w:rPr>
          <w:shd w:val="clear" w:color="auto" w:fill="FFFFFF"/>
          <w:lang w:val="ru-RU"/>
        </w:rPr>
      </w:pPr>
    </w:p>
    <w:p w:rsidR="00171DBE" w:rsidRPr="00B6241D" w:rsidRDefault="00E6744F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Представитель Разраб</w:t>
      </w:r>
      <w:r w:rsidR="000A37FD" w:rsidRPr="00B6241D">
        <w:rPr>
          <w:lang w:val="ru-RU"/>
        </w:rPr>
        <w:t>отчика</w:t>
      </w:r>
      <w:r w:rsidR="003100C7">
        <w:rPr>
          <w:lang w:val="ru-RU"/>
        </w:rPr>
        <w:t xml:space="preserve"> </w:t>
      </w:r>
    </w:p>
    <w:p w:rsidR="00A33245" w:rsidRPr="00B6241D" w:rsidRDefault="00AB17D6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ОО</w:t>
      </w:r>
      <w:r w:rsidR="00171DBE" w:rsidRPr="00B6241D">
        <w:rPr>
          <w:lang w:val="ru-RU"/>
        </w:rPr>
        <w:t>О «</w:t>
      </w:r>
      <w:r w:rsidR="00827E7C">
        <w:rPr>
          <w:lang w:val="ru-RU"/>
        </w:rPr>
        <w:t>СибЛидер</w:t>
      </w:r>
      <w:r w:rsidR="00171DBE" w:rsidRPr="00B6241D">
        <w:rPr>
          <w:lang w:val="ru-RU"/>
        </w:rPr>
        <w:t>»</w:t>
      </w:r>
      <w:r w:rsidR="00171DBE" w:rsidRPr="00B6241D">
        <w:rPr>
          <w:lang w:val="ru-RU"/>
        </w:rPr>
        <w:tab/>
      </w:r>
      <w:r w:rsidR="000A37FD" w:rsidRPr="00B6241D">
        <w:rPr>
          <w:lang w:val="ru-RU"/>
        </w:rPr>
        <w:t xml:space="preserve"> </w:t>
      </w:r>
      <w:r w:rsidR="00221C14">
        <w:rPr>
          <w:lang w:val="ru-RU"/>
        </w:rPr>
        <w:t xml:space="preserve">               </w:t>
      </w:r>
      <w:r w:rsidR="00171DBE" w:rsidRPr="00B6241D">
        <w:rPr>
          <w:lang w:val="ru-RU"/>
        </w:rPr>
        <w:tab/>
      </w:r>
      <w:r w:rsidR="00171DBE" w:rsidRPr="00B6241D">
        <w:rPr>
          <w:lang w:val="ru-RU"/>
        </w:rPr>
        <w:tab/>
      </w:r>
      <w:r w:rsidR="00A33245">
        <w:rPr>
          <w:lang w:val="ru-RU"/>
        </w:rPr>
        <w:tab/>
      </w:r>
      <w:r w:rsidR="00A33245">
        <w:rPr>
          <w:lang w:val="ru-RU"/>
        </w:rPr>
        <w:tab/>
      </w:r>
      <w:r w:rsidR="009F6355">
        <w:rPr>
          <w:lang w:val="ru-RU"/>
        </w:rPr>
        <w:t xml:space="preserve">           </w:t>
      </w:r>
      <w:r w:rsidR="00F35BFB">
        <w:rPr>
          <w:lang w:val="ru-RU"/>
        </w:rPr>
        <w:t xml:space="preserve"> _</w:t>
      </w:r>
      <w:r w:rsidR="000A37FD" w:rsidRPr="00B6241D">
        <w:rPr>
          <w:lang w:val="ru-RU"/>
        </w:rPr>
        <w:t xml:space="preserve">____________ / </w:t>
      </w:r>
      <w:r w:rsidR="00221C14" w:rsidRPr="002575A4">
        <w:rPr>
          <w:lang w:val="ru-RU"/>
        </w:rPr>
        <w:t>Печерский А</w:t>
      </w:r>
      <w:r w:rsidR="00221C14">
        <w:rPr>
          <w:lang w:val="ru-RU"/>
        </w:rPr>
        <w:t>.</w:t>
      </w:r>
      <w:r w:rsidR="00221C14" w:rsidRPr="002575A4">
        <w:rPr>
          <w:lang w:val="ru-RU"/>
        </w:rPr>
        <w:t>Г.</w:t>
      </w:r>
    </w:p>
    <w:p w:rsidR="00F42446" w:rsidRDefault="00F42446" w:rsidP="00F42446">
      <w:pPr>
        <w:spacing w:line="276" w:lineRule="auto"/>
        <w:jc w:val="both"/>
        <w:rPr>
          <w:b/>
          <w:lang w:val="ru-RU"/>
        </w:rPr>
      </w:pPr>
    </w:p>
    <w:p w:rsidR="005B74D2" w:rsidRDefault="005B74D2" w:rsidP="00F42446">
      <w:pPr>
        <w:spacing w:line="276" w:lineRule="auto"/>
        <w:jc w:val="both"/>
        <w:rPr>
          <w:lang w:val="ru-RU"/>
        </w:rPr>
      </w:pPr>
      <w:r>
        <w:rPr>
          <w:lang w:val="ru-RU"/>
        </w:rPr>
        <w:t>Представитель Разработчика</w:t>
      </w:r>
    </w:p>
    <w:p w:rsidR="005B74D2" w:rsidRDefault="005B74D2" w:rsidP="00F42446">
      <w:pPr>
        <w:spacing w:line="276" w:lineRule="auto"/>
        <w:jc w:val="both"/>
        <w:rPr>
          <w:lang w:val="ru-RU"/>
        </w:rPr>
      </w:pPr>
      <w:r>
        <w:rPr>
          <w:lang w:val="ru-RU"/>
        </w:rPr>
        <w:t>ООО «СибЛидер»</w:t>
      </w:r>
    </w:p>
    <w:p w:rsidR="00F42446" w:rsidRPr="002575A4" w:rsidRDefault="00F42446" w:rsidP="00F42446">
      <w:pPr>
        <w:spacing w:line="276" w:lineRule="auto"/>
        <w:jc w:val="both"/>
        <w:rPr>
          <w:lang w:val="ru-RU"/>
        </w:rPr>
      </w:pPr>
      <w:r w:rsidRPr="00F42446">
        <w:rPr>
          <w:lang w:val="ru-RU"/>
        </w:rPr>
        <w:t>Секретарь общественных слушаний</w:t>
      </w:r>
      <w:r w:rsidRPr="00F42446">
        <w:rPr>
          <w:lang w:val="ru-RU"/>
        </w:rPr>
        <w:tab/>
      </w:r>
      <w:r w:rsidRPr="00F42446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_____________/ </w:t>
      </w:r>
      <w:r w:rsidR="005B74D2">
        <w:rPr>
          <w:lang w:val="ru-RU"/>
        </w:rPr>
        <w:t>Мурашова А.С</w:t>
      </w:r>
      <w:r>
        <w:rPr>
          <w:lang w:val="ru-RU"/>
        </w:rPr>
        <w:t>.</w:t>
      </w:r>
    </w:p>
    <w:p w:rsidR="005C67E7" w:rsidRDefault="005C67E7" w:rsidP="00DD7279">
      <w:pPr>
        <w:spacing w:after="160" w:line="276" w:lineRule="auto"/>
        <w:rPr>
          <w:b/>
          <w:sz w:val="22"/>
          <w:lang w:val="ru-RU"/>
        </w:rPr>
      </w:pPr>
      <w:r>
        <w:rPr>
          <w:b/>
          <w:sz w:val="22"/>
          <w:lang w:val="ru-RU"/>
        </w:rPr>
        <w:br w:type="page"/>
      </w:r>
    </w:p>
    <w:p w:rsidR="008B7681" w:rsidRDefault="008B7681" w:rsidP="008B7681">
      <w:pPr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Приложение </w:t>
      </w:r>
      <w:r w:rsidR="002863EC">
        <w:rPr>
          <w:b/>
          <w:szCs w:val="28"/>
          <w:lang w:val="ru-RU"/>
        </w:rPr>
        <w:t>3</w:t>
      </w:r>
    </w:p>
    <w:p w:rsidR="008B7681" w:rsidRPr="008B7681" w:rsidRDefault="008B7681" w:rsidP="008B7681">
      <w:pPr>
        <w:jc w:val="center"/>
        <w:rPr>
          <w:b/>
          <w:szCs w:val="28"/>
          <w:lang w:val="ru-RU"/>
        </w:rPr>
      </w:pPr>
      <w:r w:rsidRPr="008B7681">
        <w:rPr>
          <w:b/>
          <w:szCs w:val="28"/>
          <w:lang w:val="ru-RU"/>
        </w:rPr>
        <w:t>ПОВЕСТКА ДНЯ</w:t>
      </w:r>
    </w:p>
    <w:p w:rsidR="008B7681" w:rsidRPr="008B7681" w:rsidRDefault="008B7681" w:rsidP="008B7681">
      <w:pPr>
        <w:jc w:val="center"/>
        <w:rPr>
          <w:b/>
          <w:szCs w:val="28"/>
          <w:lang w:val="ru-RU"/>
        </w:rPr>
      </w:pPr>
      <w:r w:rsidRPr="008B7681">
        <w:rPr>
          <w:b/>
          <w:szCs w:val="28"/>
          <w:lang w:val="ru-RU"/>
        </w:rPr>
        <w:t xml:space="preserve">общественных обсуждений </w:t>
      </w:r>
    </w:p>
    <w:p w:rsidR="008B7681" w:rsidRPr="008B7681" w:rsidRDefault="008B7681" w:rsidP="008B7681">
      <w:pPr>
        <w:ind w:left="-180"/>
        <w:rPr>
          <w:szCs w:val="28"/>
          <w:lang w:val="ru-RU"/>
        </w:rPr>
      </w:pPr>
    </w:p>
    <w:p w:rsidR="008B7681" w:rsidRPr="008B7681" w:rsidRDefault="008B7681" w:rsidP="008B7681">
      <w:pPr>
        <w:ind w:left="-180"/>
        <w:rPr>
          <w:szCs w:val="28"/>
          <w:lang w:val="ru-RU"/>
        </w:rPr>
      </w:pPr>
      <w:r w:rsidRPr="008B7681">
        <w:rPr>
          <w:szCs w:val="28"/>
          <w:lang w:val="ru-RU"/>
        </w:rPr>
        <w:t>«</w:t>
      </w:r>
      <w:r w:rsidR="001D451A">
        <w:rPr>
          <w:szCs w:val="28"/>
          <w:lang w:val="ru-RU"/>
        </w:rPr>
        <w:t>26</w:t>
      </w:r>
      <w:r w:rsidRPr="008B7681">
        <w:rPr>
          <w:szCs w:val="28"/>
          <w:lang w:val="ru-RU"/>
        </w:rPr>
        <w:t xml:space="preserve">» </w:t>
      </w:r>
      <w:r w:rsidR="002A52E4">
        <w:rPr>
          <w:szCs w:val="28"/>
          <w:lang w:val="ru-RU"/>
        </w:rPr>
        <w:t>июля</w:t>
      </w:r>
      <w:r w:rsidRPr="008B7681">
        <w:rPr>
          <w:szCs w:val="28"/>
          <w:lang w:val="ru-RU"/>
        </w:rPr>
        <w:t xml:space="preserve"> 201</w:t>
      </w:r>
      <w:r w:rsidR="002A52E4">
        <w:rPr>
          <w:szCs w:val="28"/>
          <w:lang w:val="ru-RU"/>
        </w:rPr>
        <w:t>7</w:t>
      </w:r>
      <w:r w:rsidRPr="008B7681">
        <w:rPr>
          <w:szCs w:val="28"/>
          <w:lang w:val="ru-RU"/>
        </w:rPr>
        <w:t xml:space="preserve"> г.</w:t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  <w:t xml:space="preserve"> 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</w:t>
      </w:r>
      <w:r w:rsidRPr="008B7681">
        <w:rPr>
          <w:szCs w:val="28"/>
          <w:lang w:val="ru-RU"/>
        </w:rPr>
        <w:t xml:space="preserve">   </w:t>
      </w:r>
      <w:r w:rsidR="002A52E4">
        <w:rPr>
          <w:szCs w:val="28"/>
          <w:lang w:val="ru-RU"/>
        </w:rPr>
        <w:t>г. Иркутск</w:t>
      </w:r>
      <w:r w:rsidRPr="008B7681">
        <w:rPr>
          <w:szCs w:val="28"/>
          <w:lang w:val="ru-RU"/>
        </w:rPr>
        <w:t>, 1</w:t>
      </w:r>
      <w:r w:rsidR="00424B77">
        <w:rPr>
          <w:szCs w:val="28"/>
          <w:lang w:val="ru-RU"/>
        </w:rPr>
        <w:t>5</w:t>
      </w:r>
      <w:r w:rsidRPr="008B7681">
        <w:rPr>
          <w:szCs w:val="28"/>
          <w:lang w:val="ru-RU"/>
        </w:rPr>
        <w:t>:00</w:t>
      </w:r>
    </w:p>
    <w:p w:rsidR="008B7681" w:rsidRPr="008B7681" w:rsidRDefault="008B7681" w:rsidP="008B7681">
      <w:pPr>
        <w:ind w:left="-180" w:firstLine="180"/>
        <w:jc w:val="both"/>
        <w:rPr>
          <w:szCs w:val="28"/>
          <w:lang w:val="ru-RU"/>
        </w:rPr>
      </w:pPr>
    </w:p>
    <w:p w:rsidR="008B7681" w:rsidRPr="008B7681" w:rsidRDefault="008B7681" w:rsidP="008B7681">
      <w:pPr>
        <w:ind w:left="-180" w:firstLine="180"/>
        <w:jc w:val="both"/>
        <w:rPr>
          <w:szCs w:val="28"/>
          <w:lang w:val="ru-RU"/>
        </w:rPr>
      </w:pPr>
    </w:p>
    <w:p w:rsidR="008B7681" w:rsidRPr="008B7681" w:rsidRDefault="008B7681" w:rsidP="008B7681">
      <w:pPr>
        <w:ind w:left="-180" w:firstLine="888"/>
        <w:jc w:val="both"/>
        <w:rPr>
          <w:szCs w:val="28"/>
          <w:lang w:val="ru-RU"/>
        </w:rPr>
      </w:pPr>
      <w:r w:rsidRPr="008B7681">
        <w:rPr>
          <w:szCs w:val="28"/>
          <w:lang w:val="ru-RU"/>
        </w:rPr>
        <w:t>1. Общественные обсуждения в форме общественных слушаний проектной документации (включая материалы по оценке воздействия на окружающую среду) «</w:t>
      </w:r>
      <w:proofErr w:type="spellStart"/>
      <w:r w:rsidR="001D451A" w:rsidRPr="001D451A">
        <w:rPr>
          <w:shd w:val="clear" w:color="auto" w:fill="FFFFFF"/>
          <w:lang w:val="ru-RU"/>
        </w:rPr>
        <w:t>Радиоподсистема</w:t>
      </w:r>
      <w:proofErr w:type="spellEnd"/>
      <w:r w:rsidR="001D451A" w:rsidRPr="001D451A">
        <w:rPr>
          <w:shd w:val="clear" w:color="auto" w:fill="FFFFFF"/>
          <w:lang w:val="ru-RU"/>
        </w:rPr>
        <w:t xml:space="preserve"> сети сотовой подвижной связи ПАО «МТС» стандарта GSM – 900/1800 (UMTS-2100) LTE-1800/2600. Базовая станция №38-645 стандарта GSM- 900 (UMTS-2100) с установкой антенной опоры на земле – усиленной башни высотой Н=50м. расположенной по адресу: Иркутская область, Иркутское районное муниципальное образование, Иркутское лесничество, Приморское участковое лесничество, технический участок №8 (СХПК "Пригородный"), квартал 35, выдел 9.</w:t>
      </w:r>
      <w:r w:rsidRPr="008B7681">
        <w:rPr>
          <w:szCs w:val="28"/>
          <w:lang w:val="ru-RU"/>
        </w:rPr>
        <w:t>».</w:t>
      </w:r>
    </w:p>
    <w:p w:rsidR="002636F2" w:rsidRPr="008B7681" w:rsidRDefault="002636F2" w:rsidP="008B7681">
      <w:pPr>
        <w:spacing w:line="276" w:lineRule="auto"/>
        <w:ind w:left="720"/>
        <w:jc w:val="center"/>
        <w:rPr>
          <w:b/>
          <w:sz w:val="22"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Pr="007204D9" w:rsidRDefault="006F1237" w:rsidP="0083541C">
      <w:pPr>
        <w:spacing w:line="276" w:lineRule="auto"/>
        <w:ind w:left="720"/>
        <w:jc w:val="right"/>
        <w:rPr>
          <w:b/>
          <w:highlight w:val="yellow"/>
          <w:lang w:val="ru-RU"/>
        </w:rPr>
      </w:pPr>
      <w:r w:rsidRPr="007204D9">
        <w:rPr>
          <w:b/>
          <w:highlight w:val="yellow"/>
          <w:lang w:val="ru-RU"/>
        </w:rPr>
        <w:lastRenderedPageBreak/>
        <w:t xml:space="preserve">Приложение № </w:t>
      </w:r>
      <w:r w:rsidR="002863EC">
        <w:rPr>
          <w:b/>
          <w:highlight w:val="yellow"/>
          <w:lang w:val="ru-RU"/>
        </w:rPr>
        <w:t>1,2</w:t>
      </w:r>
    </w:p>
    <w:p w:rsidR="00D575A1" w:rsidRPr="007204D9" w:rsidRDefault="00D575A1" w:rsidP="00DD7279">
      <w:pPr>
        <w:spacing w:line="276" w:lineRule="auto"/>
        <w:ind w:left="720"/>
        <w:jc w:val="right"/>
        <w:rPr>
          <w:b/>
          <w:highlight w:val="yellow"/>
          <w:lang w:val="ru-RU"/>
        </w:rPr>
      </w:pPr>
    </w:p>
    <w:p w:rsidR="008B7681" w:rsidRPr="007204D9" w:rsidRDefault="008B7681" w:rsidP="008B7681">
      <w:pPr>
        <w:spacing w:line="360" w:lineRule="auto"/>
        <w:contextualSpacing/>
        <w:jc w:val="both"/>
        <w:rPr>
          <w:highlight w:val="yellow"/>
          <w:lang w:val="ru-RU"/>
        </w:rPr>
      </w:pPr>
      <w:r w:rsidRPr="007204D9">
        <w:rPr>
          <w:highlight w:val="yellow"/>
          <w:lang w:val="ru-RU"/>
        </w:rPr>
        <w:t>Список участников общественных слушаний по обсуждению материалов ОВОС (оценки воздействия на окружающую среду);</w:t>
      </w:r>
    </w:p>
    <w:p w:rsidR="008B7681" w:rsidRPr="008B7681" w:rsidRDefault="008B7681" w:rsidP="008B7681">
      <w:pPr>
        <w:spacing w:line="360" w:lineRule="auto"/>
        <w:contextualSpacing/>
        <w:jc w:val="both"/>
        <w:rPr>
          <w:b/>
          <w:i/>
          <w:lang w:val="ru-RU"/>
        </w:rPr>
      </w:pPr>
      <w:r w:rsidRPr="007204D9">
        <w:rPr>
          <w:b/>
          <w:i/>
          <w:highlight w:val="yellow"/>
          <w:lang w:val="ru-RU"/>
        </w:rPr>
        <w:t>Регистрационный лист</w:t>
      </w:r>
      <w:r w:rsidR="002863EC">
        <w:rPr>
          <w:b/>
          <w:i/>
          <w:lang w:val="ru-RU"/>
        </w:rPr>
        <w:t xml:space="preserve"> – 2 листа</w:t>
      </w:r>
    </w:p>
    <w:p w:rsidR="00EC3DB9" w:rsidRDefault="00EC3DB9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F802E3" w:rsidRDefault="00F802E3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8B7681">
      <w:pPr>
        <w:jc w:val="right"/>
        <w:rPr>
          <w:b/>
          <w:lang w:val="ru-RU"/>
        </w:rPr>
      </w:pPr>
      <w:r w:rsidRPr="008B7681">
        <w:rPr>
          <w:b/>
          <w:lang w:val="ru-RU"/>
        </w:rPr>
        <w:lastRenderedPageBreak/>
        <w:t>Приложение №</w:t>
      </w:r>
      <w:r w:rsidR="002863EC">
        <w:rPr>
          <w:b/>
          <w:lang w:val="ru-RU"/>
        </w:rPr>
        <w:t>4</w:t>
      </w:r>
    </w:p>
    <w:p w:rsidR="00F802E3" w:rsidRPr="008B7681" w:rsidRDefault="00F802E3" w:rsidP="008B7681">
      <w:pPr>
        <w:jc w:val="right"/>
        <w:rPr>
          <w:b/>
          <w:lang w:val="ru-RU"/>
        </w:rPr>
      </w:pPr>
      <w:bookmarkStart w:id="0" w:name="_GoBack"/>
      <w:bookmarkEnd w:id="0"/>
    </w:p>
    <w:p w:rsidR="00F802E3" w:rsidRPr="00F802E3" w:rsidRDefault="00F802E3" w:rsidP="00F802E3">
      <w:pPr>
        <w:jc w:val="center"/>
        <w:rPr>
          <w:b/>
          <w:szCs w:val="28"/>
          <w:lang w:val="ru-RU"/>
        </w:rPr>
      </w:pPr>
      <w:r w:rsidRPr="00F802E3">
        <w:rPr>
          <w:b/>
          <w:szCs w:val="28"/>
          <w:lang w:val="ru-RU"/>
        </w:rPr>
        <w:t>СОСТАВ ПРОТОКОЛЬНОЙ ГРУППЫ</w:t>
      </w:r>
    </w:p>
    <w:p w:rsidR="00F802E3" w:rsidRPr="00F802E3" w:rsidRDefault="00F802E3" w:rsidP="00F802E3">
      <w:pPr>
        <w:jc w:val="center"/>
        <w:rPr>
          <w:b/>
          <w:szCs w:val="28"/>
          <w:lang w:val="ru-RU"/>
        </w:rPr>
      </w:pPr>
      <w:r w:rsidRPr="00F802E3">
        <w:rPr>
          <w:b/>
          <w:szCs w:val="28"/>
          <w:lang w:val="ru-RU"/>
        </w:rPr>
        <w:t xml:space="preserve">ОБЩЕСТВЕННЫХ ОБСУЖДЕНИЙ ПРОЕКТНОЙ ДОКУМЕНТАЦИИ (ВКЛЮЧАЯ МАТЕРИАЛЫ ПО ОЦЕНКЕ ВОЗДЕЙСТВИЯ НА ОКРУЖАЮЩУЮ СРЕДУ) </w:t>
      </w:r>
    </w:p>
    <w:p w:rsidR="00F802E3" w:rsidRPr="00F802E3" w:rsidRDefault="00F802E3" w:rsidP="00F802E3">
      <w:pPr>
        <w:jc w:val="center"/>
        <w:rPr>
          <w:b/>
          <w:szCs w:val="28"/>
          <w:lang w:val="ru-RU"/>
        </w:rPr>
      </w:pPr>
    </w:p>
    <w:p w:rsidR="00F802E3" w:rsidRPr="00F802E3" w:rsidRDefault="00F802E3" w:rsidP="00F802E3">
      <w:pPr>
        <w:spacing w:line="360" w:lineRule="auto"/>
        <w:jc w:val="both"/>
        <w:rPr>
          <w:szCs w:val="28"/>
          <w:u w:val="single"/>
          <w:shd w:val="clear" w:color="auto" w:fill="FFFFFF"/>
          <w:lang w:val="ru-RU"/>
        </w:rPr>
      </w:pPr>
      <w:r w:rsidRPr="00F802E3">
        <w:rPr>
          <w:szCs w:val="28"/>
          <w:u w:val="single"/>
          <w:shd w:val="clear" w:color="auto" w:fill="FFFFFF"/>
          <w:lang w:val="ru-RU"/>
        </w:rPr>
        <w:t>Председатель общественных слушаний:</w:t>
      </w:r>
    </w:p>
    <w:p w:rsidR="00F802E3" w:rsidRPr="00F802E3" w:rsidRDefault="00F802E3" w:rsidP="00F802E3">
      <w:pPr>
        <w:spacing w:before="240" w:after="240"/>
        <w:jc w:val="both"/>
        <w:rPr>
          <w:szCs w:val="28"/>
          <w:shd w:val="clear" w:color="auto" w:fill="FFFFFF"/>
          <w:lang w:val="ru-RU"/>
        </w:rPr>
      </w:pPr>
      <w:r w:rsidRPr="00F802E3">
        <w:rPr>
          <w:b/>
          <w:szCs w:val="28"/>
          <w:shd w:val="clear" w:color="auto" w:fill="FFFFFF"/>
          <w:lang w:val="ru-RU"/>
        </w:rPr>
        <w:t xml:space="preserve">Богородский Александр Николаевич – </w:t>
      </w:r>
      <w:r w:rsidRPr="00F802E3">
        <w:rPr>
          <w:szCs w:val="28"/>
          <w:lang w:val="ru-RU"/>
        </w:rPr>
        <w:t>начальника</w:t>
      </w:r>
      <w:r w:rsidRPr="00F802E3">
        <w:rPr>
          <w:b/>
          <w:szCs w:val="28"/>
          <w:shd w:val="clear" w:color="auto" w:fill="FFFFFF"/>
          <w:lang w:val="ru-RU"/>
        </w:rPr>
        <w:t xml:space="preserve"> </w:t>
      </w:r>
      <w:r w:rsidRPr="00F802E3">
        <w:rPr>
          <w:szCs w:val="28"/>
          <w:lang w:val="ru-RU"/>
        </w:rPr>
        <w:t>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F802E3" w:rsidRPr="00F802E3" w:rsidRDefault="00F802E3" w:rsidP="00F802E3">
      <w:pPr>
        <w:spacing w:before="240" w:after="240"/>
        <w:jc w:val="both"/>
        <w:rPr>
          <w:szCs w:val="28"/>
          <w:u w:val="single"/>
          <w:shd w:val="clear" w:color="auto" w:fill="FFFFFF"/>
          <w:lang w:val="ru-RU"/>
        </w:rPr>
      </w:pPr>
      <w:r w:rsidRPr="00F802E3">
        <w:rPr>
          <w:szCs w:val="28"/>
          <w:u w:val="single"/>
          <w:shd w:val="clear" w:color="auto" w:fill="FFFFFF"/>
          <w:lang w:val="ru-RU"/>
        </w:rPr>
        <w:t>Члены протокольной группы:</w:t>
      </w:r>
    </w:p>
    <w:p w:rsidR="00F802E3" w:rsidRPr="00F802E3" w:rsidRDefault="00F802E3" w:rsidP="00F802E3">
      <w:pPr>
        <w:spacing w:before="240" w:after="240"/>
        <w:jc w:val="both"/>
        <w:rPr>
          <w:szCs w:val="28"/>
          <w:shd w:val="clear" w:color="auto" w:fill="FFFFFF"/>
          <w:lang w:val="ru-RU"/>
        </w:rPr>
      </w:pPr>
      <w:proofErr w:type="spellStart"/>
      <w:r w:rsidRPr="00F802E3">
        <w:rPr>
          <w:b/>
          <w:szCs w:val="28"/>
          <w:shd w:val="clear" w:color="auto" w:fill="FFFFFF"/>
          <w:lang w:val="ru-RU"/>
        </w:rPr>
        <w:t>Речицкий</w:t>
      </w:r>
      <w:proofErr w:type="spellEnd"/>
      <w:r w:rsidRPr="00F802E3">
        <w:rPr>
          <w:b/>
          <w:szCs w:val="28"/>
          <w:shd w:val="clear" w:color="auto" w:fill="FFFFFF"/>
          <w:lang w:val="ru-RU"/>
        </w:rPr>
        <w:t xml:space="preserve"> Александр Геннадьевич –</w:t>
      </w:r>
      <w:r w:rsidRPr="00F802E3">
        <w:rPr>
          <w:szCs w:val="28"/>
          <w:lang w:val="ru-RU"/>
        </w:rPr>
        <w:t xml:space="preserve"> начальника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F802E3" w:rsidRPr="00F802E3" w:rsidRDefault="00F802E3" w:rsidP="00F802E3">
      <w:pPr>
        <w:spacing w:before="240" w:after="240"/>
        <w:jc w:val="both"/>
        <w:rPr>
          <w:szCs w:val="28"/>
          <w:lang w:val="ru-RU"/>
        </w:rPr>
      </w:pPr>
      <w:r w:rsidRPr="00F802E3">
        <w:rPr>
          <w:b/>
          <w:szCs w:val="28"/>
          <w:shd w:val="clear" w:color="auto" w:fill="FFFFFF"/>
          <w:lang w:val="ru-RU"/>
        </w:rPr>
        <w:t>Климов Николай Михайлович</w:t>
      </w:r>
      <w:r w:rsidRPr="00F802E3">
        <w:rPr>
          <w:szCs w:val="28"/>
          <w:shd w:val="clear" w:color="auto" w:fill="FFFFFF"/>
          <w:lang w:val="ru-RU"/>
        </w:rPr>
        <w:t xml:space="preserve"> – </w:t>
      </w:r>
      <w:r w:rsidRPr="00F802E3">
        <w:rPr>
          <w:szCs w:val="28"/>
          <w:lang w:val="ru-RU"/>
        </w:rPr>
        <w:t>ведущий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F802E3" w:rsidRPr="00F802E3" w:rsidRDefault="00F802E3" w:rsidP="00F802E3">
      <w:pPr>
        <w:spacing w:before="240" w:after="240"/>
        <w:contextualSpacing/>
        <w:jc w:val="both"/>
        <w:rPr>
          <w:szCs w:val="28"/>
          <w:lang w:val="ru-RU"/>
        </w:rPr>
      </w:pPr>
      <w:r w:rsidRPr="00F802E3">
        <w:rPr>
          <w:b/>
          <w:szCs w:val="28"/>
          <w:lang w:val="ru-RU"/>
        </w:rPr>
        <w:t xml:space="preserve">Печерский Андрей Геннадьевич </w:t>
      </w:r>
      <w:r w:rsidRPr="00F802E3">
        <w:rPr>
          <w:szCs w:val="28"/>
          <w:lang w:val="ru-RU"/>
        </w:rPr>
        <w:t>– технический директор ООО «</w:t>
      </w:r>
      <w:proofErr w:type="spellStart"/>
      <w:r w:rsidRPr="00F802E3">
        <w:rPr>
          <w:szCs w:val="28"/>
          <w:lang w:val="ru-RU"/>
        </w:rPr>
        <w:t>СибЛидер</w:t>
      </w:r>
      <w:proofErr w:type="spellEnd"/>
      <w:r w:rsidRPr="00F802E3">
        <w:rPr>
          <w:szCs w:val="28"/>
          <w:lang w:val="ru-RU"/>
        </w:rPr>
        <w:t>»;</w:t>
      </w:r>
    </w:p>
    <w:p w:rsidR="00F802E3" w:rsidRPr="00F802E3" w:rsidRDefault="00F802E3" w:rsidP="00F802E3">
      <w:pPr>
        <w:spacing w:before="240" w:after="240"/>
        <w:contextualSpacing/>
        <w:jc w:val="both"/>
        <w:rPr>
          <w:b/>
          <w:szCs w:val="28"/>
          <w:lang w:val="ru-RU"/>
        </w:rPr>
      </w:pPr>
    </w:p>
    <w:p w:rsidR="008B7681" w:rsidRPr="00F802E3" w:rsidRDefault="00F802E3" w:rsidP="00F802E3">
      <w:pPr>
        <w:spacing w:line="276" w:lineRule="auto"/>
        <w:jc w:val="both"/>
        <w:rPr>
          <w:b/>
          <w:sz w:val="22"/>
          <w:lang w:val="ru-RU"/>
        </w:rPr>
      </w:pPr>
      <w:r w:rsidRPr="00F802E3">
        <w:rPr>
          <w:b/>
          <w:szCs w:val="28"/>
          <w:lang w:val="ru-RU"/>
        </w:rPr>
        <w:t>Мурашова Анастасия Сергеевна</w:t>
      </w:r>
      <w:r w:rsidRPr="00F802E3">
        <w:rPr>
          <w:szCs w:val="28"/>
          <w:lang w:val="ru-RU"/>
        </w:rPr>
        <w:t xml:space="preserve"> – инженер-эколог ООО «</w:t>
      </w:r>
      <w:proofErr w:type="spellStart"/>
      <w:r w:rsidRPr="00F802E3">
        <w:rPr>
          <w:szCs w:val="28"/>
          <w:lang w:val="ru-RU"/>
        </w:rPr>
        <w:t>СибЛидер</w:t>
      </w:r>
      <w:proofErr w:type="spellEnd"/>
      <w:r w:rsidRPr="00F802E3">
        <w:rPr>
          <w:szCs w:val="28"/>
          <w:lang w:val="ru-RU"/>
        </w:rPr>
        <w:t>».</w:t>
      </w:r>
    </w:p>
    <w:sectPr w:rsidR="008B7681" w:rsidRPr="00F802E3" w:rsidSect="00E6744F">
      <w:foot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D2" w:rsidRDefault="005C7ED2" w:rsidP="009F6355">
      <w:r>
        <w:separator/>
      </w:r>
    </w:p>
  </w:endnote>
  <w:endnote w:type="continuationSeparator" w:id="0">
    <w:p w:rsidR="005C7ED2" w:rsidRDefault="005C7ED2" w:rsidP="009F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182"/>
      <w:docPartObj>
        <w:docPartGallery w:val="Page Numbers (Bottom of Page)"/>
        <w:docPartUnique/>
      </w:docPartObj>
    </w:sdtPr>
    <w:sdtContent>
      <w:p w:rsidR="006F1ED4" w:rsidRDefault="00E21122">
        <w:pPr>
          <w:pStyle w:val="ae"/>
          <w:jc w:val="right"/>
        </w:pPr>
        <w:r>
          <w:fldChar w:fldCharType="begin"/>
        </w:r>
        <w:r w:rsidR="006F1ED4">
          <w:instrText xml:space="preserve"> PAGE   \* MERGEFORMAT </w:instrText>
        </w:r>
        <w:r>
          <w:fldChar w:fldCharType="separate"/>
        </w:r>
        <w:r w:rsidR="00013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ED4" w:rsidRPr="009F6355" w:rsidRDefault="006F1ED4">
    <w:pPr>
      <w:pStyle w:val="ae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D2" w:rsidRDefault="005C7ED2" w:rsidP="009F6355">
      <w:r>
        <w:separator/>
      </w:r>
    </w:p>
  </w:footnote>
  <w:footnote w:type="continuationSeparator" w:id="0">
    <w:p w:rsidR="005C7ED2" w:rsidRDefault="005C7ED2" w:rsidP="009F6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690238"/>
    <w:multiLevelType w:val="hybridMultilevel"/>
    <w:tmpl w:val="24C8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54284"/>
    <w:multiLevelType w:val="hybridMultilevel"/>
    <w:tmpl w:val="36467390"/>
    <w:lvl w:ilvl="0" w:tplc="4B64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8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1392E"/>
    <w:rsid w:val="000569FE"/>
    <w:rsid w:val="000636BC"/>
    <w:rsid w:val="00072696"/>
    <w:rsid w:val="000928A9"/>
    <w:rsid w:val="00093D4A"/>
    <w:rsid w:val="000950CD"/>
    <w:rsid w:val="000A37FD"/>
    <w:rsid w:val="000B65A6"/>
    <w:rsid w:val="000B7F9E"/>
    <w:rsid w:val="000C3EA9"/>
    <w:rsid w:val="000D62C8"/>
    <w:rsid w:val="000E56EF"/>
    <w:rsid w:val="000F0367"/>
    <w:rsid w:val="000F4219"/>
    <w:rsid w:val="000F75E8"/>
    <w:rsid w:val="00106F6E"/>
    <w:rsid w:val="0011304E"/>
    <w:rsid w:val="00125A50"/>
    <w:rsid w:val="00135E3B"/>
    <w:rsid w:val="0016223C"/>
    <w:rsid w:val="001664EF"/>
    <w:rsid w:val="00171DBE"/>
    <w:rsid w:val="00194A7C"/>
    <w:rsid w:val="001A287A"/>
    <w:rsid w:val="001A6F4B"/>
    <w:rsid w:val="001A75B8"/>
    <w:rsid w:val="001B5EFC"/>
    <w:rsid w:val="001C028A"/>
    <w:rsid w:val="001C624D"/>
    <w:rsid w:val="001D451A"/>
    <w:rsid w:val="001E4EBC"/>
    <w:rsid w:val="001F4089"/>
    <w:rsid w:val="00214896"/>
    <w:rsid w:val="00215372"/>
    <w:rsid w:val="0021638F"/>
    <w:rsid w:val="00221C14"/>
    <w:rsid w:val="00223C8D"/>
    <w:rsid w:val="00250D77"/>
    <w:rsid w:val="00252881"/>
    <w:rsid w:val="002575A4"/>
    <w:rsid w:val="002636F2"/>
    <w:rsid w:val="00272FDD"/>
    <w:rsid w:val="00282731"/>
    <w:rsid w:val="00284C8D"/>
    <w:rsid w:val="002863EC"/>
    <w:rsid w:val="002975F0"/>
    <w:rsid w:val="002A52E4"/>
    <w:rsid w:val="002F00E7"/>
    <w:rsid w:val="002F0216"/>
    <w:rsid w:val="003025DA"/>
    <w:rsid w:val="003049E7"/>
    <w:rsid w:val="003100C7"/>
    <w:rsid w:val="00314AB4"/>
    <w:rsid w:val="00316761"/>
    <w:rsid w:val="003216DC"/>
    <w:rsid w:val="003265DF"/>
    <w:rsid w:val="00365451"/>
    <w:rsid w:val="00366BC1"/>
    <w:rsid w:val="003837E2"/>
    <w:rsid w:val="003D54C0"/>
    <w:rsid w:val="003E4F3A"/>
    <w:rsid w:val="003E5D2A"/>
    <w:rsid w:val="003E751C"/>
    <w:rsid w:val="003F49FB"/>
    <w:rsid w:val="00414189"/>
    <w:rsid w:val="00424B77"/>
    <w:rsid w:val="00431EED"/>
    <w:rsid w:val="00452098"/>
    <w:rsid w:val="004926CC"/>
    <w:rsid w:val="004A1060"/>
    <w:rsid w:val="004B4E78"/>
    <w:rsid w:val="005112F7"/>
    <w:rsid w:val="0051685F"/>
    <w:rsid w:val="00524805"/>
    <w:rsid w:val="00526BE8"/>
    <w:rsid w:val="00566721"/>
    <w:rsid w:val="00573F80"/>
    <w:rsid w:val="00593347"/>
    <w:rsid w:val="005B74D2"/>
    <w:rsid w:val="005B7764"/>
    <w:rsid w:val="005C67E7"/>
    <w:rsid w:val="005C7ED2"/>
    <w:rsid w:val="005D3ADE"/>
    <w:rsid w:val="005F03E4"/>
    <w:rsid w:val="005F1BA8"/>
    <w:rsid w:val="00611960"/>
    <w:rsid w:val="006324E2"/>
    <w:rsid w:val="006371D2"/>
    <w:rsid w:val="00664ED2"/>
    <w:rsid w:val="006735B4"/>
    <w:rsid w:val="006846DA"/>
    <w:rsid w:val="00691148"/>
    <w:rsid w:val="006A06EF"/>
    <w:rsid w:val="006B730D"/>
    <w:rsid w:val="006C26E1"/>
    <w:rsid w:val="006C6D44"/>
    <w:rsid w:val="006D41C3"/>
    <w:rsid w:val="006E18C2"/>
    <w:rsid w:val="006E275B"/>
    <w:rsid w:val="006F1237"/>
    <w:rsid w:val="006F1ED4"/>
    <w:rsid w:val="006F6458"/>
    <w:rsid w:val="007204D9"/>
    <w:rsid w:val="00724BAC"/>
    <w:rsid w:val="007537FA"/>
    <w:rsid w:val="0076496D"/>
    <w:rsid w:val="007654D3"/>
    <w:rsid w:val="007834E3"/>
    <w:rsid w:val="007A7221"/>
    <w:rsid w:val="007B0A0E"/>
    <w:rsid w:val="007B3EB6"/>
    <w:rsid w:val="007B6949"/>
    <w:rsid w:val="007C7806"/>
    <w:rsid w:val="007D2B78"/>
    <w:rsid w:val="00803F34"/>
    <w:rsid w:val="00813002"/>
    <w:rsid w:val="00824F6B"/>
    <w:rsid w:val="00827E7C"/>
    <w:rsid w:val="0083541C"/>
    <w:rsid w:val="008807E6"/>
    <w:rsid w:val="008B6DF8"/>
    <w:rsid w:val="008B7681"/>
    <w:rsid w:val="008B7759"/>
    <w:rsid w:val="008D5D81"/>
    <w:rsid w:val="008F48F8"/>
    <w:rsid w:val="0091119C"/>
    <w:rsid w:val="00921265"/>
    <w:rsid w:val="0096444F"/>
    <w:rsid w:val="00975AC6"/>
    <w:rsid w:val="00995692"/>
    <w:rsid w:val="009A061B"/>
    <w:rsid w:val="009B1C8D"/>
    <w:rsid w:val="009B2D9C"/>
    <w:rsid w:val="009B528D"/>
    <w:rsid w:val="009E24BE"/>
    <w:rsid w:val="009E6466"/>
    <w:rsid w:val="009F6355"/>
    <w:rsid w:val="00A00E1C"/>
    <w:rsid w:val="00A33245"/>
    <w:rsid w:val="00A36822"/>
    <w:rsid w:val="00A6127D"/>
    <w:rsid w:val="00A87AA3"/>
    <w:rsid w:val="00A93398"/>
    <w:rsid w:val="00A94FA1"/>
    <w:rsid w:val="00A975AA"/>
    <w:rsid w:val="00AA7E05"/>
    <w:rsid w:val="00AB0E17"/>
    <w:rsid w:val="00AB17D6"/>
    <w:rsid w:val="00AC786D"/>
    <w:rsid w:val="00AD7150"/>
    <w:rsid w:val="00AF4BCD"/>
    <w:rsid w:val="00B23387"/>
    <w:rsid w:val="00B25218"/>
    <w:rsid w:val="00B40E23"/>
    <w:rsid w:val="00B42CD2"/>
    <w:rsid w:val="00B546E0"/>
    <w:rsid w:val="00B61FFF"/>
    <w:rsid w:val="00B6241D"/>
    <w:rsid w:val="00B826A5"/>
    <w:rsid w:val="00B85EE1"/>
    <w:rsid w:val="00BC75D5"/>
    <w:rsid w:val="00BD3F70"/>
    <w:rsid w:val="00BE432F"/>
    <w:rsid w:val="00BF539C"/>
    <w:rsid w:val="00C047C6"/>
    <w:rsid w:val="00C14BE8"/>
    <w:rsid w:val="00C26ED1"/>
    <w:rsid w:val="00C27DE6"/>
    <w:rsid w:val="00C34306"/>
    <w:rsid w:val="00C4562F"/>
    <w:rsid w:val="00C7693D"/>
    <w:rsid w:val="00C825F0"/>
    <w:rsid w:val="00C9422B"/>
    <w:rsid w:val="00CB04A3"/>
    <w:rsid w:val="00CC7C29"/>
    <w:rsid w:val="00CD4606"/>
    <w:rsid w:val="00CF54AD"/>
    <w:rsid w:val="00D0791B"/>
    <w:rsid w:val="00D24D7D"/>
    <w:rsid w:val="00D4239E"/>
    <w:rsid w:val="00D528CC"/>
    <w:rsid w:val="00D575A1"/>
    <w:rsid w:val="00D74FF0"/>
    <w:rsid w:val="00DA17AD"/>
    <w:rsid w:val="00DC3D6F"/>
    <w:rsid w:val="00DC674D"/>
    <w:rsid w:val="00DD7279"/>
    <w:rsid w:val="00DE2D20"/>
    <w:rsid w:val="00E21122"/>
    <w:rsid w:val="00E42074"/>
    <w:rsid w:val="00E53283"/>
    <w:rsid w:val="00E55157"/>
    <w:rsid w:val="00E6744F"/>
    <w:rsid w:val="00EA731F"/>
    <w:rsid w:val="00EB1EB7"/>
    <w:rsid w:val="00EB4DE1"/>
    <w:rsid w:val="00EB597D"/>
    <w:rsid w:val="00EC3DB9"/>
    <w:rsid w:val="00EF0A6B"/>
    <w:rsid w:val="00F0425B"/>
    <w:rsid w:val="00F25F8F"/>
    <w:rsid w:val="00F26025"/>
    <w:rsid w:val="00F325FA"/>
    <w:rsid w:val="00F35BFB"/>
    <w:rsid w:val="00F42446"/>
    <w:rsid w:val="00F532D9"/>
    <w:rsid w:val="00F71289"/>
    <w:rsid w:val="00F71517"/>
    <w:rsid w:val="00F80231"/>
    <w:rsid w:val="00F802E3"/>
    <w:rsid w:val="00FA2F7A"/>
    <w:rsid w:val="00FA6923"/>
    <w:rsid w:val="00FB269F"/>
    <w:rsid w:val="00FB6E6A"/>
    <w:rsid w:val="00FC7A16"/>
    <w:rsid w:val="00FD0F82"/>
    <w:rsid w:val="00FD3895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A2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70">
    <w:name w:val="Заголовок 7 Знак"/>
    <w:basedOn w:val="a0"/>
    <w:link w:val="7"/>
    <w:uiPriority w:val="9"/>
    <w:rsid w:val="001A28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ru-RU"/>
    </w:rPr>
  </w:style>
  <w:style w:type="paragraph" w:styleId="ac">
    <w:name w:val="header"/>
    <w:basedOn w:val="a"/>
    <w:link w:val="ad"/>
    <w:uiPriority w:val="99"/>
    <w:semiHidden/>
    <w:unhideWhenUsed/>
    <w:rsid w:val="009F63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9F63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caption"/>
    <w:basedOn w:val="a"/>
    <w:qFormat/>
    <w:rsid w:val="007B0A0E"/>
    <w:pPr>
      <w:jc w:val="center"/>
    </w:pPr>
    <w:rPr>
      <w:sz w:val="28"/>
      <w:szCs w:val="20"/>
      <w:lang w:val="ru-RU"/>
    </w:rPr>
  </w:style>
  <w:style w:type="paragraph" w:customStyle="1" w:styleId="Iauiue">
    <w:name w:val="Iau.iue"/>
    <w:basedOn w:val="a"/>
    <w:next w:val="a"/>
    <w:rsid w:val="00593347"/>
    <w:pPr>
      <w:autoSpaceDE w:val="0"/>
      <w:autoSpaceDN w:val="0"/>
      <w:adjustRightInd w:val="0"/>
    </w:pPr>
    <w:rPr>
      <w:rFonts w:ascii="Arial" w:hAnsi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A2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70">
    <w:name w:val="Заголовок 7 Знак"/>
    <w:basedOn w:val="a0"/>
    <w:link w:val="7"/>
    <w:uiPriority w:val="9"/>
    <w:rsid w:val="001A28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ru-RU"/>
    </w:rPr>
  </w:style>
  <w:style w:type="paragraph" w:styleId="ac">
    <w:name w:val="header"/>
    <w:basedOn w:val="a"/>
    <w:link w:val="ad"/>
    <w:uiPriority w:val="99"/>
    <w:semiHidden/>
    <w:unhideWhenUsed/>
    <w:rsid w:val="009F63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9F63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caption"/>
    <w:basedOn w:val="a"/>
    <w:qFormat/>
    <w:rsid w:val="007B0A0E"/>
    <w:pPr>
      <w:jc w:val="center"/>
    </w:pPr>
    <w:rPr>
      <w:sz w:val="28"/>
      <w:szCs w:val="20"/>
      <w:lang w:val="ru-RU"/>
    </w:rPr>
  </w:style>
  <w:style w:type="paragraph" w:customStyle="1" w:styleId="Iauiue">
    <w:name w:val="Iau.iue"/>
    <w:basedOn w:val="a"/>
    <w:next w:val="a"/>
    <w:rsid w:val="00593347"/>
    <w:pPr>
      <w:autoSpaceDE w:val="0"/>
      <w:autoSpaceDN w:val="0"/>
      <w:adjustRightInd w:val="0"/>
    </w:pPr>
    <w:rPr>
      <w:rFonts w:ascii="Arial" w:hAnsi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C000-0EC0-4FEF-91BD-D879058F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11</cp:revision>
  <cp:lastPrinted>2017-07-31T00:53:00Z</cp:lastPrinted>
  <dcterms:created xsi:type="dcterms:W3CDTF">2016-12-14T07:59:00Z</dcterms:created>
  <dcterms:modified xsi:type="dcterms:W3CDTF">2017-07-31T00:55:00Z</dcterms:modified>
</cp:coreProperties>
</file>