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F2" w:rsidRPr="00C27DE6" w:rsidRDefault="00D528CC" w:rsidP="00452098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 w:rsidRPr="00365451">
        <w:rPr>
          <w:rFonts w:ascii="Times New Roman" w:hAnsi="Times New Roman" w:cs="Times New Roman"/>
          <w:sz w:val="24"/>
          <w:u w:val="single"/>
        </w:rPr>
        <w:t>ПРОТОКОЛ</w:t>
      </w:r>
    </w:p>
    <w:p w:rsidR="00CB04A3" w:rsidRPr="00CB04A3" w:rsidRDefault="00A6127D" w:rsidP="00CB04A3">
      <w:pPr>
        <w:tabs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r w:rsidRPr="00CB04A3">
        <w:rPr>
          <w:b/>
          <w:lang w:val="ru-RU"/>
        </w:rPr>
        <w:t xml:space="preserve">Общественных слушаний по обсуждению проектной документации (включая материалы оценки воздействия намечаемой хозяйственной и иной деятельности на окружающую среду) по объекту </w:t>
      </w:r>
      <w:r w:rsidR="009B1C8D" w:rsidRPr="00CB04A3">
        <w:rPr>
          <w:b/>
          <w:lang w:val="ru-RU"/>
        </w:rPr>
        <w:t>«</w:t>
      </w:r>
      <w:r w:rsidR="00165F4B" w:rsidRPr="00165F4B">
        <w:rPr>
          <w:b/>
          <w:lang w:val="ru-RU"/>
        </w:rPr>
        <w:t>Малоэтажная жилая застройка "Микрорайон "Хрустальный Парк" и объекты инженерной инфраструктуры, расположенная на 11 км байкальского тракта. 6-я очередь строительства (квартал "Итальянский")</w:t>
      </w:r>
      <w:r w:rsidR="007834E3" w:rsidRPr="00CB04A3">
        <w:rPr>
          <w:b/>
          <w:lang w:val="ru-RU"/>
        </w:rPr>
        <w:t>»</w:t>
      </w:r>
      <w:r w:rsidR="00AD7150" w:rsidRPr="00CB04A3">
        <w:rPr>
          <w:b/>
          <w:lang w:val="ru-RU"/>
        </w:rPr>
        <w:t xml:space="preserve"> </w:t>
      </w:r>
    </w:p>
    <w:p w:rsidR="00BD3F70" w:rsidRDefault="00AD7150" w:rsidP="00F42446">
      <w:pPr>
        <w:tabs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           </w:t>
      </w:r>
    </w:p>
    <w:p w:rsidR="002575A4" w:rsidRDefault="00165F4B" w:rsidP="00F42446">
      <w:pPr>
        <w:spacing w:line="360" w:lineRule="auto"/>
        <w:contextualSpacing/>
        <w:rPr>
          <w:lang w:val="ru-RU"/>
        </w:rPr>
      </w:pPr>
      <w:r>
        <w:rPr>
          <w:u w:val="single"/>
          <w:lang w:val="ru-RU"/>
        </w:rPr>
        <w:t>30 августа</w:t>
      </w:r>
      <w:r w:rsidR="000E56EF" w:rsidRPr="00DD7279">
        <w:rPr>
          <w:u w:val="single"/>
          <w:lang w:val="ru-RU"/>
        </w:rPr>
        <w:t xml:space="preserve"> </w:t>
      </w:r>
      <w:r w:rsidR="001F4089" w:rsidRPr="00DD7279">
        <w:rPr>
          <w:u w:val="single"/>
          <w:lang w:val="ru-RU"/>
        </w:rPr>
        <w:t>201</w:t>
      </w:r>
      <w:r w:rsidR="00A87AA3">
        <w:rPr>
          <w:u w:val="single"/>
          <w:lang w:val="ru-RU"/>
        </w:rPr>
        <w:t>7</w:t>
      </w:r>
      <w:r w:rsidR="00D528CC" w:rsidRPr="00DD7279">
        <w:rPr>
          <w:u w:val="single"/>
          <w:lang w:val="ru-RU"/>
        </w:rPr>
        <w:t xml:space="preserve"> г.</w:t>
      </w:r>
      <w:r w:rsidR="00BD3F70">
        <w:rPr>
          <w:lang w:val="ru-RU"/>
        </w:rPr>
        <w:t xml:space="preserve">                                                                                                              </w:t>
      </w:r>
      <w:r w:rsidR="00C27DE6">
        <w:rPr>
          <w:lang w:val="ru-RU"/>
        </w:rPr>
        <w:t xml:space="preserve">  </w:t>
      </w:r>
      <w:r w:rsidR="00D005DA">
        <w:rPr>
          <w:lang w:val="ru-RU"/>
        </w:rPr>
        <w:t xml:space="preserve">    </w:t>
      </w:r>
      <w:r w:rsidR="00C27DE6">
        <w:rPr>
          <w:lang w:val="ru-RU"/>
        </w:rPr>
        <w:t xml:space="preserve"> </w:t>
      </w:r>
      <w:r w:rsidR="00BD3F70">
        <w:rPr>
          <w:lang w:val="ru-RU"/>
        </w:rPr>
        <w:t xml:space="preserve">   </w:t>
      </w:r>
      <w:r w:rsidR="001A75B8" w:rsidRPr="005112F7">
        <w:rPr>
          <w:lang w:val="ru-RU"/>
        </w:rPr>
        <w:t xml:space="preserve">      </w:t>
      </w:r>
      <w:r w:rsidR="000C3EA9" w:rsidRPr="00DD7279">
        <w:rPr>
          <w:u w:val="single"/>
          <w:lang w:val="ru-RU"/>
        </w:rPr>
        <w:t>1</w:t>
      </w:r>
      <w:r w:rsidR="00D005DA">
        <w:rPr>
          <w:u w:val="single"/>
          <w:lang w:val="ru-RU"/>
        </w:rPr>
        <w:t>4</w:t>
      </w:r>
      <w:r w:rsidR="00BD3F70" w:rsidRPr="00DD7279">
        <w:rPr>
          <w:u w:val="single"/>
          <w:lang w:val="ru-RU"/>
        </w:rPr>
        <w:t>:00</w:t>
      </w:r>
    </w:p>
    <w:p w:rsidR="003E5D2A" w:rsidRPr="003E5D2A" w:rsidRDefault="00BD3F70" w:rsidP="00452098">
      <w:pPr>
        <w:spacing w:line="360" w:lineRule="auto"/>
        <w:contextualSpacing/>
        <w:jc w:val="both"/>
        <w:rPr>
          <w:b/>
          <w:lang w:val="ru-RU"/>
        </w:rPr>
      </w:pPr>
      <w:r w:rsidRPr="003E5D2A">
        <w:rPr>
          <w:b/>
          <w:u w:val="single"/>
          <w:lang w:val="ru-RU"/>
        </w:rPr>
        <w:t>Место проведения</w:t>
      </w:r>
      <w:r w:rsidRPr="003E5D2A">
        <w:rPr>
          <w:b/>
          <w:lang w:val="ru-RU"/>
        </w:rPr>
        <w:t xml:space="preserve">: </w:t>
      </w:r>
    </w:p>
    <w:p w:rsidR="007834E3" w:rsidRPr="00A87AA3" w:rsidRDefault="007834E3" w:rsidP="00FC7A16">
      <w:pPr>
        <w:ind w:firstLine="709"/>
        <w:contextualSpacing/>
        <w:jc w:val="both"/>
        <w:rPr>
          <w:lang w:val="ru-RU"/>
        </w:rPr>
      </w:pPr>
      <w:r w:rsidRPr="007834E3">
        <w:rPr>
          <w:rFonts w:eastAsia="Batang"/>
          <w:lang w:val="ru-RU" w:eastAsia="ko-KR"/>
        </w:rPr>
        <w:t>Иркутская область, Иркутский район</w:t>
      </w:r>
      <w:r w:rsidR="00A87AA3">
        <w:rPr>
          <w:rFonts w:eastAsia="Batang"/>
          <w:lang w:val="ru-RU" w:eastAsia="ko-KR"/>
        </w:rPr>
        <w:t>,</w:t>
      </w:r>
      <w:r w:rsidR="00A87AA3" w:rsidRPr="00A87AA3">
        <w:rPr>
          <w:lang w:val="ru-RU"/>
        </w:rPr>
        <w:t xml:space="preserve"> г. Иркутск, ул. Рабочего Штаба, д. 17 (в здании администрации Иркутского районного муниципального образования).</w:t>
      </w:r>
    </w:p>
    <w:p w:rsidR="00FC7A16" w:rsidRPr="00F42446" w:rsidRDefault="001A75B8" w:rsidP="00F42446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Повестка </w:t>
      </w:r>
      <w:r w:rsidR="002863EC">
        <w:rPr>
          <w:lang w:val="ru-RU"/>
        </w:rPr>
        <w:t>дня общественных слушаний представлена в приложении №</w:t>
      </w:r>
      <w:r w:rsidR="00FC7A16">
        <w:rPr>
          <w:lang w:val="ru-RU"/>
        </w:rPr>
        <w:t xml:space="preserve"> 3.</w:t>
      </w:r>
    </w:p>
    <w:p w:rsidR="007834E3" w:rsidRDefault="00BD3F70" w:rsidP="007834E3">
      <w:pPr>
        <w:spacing w:line="360" w:lineRule="auto"/>
        <w:contextualSpacing/>
        <w:jc w:val="both"/>
        <w:rPr>
          <w:b/>
          <w:lang w:val="ru-RU"/>
        </w:rPr>
      </w:pPr>
      <w:r w:rsidRPr="003E5D2A">
        <w:rPr>
          <w:b/>
          <w:u w:val="single"/>
          <w:lang w:val="ru-RU"/>
        </w:rPr>
        <w:t>Дата и время проведения:</w:t>
      </w:r>
      <w:r w:rsidRPr="003E5D2A">
        <w:rPr>
          <w:b/>
          <w:lang w:val="ru-RU"/>
        </w:rPr>
        <w:t xml:space="preserve"> </w:t>
      </w:r>
    </w:p>
    <w:p w:rsidR="004B4E78" w:rsidRPr="007834E3" w:rsidRDefault="00165F4B" w:rsidP="001A75B8">
      <w:pPr>
        <w:spacing w:line="360" w:lineRule="auto"/>
        <w:ind w:firstLine="708"/>
        <w:contextualSpacing/>
        <w:jc w:val="both"/>
        <w:rPr>
          <w:b/>
          <w:lang w:val="ru-RU"/>
        </w:rPr>
      </w:pPr>
      <w:r>
        <w:rPr>
          <w:lang w:val="ru-RU"/>
        </w:rPr>
        <w:t>30</w:t>
      </w:r>
      <w:r w:rsidR="007834E3">
        <w:rPr>
          <w:lang w:val="ru-RU"/>
        </w:rPr>
        <w:t xml:space="preserve"> </w:t>
      </w:r>
      <w:r>
        <w:rPr>
          <w:lang w:val="ru-RU"/>
        </w:rPr>
        <w:t>августа</w:t>
      </w:r>
      <w:r w:rsidR="000C3EA9" w:rsidRPr="000A37FD">
        <w:rPr>
          <w:lang w:val="ru-RU"/>
        </w:rPr>
        <w:t xml:space="preserve"> </w:t>
      </w:r>
      <w:r w:rsidR="00BD3F70" w:rsidRPr="00F325FA">
        <w:rPr>
          <w:lang w:val="ru-RU"/>
        </w:rPr>
        <w:t>201</w:t>
      </w:r>
      <w:r w:rsidR="00A87AA3">
        <w:rPr>
          <w:lang w:val="ru-RU"/>
        </w:rPr>
        <w:t>7</w:t>
      </w:r>
      <w:r w:rsidR="00BD3F70" w:rsidRPr="00F325FA">
        <w:rPr>
          <w:lang w:val="ru-RU"/>
        </w:rPr>
        <w:t xml:space="preserve">г. </w:t>
      </w:r>
      <w:r w:rsidR="00BD3F70">
        <w:rPr>
          <w:lang w:val="ru-RU"/>
        </w:rPr>
        <w:t>с</w:t>
      </w:r>
      <w:r w:rsidR="00BD3F70" w:rsidRPr="00F325FA">
        <w:rPr>
          <w:lang w:val="ru-RU"/>
        </w:rPr>
        <w:t xml:space="preserve"> 1</w:t>
      </w:r>
      <w:r w:rsidR="00D005DA">
        <w:rPr>
          <w:lang w:val="ru-RU"/>
        </w:rPr>
        <w:t>4</w:t>
      </w:r>
      <w:r w:rsidR="00BD3F70" w:rsidRPr="00F325FA">
        <w:rPr>
          <w:lang w:val="ru-RU"/>
        </w:rPr>
        <w:t>:00</w:t>
      </w:r>
      <w:r w:rsidR="00BD3F70">
        <w:rPr>
          <w:lang w:val="ru-RU"/>
        </w:rPr>
        <w:t xml:space="preserve"> до 1</w:t>
      </w:r>
      <w:r w:rsidR="00D005DA">
        <w:rPr>
          <w:lang w:val="ru-RU"/>
        </w:rPr>
        <w:t>5</w:t>
      </w:r>
      <w:r w:rsidR="00BD3F70">
        <w:rPr>
          <w:lang w:val="ru-RU"/>
        </w:rPr>
        <w:t>:00</w:t>
      </w:r>
      <w:r w:rsidR="00BD3F70" w:rsidRPr="00F325FA">
        <w:rPr>
          <w:lang w:val="ru-RU"/>
        </w:rPr>
        <w:t xml:space="preserve"> ч. </w:t>
      </w:r>
    </w:p>
    <w:p w:rsidR="001A75B8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Присутствовал</w:t>
      </w:r>
      <w:r w:rsidR="001A75B8">
        <w:rPr>
          <w:b/>
          <w:u w:val="single"/>
          <w:lang w:val="ru-RU"/>
        </w:rPr>
        <w:t>и:</w:t>
      </w:r>
    </w:p>
    <w:p w:rsidR="004B4E78" w:rsidRDefault="003E5D2A" w:rsidP="00FF7591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Согласно Листам регистрации участников общественных </w:t>
      </w:r>
      <w:r>
        <w:rPr>
          <w:shd w:val="clear" w:color="auto" w:fill="FFFFFF"/>
          <w:lang w:val="ru-RU"/>
        </w:rPr>
        <w:t xml:space="preserve">слушаний – </w:t>
      </w:r>
      <w:r w:rsidRPr="00B33E32">
        <w:rPr>
          <w:shd w:val="clear" w:color="auto" w:fill="FFFFFF"/>
          <w:lang w:val="ru-RU"/>
        </w:rPr>
        <w:t xml:space="preserve">на </w:t>
      </w:r>
      <w:r>
        <w:rPr>
          <w:shd w:val="clear" w:color="auto" w:fill="FFFFFF"/>
          <w:lang w:val="ru-RU"/>
        </w:rPr>
        <w:t>1</w:t>
      </w:r>
      <w:r w:rsidRPr="00B33E32">
        <w:rPr>
          <w:shd w:val="clear" w:color="auto" w:fill="FFFFFF"/>
          <w:lang w:val="ru-RU"/>
        </w:rPr>
        <w:t xml:space="preserve"> л.</w:t>
      </w:r>
    </w:p>
    <w:p w:rsidR="001A75B8" w:rsidRDefault="001A75B8" w:rsidP="00FF7591">
      <w:pPr>
        <w:pStyle w:val="a6"/>
        <w:numPr>
          <w:ilvl w:val="0"/>
          <w:numId w:val="19"/>
        </w:numPr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Протокольная группа </w:t>
      </w:r>
      <w:r w:rsidR="00FC7A16">
        <w:rPr>
          <w:shd w:val="clear" w:color="auto" w:fill="FFFFFF"/>
          <w:lang w:val="ru-RU"/>
        </w:rPr>
        <w:t>– 6 человек (приложение № 4)</w:t>
      </w:r>
    </w:p>
    <w:p w:rsidR="00FC7A16" w:rsidRDefault="00FC7A16" w:rsidP="00FF7591">
      <w:pPr>
        <w:pStyle w:val="a6"/>
        <w:numPr>
          <w:ilvl w:val="0"/>
          <w:numId w:val="19"/>
        </w:numPr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Участники общественных обсуждений – 0 человек (приложение № 1, 2)</w:t>
      </w:r>
    </w:p>
    <w:p w:rsidR="00FC7A16" w:rsidRDefault="00FC7A16" w:rsidP="00FF7591">
      <w:pPr>
        <w:pStyle w:val="a6"/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- Представители общественности  - 0 человек; </w:t>
      </w:r>
    </w:p>
    <w:p w:rsidR="00FC7A16" w:rsidRPr="00F42446" w:rsidRDefault="00FC7A16" w:rsidP="00FF7591">
      <w:pPr>
        <w:pStyle w:val="a6"/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Представители общественных организаций</w:t>
      </w:r>
      <w:r>
        <w:rPr>
          <w:shd w:val="clear" w:color="auto" w:fill="FFFFFF"/>
          <w:lang w:val="ru-RU"/>
        </w:rPr>
        <w:tab/>
        <w:t xml:space="preserve"> (объединений) – 0 человек.</w:t>
      </w:r>
    </w:p>
    <w:p w:rsidR="003E5D2A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Основание проведения:</w:t>
      </w:r>
    </w:p>
    <w:p w:rsidR="00452098" w:rsidRDefault="003E5D2A" w:rsidP="00F42446">
      <w:pPr>
        <w:ind w:firstLine="709"/>
        <w:contextualSpacing/>
        <w:jc w:val="both"/>
        <w:rPr>
          <w:shd w:val="clear" w:color="auto" w:fill="FFFFFF"/>
          <w:lang w:val="ru-RU"/>
        </w:rPr>
      </w:pPr>
      <w:proofErr w:type="gramStart"/>
      <w:r w:rsidRPr="00B33E32">
        <w:rPr>
          <w:shd w:val="clear" w:color="auto" w:fill="FFFFFF"/>
          <w:lang w:val="ru-RU"/>
        </w:rPr>
        <w:t>Федеральный закон от 23.11.1995 года № 174-ФЗ «Об экологической экспертизе», Федеральный закон «Об охране окружающей среды</w:t>
      </w:r>
      <w:r w:rsidRPr="00606014">
        <w:rPr>
          <w:shd w:val="clear" w:color="auto" w:fill="FFFFFF"/>
          <w:lang w:val="ru-RU"/>
        </w:rPr>
        <w:t xml:space="preserve">» от 10.01.2002 г. № 7-ФЗ,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года № 372), Постановление администрации Иркутского районного муниципального образования от </w:t>
      </w:r>
      <w:r w:rsidR="00DA17AD" w:rsidRPr="00DA17AD">
        <w:rPr>
          <w:shd w:val="clear" w:color="auto" w:fill="FFFFFF"/>
          <w:lang w:val="ru-RU"/>
        </w:rPr>
        <w:t>18</w:t>
      </w:r>
      <w:r w:rsidRPr="00606014">
        <w:rPr>
          <w:shd w:val="clear" w:color="auto" w:fill="FFFFFF"/>
          <w:lang w:val="ru-RU"/>
        </w:rPr>
        <w:t>.</w:t>
      </w:r>
      <w:r w:rsidR="00DA17AD" w:rsidRPr="00DA17AD">
        <w:rPr>
          <w:shd w:val="clear" w:color="auto" w:fill="FFFFFF"/>
          <w:lang w:val="ru-RU"/>
        </w:rPr>
        <w:t>03</w:t>
      </w:r>
      <w:r w:rsidRPr="00606014">
        <w:rPr>
          <w:shd w:val="clear" w:color="auto" w:fill="FFFFFF"/>
          <w:lang w:val="ru-RU"/>
        </w:rPr>
        <w:t xml:space="preserve">.2015 года № </w:t>
      </w:r>
      <w:r w:rsidR="00DA17AD" w:rsidRPr="00DA17AD">
        <w:rPr>
          <w:shd w:val="clear" w:color="auto" w:fill="FFFFFF"/>
          <w:lang w:val="ru-RU"/>
        </w:rPr>
        <w:t>1759</w:t>
      </w:r>
      <w:r w:rsidR="001A75B8" w:rsidRPr="001A75B8">
        <w:rPr>
          <w:shd w:val="clear" w:color="auto" w:fill="FFFFFF"/>
          <w:lang w:val="ru-RU"/>
        </w:rPr>
        <w:t xml:space="preserve"> </w:t>
      </w:r>
      <w:r w:rsidR="001A75B8">
        <w:rPr>
          <w:shd w:val="clear" w:color="auto" w:fill="FFFFFF"/>
          <w:lang w:val="ru-RU"/>
        </w:rPr>
        <w:t>«Об утверждении</w:t>
      </w:r>
      <w:proofErr w:type="gramEnd"/>
      <w:r w:rsidR="001A75B8">
        <w:rPr>
          <w:shd w:val="clear" w:color="auto" w:fill="FFFFFF"/>
          <w:lang w:val="ru-RU"/>
        </w:rPr>
        <w:t xml:space="preserve"> Положения об организации проведения общественных обсуждений объектов  государственной экологической экспертизы на территории Иркутского района»</w:t>
      </w:r>
      <w:r w:rsidRPr="00606014">
        <w:rPr>
          <w:shd w:val="clear" w:color="auto" w:fill="FFFFFF"/>
          <w:lang w:val="ru-RU"/>
        </w:rPr>
        <w:t>.</w:t>
      </w:r>
    </w:p>
    <w:p w:rsidR="003E5D2A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Информация опубликована:</w:t>
      </w:r>
    </w:p>
    <w:p w:rsidR="003E5D2A" w:rsidRPr="000C3EA9" w:rsidRDefault="003E5D2A" w:rsidP="00FF7591">
      <w:pPr>
        <w:numPr>
          <w:ilvl w:val="1"/>
          <w:numId w:val="1"/>
        </w:numPr>
        <w:tabs>
          <w:tab w:val="num" w:pos="709"/>
        </w:tabs>
        <w:ind w:left="0" w:firstLine="709"/>
        <w:contextualSpacing/>
        <w:jc w:val="both"/>
        <w:rPr>
          <w:lang w:val="ru-RU"/>
        </w:rPr>
      </w:pPr>
      <w:r w:rsidRPr="008807E6">
        <w:rPr>
          <w:lang w:val="ru-RU"/>
        </w:rPr>
        <w:t xml:space="preserve">В печатном издании </w:t>
      </w:r>
      <w:r w:rsidR="008F48F8">
        <w:rPr>
          <w:lang w:val="ru-RU"/>
        </w:rPr>
        <w:t xml:space="preserve">«Транспорт России» </w:t>
      </w:r>
      <w:r w:rsidR="00165F4B" w:rsidRPr="00165F4B">
        <w:rPr>
          <w:lang w:val="ru-RU"/>
        </w:rPr>
        <w:t xml:space="preserve">№ 30 (993) 24–30 июля 2017 </w:t>
      </w:r>
      <w:r w:rsidR="00D005DA" w:rsidRPr="00D005DA">
        <w:rPr>
          <w:lang w:val="ru-RU"/>
        </w:rPr>
        <w:t>г</w:t>
      </w:r>
      <w:r w:rsidR="00A87AA3" w:rsidRPr="00A87AA3">
        <w:rPr>
          <w:lang w:val="ru-RU"/>
        </w:rPr>
        <w:t xml:space="preserve">. </w:t>
      </w:r>
      <w:r w:rsidR="000C3EA9" w:rsidRPr="000C3EA9">
        <w:rPr>
          <w:lang w:val="ru-RU"/>
        </w:rPr>
        <w:t>– официальное издание федерального органа</w:t>
      </w:r>
      <w:r w:rsidR="000C3EA9">
        <w:rPr>
          <w:lang w:val="ru-RU"/>
        </w:rPr>
        <w:t xml:space="preserve"> исполнительной власти</w:t>
      </w:r>
      <w:r w:rsidRPr="000C3EA9">
        <w:rPr>
          <w:lang w:val="ru-RU"/>
        </w:rPr>
        <w:t>;</w:t>
      </w:r>
    </w:p>
    <w:p w:rsidR="003E5D2A" w:rsidRPr="008807E6" w:rsidRDefault="003E5D2A" w:rsidP="00FF7591">
      <w:pPr>
        <w:numPr>
          <w:ilvl w:val="1"/>
          <w:numId w:val="1"/>
        </w:numPr>
        <w:tabs>
          <w:tab w:val="num" w:pos="709"/>
        </w:tabs>
        <w:ind w:left="0" w:firstLine="709"/>
        <w:contextualSpacing/>
        <w:jc w:val="both"/>
        <w:rPr>
          <w:lang w:val="ru-RU"/>
        </w:rPr>
      </w:pPr>
      <w:r w:rsidRPr="008807E6">
        <w:rPr>
          <w:lang w:val="ru-RU"/>
        </w:rPr>
        <w:t xml:space="preserve">В печатном издании </w:t>
      </w:r>
      <w:r w:rsidR="000C3EA9" w:rsidRPr="000C3EA9">
        <w:rPr>
          <w:lang w:val="ru-RU"/>
        </w:rPr>
        <w:t>Общественно-полит</w:t>
      </w:r>
      <w:r w:rsidR="000B65A6">
        <w:rPr>
          <w:lang w:val="ru-RU"/>
        </w:rPr>
        <w:t xml:space="preserve">ическая газета "Областная" </w:t>
      </w:r>
      <w:r w:rsidR="00165F4B" w:rsidRPr="00165F4B">
        <w:rPr>
          <w:lang w:val="ru-RU"/>
        </w:rPr>
        <w:t xml:space="preserve">№ 81 (1691) от 26 июля 2017 </w:t>
      </w:r>
      <w:r w:rsidR="00D005DA" w:rsidRPr="00D005DA">
        <w:rPr>
          <w:lang w:val="ru-RU"/>
        </w:rPr>
        <w:t xml:space="preserve"> </w:t>
      </w:r>
      <w:r w:rsidR="00A87AA3">
        <w:rPr>
          <w:lang w:val="ru-RU"/>
        </w:rPr>
        <w:t>г.</w:t>
      </w:r>
      <w:r w:rsidR="000C3EA9" w:rsidRPr="000C3EA9">
        <w:rPr>
          <w:lang w:val="ru-RU"/>
        </w:rPr>
        <w:t xml:space="preserve"> - официальное издание Правительства Иркутской области</w:t>
      </w:r>
      <w:r w:rsidRPr="008807E6">
        <w:rPr>
          <w:lang w:val="ru-RU"/>
        </w:rPr>
        <w:t>;</w:t>
      </w:r>
    </w:p>
    <w:p w:rsidR="003E5D2A" w:rsidRPr="008807E6" w:rsidRDefault="003E5D2A" w:rsidP="00FF7591">
      <w:pPr>
        <w:numPr>
          <w:ilvl w:val="1"/>
          <w:numId w:val="1"/>
        </w:numPr>
        <w:tabs>
          <w:tab w:val="num" w:pos="709"/>
        </w:tabs>
        <w:ind w:left="0" w:firstLine="709"/>
        <w:contextualSpacing/>
        <w:jc w:val="both"/>
        <w:rPr>
          <w:lang w:val="ru-RU"/>
        </w:rPr>
      </w:pPr>
      <w:r w:rsidRPr="008807E6">
        <w:rPr>
          <w:lang w:val="ru-RU"/>
        </w:rPr>
        <w:t xml:space="preserve">Газета </w:t>
      </w:r>
      <w:r w:rsidR="000B65A6">
        <w:rPr>
          <w:lang w:val="ru-RU"/>
        </w:rPr>
        <w:t xml:space="preserve">«Ангарские огни» </w:t>
      </w:r>
      <w:r w:rsidR="00165F4B" w:rsidRPr="00165F4B">
        <w:rPr>
          <w:lang w:val="ru-RU"/>
        </w:rPr>
        <w:t xml:space="preserve">№ 27 (10459) от 21 июля 2017 </w:t>
      </w:r>
      <w:r w:rsidR="00A87AA3">
        <w:rPr>
          <w:lang w:val="ru-RU"/>
        </w:rPr>
        <w:t>г.</w:t>
      </w:r>
      <w:r w:rsidR="000C3EA9" w:rsidRPr="000C3EA9">
        <w:rPr>
          <w:lang w:val="ru-RU"/>
        </w:rPr>
        <w:t xml:space="preserve"> – официальное издание органа местного самоуправления</w:t>
      </w:r>
      <w:r w:rsidRPr="008807E6">
        <w:rPr>
          <w:lang w:val="ru-RU"/>
        </w:rPr>
        <w:t>.</w:t>
      </w:r>
    </w:p>
    <w:p w:rsidR="003E5D2A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Доступность материалов:</w:t>
      </w:r>
    </w:p>
    <w:p w:rsidR="000B65A6" w:rsidRPr="000C3EA9" w:rsidRDefault="003E5D2A" w:rsidP="00FF7591">
      <w:pPr>
        <w:shd w:val="clear" w:color="auto" w:fill="FFFFFF"/>
        <w:suppressAutoHyphens/>
        <w:autoSpaceDE w:val="0"/>
        <w:ind w:firstLine="709"/>
        <w:contextualSpacing/>
        <w:jc w:val="both"/>
        <w:rPr>
          <w:lang w:val="ru-RU"/>
        </w:rPr>
      </w:pPr>
      <w:proofErr w:type="gramStart"/>
      <w:r w:rsidRPr="00606014">
        <w:rPr>
          <w:shd w:val="clear" w:color="auto" w:fill="FFFFFF"/>
          <w:lang w:val="ru-RU"/>
        </w:rPr>
        <w:t>Ознако</w:t>
      </w:r>
      <w:r>
        <w:rPr>
          <w:shd w:val="clear" w:color="auto" w:fill="FFFFFF"/>
          <w:lang w:val="ru-RU"/>
        </w:rPr>
        <w:t xml:space="preserve">мление с проектной документацией </w:t>
      </w:r>
      <w:r w:rsidRPr="00165F4B">
        <w:rPr>
          <w:shd w:val="clear" w:color="auto" w:fill="FFFFFF"/>
          <w:lang w:val="ru-RU"/>
        </w:rPr>
        <w:t>«</w:t>
      </w:r>
      <w:r w:rsidR="00165F4B" w:rsidRPr="00165F4B">
        <w:rPr>
          <w:shd w:val="clear" w:color="auto" w:fill="FFFFFF"/>
          <w:lang w:val="ru-RU"/>
        </w:rPr>
        <w:t>Малоэтажная жилая застройка</w:t>
      </w:r>
      <w:r w:rsidR="00165F4B" w:rsidRPr="00165F4B">
        <w:rPr>
          <w:b/>
          <w:sz w:val="28"/>
          <w:szCs w:val="20"/>
          <w:lang w:val="ru-RU"/>
        </w:rPr>
        <w:t xml:space="preserve"> </w:t>
      </w:r>
      <w:r w:rsidR="00165F4B" w:rsidRPr="00165F4B">
        <w:rPr>
          <w:shd w:val="clear" w:color="auto" w:fill="FFFFFF"/>
          <w:lang w:val="ru-RU"/>
        </w:rPr>
        <w:t>"Микрорайон "Хрустальный Парк" и объекты инженерной инфраструктуры, расположенная на 11 км байкальского тракта. 6-я очередь строительства (квартал "Итальянский")</w:t>
      </w:r>
      <w:r w:rsidR="00FD0F82" w:rsidRPr="00165F4B">
        <w:rPr>
          <w:shd w:val="clear" w:color="auto" w:fill="FFFFFF"/>
          <w:lang w:val="ru-RU"/>
        </w:rPr>
        <w:t xml:space="preserve">», </w:t>
      </w:r>
      <w:r>
        <w:rPr>
          <w:shd w:val="clear" w:color="auto" w:fill="FFFFFF"/>
          <w:lang w:val="ru-RU"/>
        </w:rPr>
        <w:t>включая материалы</w:t>
      </w:r>
      <w:r w:rsidRPr="00606014">
        <w:rPr>
          <w:shd w:val="clear" w:color="auto" w:fill="FFFFFF"/>
          <w:lang w:val="ru-RU"/>
        </w:rPr>
        <w:t xml:space="preserve"> по оценке </w:t>
      </w:r>
      <w:r>
        <w:rPr>
          <w:shd w:val="clear" w:color="auto" w:fill="FFFFFF"/>
          <w:lang w:val="ru-RU"/>
        </w:rPr>
        <w:t>воздействия на окружающую среду</w:t>
      </w:r>
      <w:r w:rsidRPr="00165F4B">
        <w:rPr>
          <w:shd w:val="clear" w:color="auto" w:fill="FFFFFF"/>
          <w:lang w:val="ru-RU"/>
        </w:rPr>
        <w:t>,</w:t>
      </w:r>
      <w:r w:rsidRPr="00606014">
        <w:rPr>
          <w:shd w:val="clear" w:color="auto" w:fill="FFFFFF"/>
          <w:lang w:val="ru-RU"/>
        </w:rPr>
        <w:t xml:space="preserve"> а также подача замечаний и предложений в письменном виде осуществлялась </w:t>
      </w:r>
      <w:r>
        <w:rPr>
          <w:lang w:val="ru-RU"/>
        </w:rPr>
        <w:t xml:space="preserve"> </w:t>
      </w:r>
      <w:r w:rsidRPr="00606014">
        <w:rPr>
          <w:lang w:val="ru-RU"/>
        </w:rPr>
        <w:t xml:space="preserve">с </w:t>
      </w:r>
      <w:r w:rsidR="001737B9">
        <w:rPr>
          <w:lang w:val="ru-RU"/>
        </w:rPr>
        <w:t>12</w:t>
      </w:r>
      <w:r w:rsidR="000B65A6">
        <w:rPr>
          <w:lang w:val="ru-RU"/>
        </w:rPr>
        <w:t xml:space="preserve"> </w:t>
      </w:r>
      <w:r w:rsidR="001737B9">
        <w:rPr>
          <w:lang w:val="ru-RU"/>
        </w:rPr>
        <w:t>августа</w:t>
      </w:r>
      <w:r w:rsidR="000B65A6">
        <w:rPr>
          <w:lang w:val="ru-RU"/>
        </w:rPr>
        <w:t xml:space="preserve"> 201</w:t>
      </w:r>
      <w:r w:rsidR="00A87AA3">
        <w:rPr>
          <w:lang w:val="ru-RU"/>
        </w:rPr>
        <w:t>7</w:t>
      </w:r>
      <w:r w:rsidR="000B65A6">
        <w:rPr>
          <w:lang w:val="ru-RU"/>
        </w:rPr>
        <w:t xml:space="preserve"> года по </w:t>
      </w:r>
      <w:r w:rsidR="00D005DA">
        <w:rPr>
          <w:lang w:val="ru-RU"/>
        </w:rPr>
        <w:t>2</w:t>
      </w:r>
      <w:r w:rsidR="001737B9">
        <w:rPr>
          <w:lang w:val="ru-RU"/>
        </w:rPr>
        <w:t>9</w:t>
      </w:r>
      <w:r w:rsidR="00A87AA3">
        <w:rPr>
          <w:lang w:val="ru-RU"/>
        </w:rPr>
        <w:t xml:space="preserve"> </w:t>
      </w:r>
      <w:r w:rsidR="001737B9">
        <w:rPr>
          <w:lang w:val="ru-RU"/>
        </w:rPr>
        <w:t>августа</w:t>
      </w:r>
      <w:r w:rsidR="00FD0F82">
        <w:rPr>
          <w:lang w:val="ru-RU"/>
        </w:rPr>
        <w:t xml:space="preserve"> 201</w:t>
      </w:r>
      <w:r w:rsidR="00A87AA3">
        <w:rPr>
          <w:lang w:val="ru-RU"/>
        </w:rPr>
        <w:t>7</w:t>
      </w:r>
      <w:r w:rsidR="00FD0F82">
        <w:rPr>
          <w:lang w:val="ru-RU"/>
        </w:rPr>
        <w:t xml:space="preserve"> года с 09</w:t>
      </w:r>
      <w:r w:rsidR="000C3EA9" w:rsidRPr="000C3EA9">
        <w:rPr>
          <w:lang w:val="ru-RU"/>
        </w:rPr>
        <w:t>.00 до 1</w:t>
      </w:r>
      <w:r w:rsidR="001737B9">
        <w:rPr>
          <w:lang w:val="ru-RU"/>
        </w:rPr>
        <w:t>6</w:t>
      </w:r>
      <w:r w:rsidR="000C3EA9" w:rsidRPr="000C3EA9">
        <w:rPr>
          <w:lang w:val="ru-RU"/>
        </w:rPr>
        <w:t>.00 часов местного времени</w:t>
      </w:r>
      <w:proofErr w:type="gramEnd"/>
      <w:r w:rsidR="000C3EA9" w:rsidRPr="000C3EA9">
        <w:rPr>
          <w:lang w:val="ru-RU"/>
        </w:rPr>
        <w:t xml:space="preserve"> в рабочие дни по адресам:</w:t>
      </w:r>
    </w:p>
    <w:p w:rsidR="00D005DA" w:rsidRPr="00D005DA" w:rsidRDefault="00D005DA" w:rsidP="00FF7591">
      <w:pPr>
        <w:pStyle w:val="a6"/>
        <w:ind w:left="0" w:firstLine="709"/>
        <w:jc w:val="both"/>
        <w:rPr>
          <w:lang w:val="ru-RU"/>
        </w:rPr>
      </w:pPr>
      <w:r w:rsidRPr="00D005DA">
        <w:rPr>
          <w:lang w:val="ru-RU"/>
        </w:rPr>
        <w:t xml:space="preserve">– 664007, Иркутская область, г. Иркутск, ул. Карла Маркса, 40, корп.1, </w:t>
      </w:r>
      <w:proofErr w:type="spellStart"/>
      <w:r w:rsidRPr="00D005DA">
        <w:rPr>
          <w:lang w:val="ru-RU"/>
        </w:rPr>
        <w:t>каб</w:t>
      </w:r>
      <w:proofErr w:type="spellEnd"/>
      <w:r w:rsidRPr="00D005DA">
        <w:rPr>
          <w:lang w:val="ru-RU"/>
        </w:rPr>
        <w:t>. 233а;</w:t>
      </w:r>
    </w:p>
    <w:p w:rsidR="00D005DA" w:rsidRPr="00D005DA" w:rsidRDefault="00D005DA" w:rsidP="00FF7591">
      <w:pPr>
        <w:pStyle w:val="a6"/>
        <w:ind w:left="0" w:firstLine="709"/>
        <w:jc w:val="both"/>
        <w:rPr>
          <w:lang w:val="ru-RU"/>
        </w:rPr>
      </w:pPr>
      <w:r w:rsidRPr="00D005DA">
        <w:rPr>
          <w:lang w:val="ru-RU"/>
        </w:rPr>
        <w:t xml:space="preserve">- 664528, </w:t>
      </w:r>
      <w:r w:rsidR="00DB70C6" w:rsidRPr="00DB70C6">
        <w:rPr>
          <w:lang w:val="ru-RU"/>
        </w:rPr>
        <w:t xml:space="preserve">Иркутская область, Иркутский район, рабочий поселок Маркова, микрорайон Изумрудный, ул. </w:t>
      </w:r>
      <w:r w:rsidR="00DB70C6" w:rsidRPr="00FF7591">
        <w:rPr>
          <w:lang w:val="ru-RU"/>
        </w:rPr>
        <w:t>Зеленая, дом 2</w:t>
      </w:r>
      <w:r w:rsidRPr="00D005DA">
        <w:rPr>
          <w:lang w:val="ru-RU"/>
        </w:rPr>
        <w:t>.</w:t>
      </w:r>
    </w:p>
    <w:p w:rsidR="00452098" w:rsidRPr="000C3EA9" w:rsidRDefault="00452098" w:rsidP="00AC786D">
      <w:pPr>
        <w:shd w:val="clear" w:color="auto" w:fill="FFFFFF"/>
        <w:suppressAutoHyphens/>
        <w:autoSpaceDE w:val="0"/>
        <w:ind w:left="-425" w:firstLine="425"/>
        <w:contextualSpacing/>
        <w:jc w:val="both"/>
        <w:rPr>
          <w:lang w:val="ru-RU"/>
        </w:rPr>
      </w:pPr>
    </w:p>
    <w:p w:rsidR="003E5D2A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lastRenderedPageBreak/>
        <w:t>Письменные замечания и предложения:</w:t>
      </w:r>
    </w:p>
    <w:p w:rsidR="003E5D2A" w:rsidRDefault="003E5D2A" w:rsidP="00FC7A16">
      <w:pPr>
        <w:ind w:firstLine="709"/>
        <w:contextualSpacing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</w:t>
      </w:r>
      <w:r w:rsidRPr="00606014">
        <w:rPr>
          <w:shd w:val="clear" w:color="auto" w:fill="FFFFFF"/>
          <w:lang w:val="ru-RU"/>
        </w:rPr>
        <w:t xml:space="preserve">а период </w:t>
      </w:r>
      <w:r>
        <w:rPr>
          <w:shd w:val="clear" w:color="auto" w:fill="FFFFFF"/>
          <w:lang w:val="ru-RU"/>
        </w:rPr>
        <w:t xml:space="preserve">публикации с </w:t>
      </w:r>
      <w:r w:rsidR="00D005DA">
        <w:rPr>
          <w:shd w:val="clear" w:color="auto" w:fill="FFFFFF"/>
          <w:lang w:val="ru-RU"/>
        </w:rPr>
        <w:t>2</w:t>
      </w:r>
      <w:r w:rsidR="001737B9">
        <w:rPr>
          <w:shd w:val="clear" w:color="auto" w:fill="FFFFFF"/>
          <w:lang w:val="ru-RU"/>
        </w:rPr>
        <w:t>4</w:t>
      </w:r>
      <w:r w:rsidRPr="00606014">
        <w:rPr>
          <w:shd w:val="clear" w:color="auto" w:fill="FFFFFF"/>
          <w:lang w:val="ru-RU"/>
        </w:rPr>
        <w:t>.</w:t>
      </w:r>
      <w:r w:rsidR="000F0367">
        <w:rPr>
          <w:shd w:val="clear" w:color="auto" w:fill="FFFFFF"/>
          <w:lang w:val="ru-RU"/>
        </w:rPr>
        <w:t>0</w:t>
      </w:r>
      <w:r w:rsidR="001737B9">
        <w:rPr>
          <w:shd w:val="clear" w:color="auto" w:fill="FFFFFF"/>
          <w:lang w:val="ru-RU"/>
        </w:rPr>
        <w:t>7</w:t>
      </w:r>
      <w:r w:rsidR="00FD0F82">
        <w:rPr>
          <w:shd w:val="clear" w:color="auto" w:fill="FFFFFF"/>
          <w:lang w:val="ru-RU"/>
        </w:rPr>
        <w:t>.201</w:t>
      </w:r>
      <w:r w:rsidR="000F0367">
        <w:rPr>
          <w:shd w:val="clear" w:color="auto" w:fill="FFFFFF"/>
          <w:lang w:val="ru-RU"/>
        </w:rPr>
        <w:t>7</w:t>
      </w:r>
      <w:r>
        <w:rPr>
          <w:shd w:val="clear" w:color="auto" w:fill="FFFFFF"/>
          <w:lang w:val="ru-RU"/>
        </w:rPr>
        <w:t xml:space="preserve"> г. по </w:t>
      </w:r>
      <w:r w:rsidR="00D005DA">
        <w:rPr>
          <w:shd w:val="clear" w:color="auto" w:fill="FFFFFF"/>
          <w:lang w:val="ru-RU"/>
        </w:rPr>
        <w:t>2</w:t>
      </w:r>
      <w:r w:rsidR="001737B9">
        <w:rPr>
          <w:shd w:val="clear" w:color="auto" w:fill="FFFFFF"/>
          <w:lang w:val="ru-RU"/>
        </w:rPr>
        <w:t>4</w:t>
      </w:r>
      <w:r w:rsidRPr="00606014">
        <w:rPr>
          <w:shd w:val="clear" w:color="auto" w:fill="FFFFFF"/>
          <w:lang w:val="ru-RU"/>
        </w:rPr>
        <w:t>.</w:t>
      </w:r>
      <w:r w:rsidR="000F0367">
        <w:rPr>
          <w:shd w:val="clear" w:color="auto" w:fill="FFFFFF"/>
          <w:lang w:val="ru-RU"/>
        </w:rPr>
        <w:t>0</w:t>
      </w:r>
      <w:r w:rsidR="001737B9">
        <w:rPr>
          <w:shd w:val="clear" w:color="auto" w:fill="FFFFFF"/>
          <w:lang w:val="ru-RU"/>
        </w:rPr>
        <w:t>8</w:t>
      </w:r>
      <w:r>
        <w:rPr>
          <w:shd w:val="clear" w:color="auto" w:fill="FFFFFF"/>
          <w:lang w:val="ru-RU"/>
        </w:rPr>
        <w:t>.201</w:t>
      </w:r>
      <w:r w:rsidR="000F0367">
        <w:rPr>
          <w:shd w:val="clear" w:color="auto" w:fill="FFFFFF"/>
          <w:lang w:val="ru-RU"/>
        </w:rPr>
        <w:t>7</w:t>
      </w:r>
      <w:r>
        <w:rPr>
          <w:shd w:val="clear" w:color="auto" w:fill="FFFFFF"/>
          <w:lang w:val="ru-RU"/>
        </w:rPr>
        <w:t xml:space="preserve"> г. – </w:t>
      </w:r>
      <w:r w:rsidRPr="00606014">
        <w:rPr>
          <w:shd w:val="clear" w:color="auto" w:fill="FFFFFF"/>
          <w:lang w:val="ru-RU"/>
        </w:rPr>
        <w:t>не поступало.</w:t>
      </w:r>
    </w:p>
    <w:p w:rsidR="00452098" w:rsidRDefault="003E5D2A" w:rsidP="00FC7A16">
      <w:pPr>
        <w:ind w:firstLine="709"/>
        <w:contextualSpacing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За период общественных слушаний </w:t>
      </w:r>
      <w:r w:rsidR="001737B9">
        <w:rPr>
          <w:shd w:val="clear" w:color="auto" w:fill="FFFFFF"/>
          <w:lang w:val="ru-RU"/>
        </w:rPr>
        <w:t>30</w:t>
      </w:r>
      <w:r w:rsidR="007B0A0E">
        <w:rPr>
          <w:shd w:val="clear" w:color="auto" w:fill="FFFFFF"/>
          <w:lang w:val="ru-RU"/>
        </w:rPr>
        <w:t>.</w:t>
      </w:r>
      <w:r w:rsidR="000F0367">
        <w:rPr>
          <w:shd w:val="clear" w:color="auto" w:fill="FFFFFF"/>
          <w:lang w:val="ru-RU"/>
        </w:rPr>
        <w:t>0</w:t>
      </w:r>
      <w:r w:rsidR="001737B9">
        <w:rPr>
          <w:shd w:val="clear" w:color="auto" w:fill="FFFFFF"/>
          <w:lang w:val="ru-RU"/>
        </w:rPr>
        <w:t>8</w:t>
      </w:r>
      <w:r>
        <w:rPr>
          <w:shd w:val="clear" w:color="auto" w:fill="FFFFFF"/>
          <w:lang w:val="ru-RU"/>
        </w:rPr>
        <w:t>.201</w:t>
      </w:r>
      <w:r w:rsidR="000F0367">
        <w:rPr>
          <w:shd w:val="clear" w:color="auto" w:fill="FFFFFF"/>
          <w:lang w:val="ru-RU"/>
        </w:rPr>
        <w:t>7</w:t>
      </w:r>
      <w:r>
        <w:rPr>
          <w:shd w:val="clear" w:color="auto" w:fill="FFFFFF"/>
          <w:lang w:val="ru-RU"/>
        </w:rPr>
        <w:t xml:space="preserve"> с 1</w:t>
      </w:r>
      <w:r w:rsidR="00D005DA">
        <w:rPr>
          <w:shd w:val="clear" w:color="auto" w:fill="FFFFFF"/>
          <w:lang w:val="ru-RU"/>
        </w:rPr>
        <w:t>4</w:t>
      </w:r>
      <w:r>
        <w:rPr>
          <w:shd w:val="clear" w:color="auto" w:fill="FFFFFF"/>
          <w:lang w:val="ru-RU"/>
        </w:rPr>
        <w:t>.00 ч. до 1</w:t>
      </w:r>
      <w:r w:rsidR="00D005DA">
        <w:rPr>
          <w:shd w:val="clear" w:color="auto" w:fill="FFFFFF"/>
          <w:lang w:val="ru-RU"/>
        </w:rPr>
        <w:t>5</w:t>
      </w:r>
      <w:r>
        <w:rPr>
          <w:shd w:val="clear" w:color="auto" w:fill="FFFFFF"/>
          <w:lang w:val="ru-RU"/>
        </w:rPr>
        <w:t xml:space="preserve">.00 ч. – </w:t>
      </w:r>
      <w:r w:rsidRPr="00606014">
        <w:rPr>
          <w:shd w:val="clear" w:color="auto" w:fill="FFFFFF"/>
          <w:lang w:val="ru-RU"/>
        </w:rPr>
        <w:t>не поступало.</w:t>
      </w:r>
    </w:p>
    <w:p w:rsidR="00093D4A" w:rsidRPr="003E5D2A" w:rsidRDefault="00093D4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На слушаниях были представлены следующие материалы:</w:t>
      </w:r>
    </w:p>
    <w:p w:rsidR="00093D4A" w:rsidRPr="00F325FA" w:rsidRDefault="00A93398" w:rsidP="00FF7591">
      <w:pPr>
        <w:pStyle w:val="a6"/>
        <w:numPr>
          <w:ilvl w:val="0"/>
          <w:numId w:val="14"/>
        </w:numPr>
        <w:ind w:left="0" w:firstLine="709"/>
        <w:jc w:val="both"/>
        <w:rPr>
          <w:lang w:val="ru-RU"/>
        </w:rPr>
      </w:pPr>
      <w:r>
        <w:rPr>
          <w:lang w:val="ru-RU"/>
        </w:rPr>
        <w:t>Проектная документация, в т.ч. п</w:t>
      </w:r>
      <w:r w:rsidR="00093D4A" w:rsidRPr="00F325FA">
        <w:rPr>
          <w:lang w:val="ru-RU"/>
        </w:rPr>
        <w:t xml:space="preserve">редварительные материалы по оценке воздействия на окружающую среду </w:t>
      </w:r>
      <w:r w:rsidR="009A061B" w:rsidRPr="009B1C8D">
        <w:rPr>
          <w:lang w:val="ru-RU"/>
        </w:rPr>
        <w:t>«</w:t>
      </w:r>
      <w:r w:rsidR="001737B9" w:rsidRPr="00165F4B">
        <w:rPr>
          <w:shd w:val="clear" w:color="auto" w:fill="FFFFFF"/>
          <w:lang w:val="ru-RU"/>
        </w:rPr>
        <w:t>Малоэтажная жилая застройка</w:t>
      </w:r>
      <w:r w:rsidR="001737B9" w:rsidRPr="00165F4B">
        <w:rPr>
          <w:b/>
          <w:sz w:val="28"/>
          <w:szCs w:val="20"/>
          <w:lang w:val="ru-RU"/>
        </w:rPr>
        <w:t xml:space="preserve"> </w:t>
      </w:r>
      <w:r w:rsidR="001737B9" w:rsidRPr="00165F4B">
        <w:rPr>
          <w:shd w:val="clear" w:color="auto" w:fill="FFFFFF"/>
          <w:lang w:val="ru-RU"/>
        </w:rPr>
        <w:t>"Микрорайон "Хрустальный Парк" и объекты инженерной инфраструктуры, расположенная на 11 км байкальского тракта. 6-я очередь строительства (квартал "Итальянский")</w:t>
      </w:r>
      <w:r w:rsidR="00FD0F82">
        <w:rPr>
          <w:lang w:val="ru-RU"/>
        </w:rPr>
        <w:t>».</w:t>
      </w:r>
    </w:p>
    <w:p w:rsidR="00093D4A" w:rsidRPr="00F325FA" w:rsidRDefault="00093D4A" w:rsidP="00FF7591">
      <w:pPr>
        <w:pStyle w:val="a6"/>
        <w:numPr>
          <w:ilvl w:val="0"/>
          <w:numId w:val="14"/>
        </w:numPr>
        <w:ind w:left="0" w:firstLine="709"/>
        <w:jc w:val="both"/>
        <w:rPr>
          <w:lang w:val="ru-RU"/>
        </w:rPr>
      </w:pPr>
      <w:r w:rsidRPr="00F325FA">
        <w:rPr>
          <w:lang w:val="ru-RU"/>
        </w:rPr>
        <w:t>Копии публикаций информационного сообщения о проведении общественных обсуждений</w:t>
      </w:r>
      <w:r w:rsidR="00EA731F" w:rsidRPr="00F325FA">
        <w:rPr>
          <w:lang w:val="ru-RU"/>
        </w:rPr>
        <w:t xml:space="preserve"> в печатных изданиях.</w:t>
      </w:r>
    </w:p>
    <w:p w:rsidR="007C7806" w:rsidRPr="003E5D2A" w:rsidRDefault="009B2D9C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Задачи слушаний:</w:t>
      </w:r>
    </w:p>
    <w:p w:rsidR="0051685F" w:rsidRPr="008807E6" w:rsidRDefault="009B2D9C" w:rsidP="00FF7591">
      <w:pPr>
        <w:pStyle w:val="a6"/>
        <w:numPr>
          <w:ilvl w:val="0"/>
          <w:numId w:val="15"/>
        </w:numPr>
        <w:ind w:left="0" w:firstLine="709"/>
        <w:jc w:val="both"/>
        <w:rPr>
          <w:lang w:val="ru-RU"/>
        </w:rPr>
      </w:pPr>
      <w:r w:rsidRPr="008807E6">
        <w:rPr>
          <w:lang w:val="ru-RU"/>
        </w:rPr>
        <w:t xml:space="preserve">Представление информации </w:t>
      </w:r>
      <w:r w:rsidR="006D41C3" w:rsidRPr="008807E6">
        <w:rPr>
          <w:lang w:val="ru-RU"/>
        </w:rPr>
        <w:t xml:space="preserve">о результатах оценки воздействия </w:t>
      </w:r>
      <w:r w:rsidR="00691148" w:rsidRPr="008807E6">
        <w:rPr>
          <w:lang w:val="ru-RU"/>
        </w:rPr>
        <w:t>на окружающую</w:t>
      </w:r>
      <w:r w:rsidR="006D41C3" w:rsidRPr="008807E6">
        <w:rPr>
          <w:lang w:val="ru-RU"/>
        </w:rPr>
        <w:t xml:space="preserve"> сред</w:t>
      </w:r>
      <w:r w:rsidR="00691148" w:rsidRPr="008807E6">
        <w:rPr>
          <w:lang w:val="ru-RU"/>
        </w:rPr>
        <w:t>у по объекту</w:t>
      </w:r>
      <w:r w:rsidR="00DC674D">
        <w:rPr>
          <w:lang w:val="ru-RU"/>
        </w:rPr>
        <w:t xml:space="preserve"> </w:t>
      </w:r>
      <w:r w:rsidR="009A061B" w:rsidRPr="009B1C8D">
        <w:rPr>
          <w:lang w:val="ru-RU"/>
        </w:rPr>
        <w:t>«</w:t>
      </w:r>
      <w:r w:rsidR="001737B9" w:rsidRPr="00165F4B">
        <w:rPr>
          <w:shd w:val="clear" w:color="auto" w:fill="FFFFFF"/>
          <w:lang w:val="ru-RU"/>
        </w:rPr>
        <w:t>Малоэтажная жилая застройка</w:t>
      </w:r>
      <w:r w:rsidR="001737B9" w:rsidRPr="00165F4B">
        <w:rPr>
          <w:b/>
          <w:sz w:val="28"/>
          <w:szCs w:val="20"/>
          <w:lang w:val="ru-RU"/>
        </w:rPr>
        <w:t xml:space="preserve"> </w:t>
      </w:r>
      <w:r w:rsidR="001737B9" w:rsidRPr="00165F4B">
        <w:rPr>
          <w:shd w:val="clear" w:color="auto" w:fill="FFFFFF"/>
          <w:lang w:val="ru-RU"/>
        </w:rPr>
        <w:t>"Микрорайон "Хрустальный Парк" и объекты инженерной инфраструктуры, расположенная на 11 км байкальского тракта. 6-я очередь строительства (квартал "Итальянский")</w:t>
      </w:r>
      <w:r w:rsidR="009A061B" w:rsidRPr="009B1C8D">
        <w:rPr>
          <w:lang w:val="ru-RU"/>
        </w:rPr>
        <w:t>»</w:t>
      </w:r>
      <w:r w:rsidR="002F0216" w:rsidRPr="008807E6">
        <w:rPr>
          <w:lang w:val="ru-RU"/>
        </w:rPr>
        <w:t>.</w:t>
      </w:r>
    </w:p>
    <w:p w:rsidR="009B2D9C" w:rsidRPr="008807E6" w:rsidRDefault="0051685F" w:rsidP="00FF7591">
      <w:pPr>
        <w:pStyle w:val="a6"/>
        <w:numPr>
          <w:ilvl w:val="0"/>
          <w:numId w:val="15"/>
        </w:numPr>
        <w:ind w:left="0" w:firstLine="709"/>
        <w:jc w:val="both"/>
        <w:rPr>
          <w:lang w:val="ru-RU"/>
        </w:rPr>
      </w:pPr>
      <w:r w:rsidRPr="008807E6">
        <w:rPr>
          <w:lang w:val="ru-RU"/>
        </w:rPr>
        <w:t>Обсуждение представленной информации.</w:t>
      </w:r>
      <w:r w:rsidR="006D41C3" w:rsidRPr="008807E6">
        <w:rPr>
          <w:lang w:val="ru-RU"/>
        </w:rPr>
        <w:t xml:space="preserve"> </w:t>
      </w:r>
    </w:p>
    <w:p w:rsidR="00FC7A16" w:rsidRPr="00C34306" w:rsidRDefault="0051685F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C34306">
        <w:rPr>
          <w:b/>
          <w:u w:val="single"/>
          <w:lang w:val="ru-RU"/>
        </w:rPr>
        <w:t>Краткое изложение выступлений:</w:t>
      </w:r>
    </w:p>
    <w:p w:rsidR="004A1060" w:rsidRPr="00DC674D" w:rsidRDefault="0051685F" w:rsidP="00FF7591">
      <w:pPr>
        <w:ind w:firstLine="709"/>
        <w:contextualSpacing/>
        <w:jc w:val="both"/>
        <w:rPr>
          <w:lang w:val="ru-RU"/>
        </w:rPr>
      </w:pPr>
      <w:r w:rsidRPr="00975AC6">
        <w:rPr>
          <w:lang w:val="ru-RU"/>
        </w:rPr>
        <w:tab/>
      </w:r>
      <w:proofErr w:type="spellStart"/>
      <w:r w:rsidR="00C97A4D">
        <w:rPr>
          <w:b/>
          <w:lang w:val="ru-RU"/>
        </w:rPr>
        <w:t>Речицкий</w:t>
      </w:r>
      <w:proofErr w:type="spellEnd"/>
      <w:r w:rsidR="00C97A4D">
        <w:rPr>
          <w:b/>
          <w:lang w:val="ru-RU"/>
        </w:rPr>
        <w:t xml:space="preserve"> А.Г.</w:t>
      </w:r>
      <w:r w:rsidR="00452098">
        <w:rPr>
          <w:lang w:val="ru-RU"/>
        </w:rPr>
        <w:t xml:space="preserve"> - о</w:t>
      </w:r>
      <w:r w:rsidR="002F00E7" w:rsidRPr="00DC674D">
        <w:rPr>
          <w:lang w:val="ru-RU"/>
        </w:rPr>
        <w:t>бъявил</w:t>
      </w:r>
      <w:r w:rsidR="004A1060" w:rsidRPr="00DC674D">
        <w:rPr>
          <w:lang w:val="ru-RU"/>
        </w:rPr>
        <w:t xml:space="preserve"> о начале общественных слушаний по материалам оценки возде</w:t>
      </w:r>
      <w:r w:rsidR="00691148" w:rsidRPr="00DC674D">
        <w:rPr>
          <w:lang w:val="ru-RU"/>
        </w:rPr>
        <w:t xml:space="preserve">йствия на окружающую среду при </w:t>
      </w:r>
      <w:r w:rsidR="004A1060" w:rsidRPr="00DC674D">
        <w:rPr>
          <w:lang w:val="ru-RU"/>
        </w:rPr>
        <w:t>реализации проекта</w:t>
      </w:r>
      <w:r w:rsidR="00691148" w:rsidRPr="00DC674D">
        <w:rPr>
          <w:lang w:val="ru-RU"/>
        </w:rPr>
        <w:t xml:space="preserve"> по объекту</w:t>
      </w:r>
      <w:r w:rsidR="00DC674D">
        <w:rPr>
          <w:lang w:val="ru-RU"/>
        </w:rPr>
        <w:t xml:space="preserve">: </w:t>
      </w:r>
      <w:r w:rsidR="001E4EBC" w:rsidRPr="009B1C8D">
        <w:rPr>
          <w:lang w:val="ru-RU"/>
        </w:rPr>
        <w:t>«</w:t>
      </w:r>
      <w:r w:rsidR="001737B9" w:rsidRPr="00165F4B">
        <w:rPr>
          <w:shd w:val="clear" w:color="auto" w:fill="FFFFFF"/>
          <w:lang w:val="ru-RU"/>
        </w:rPr>
        <w:t xml:space="preserve">Малоэтажная жилая </w:t>
      </w:r>
      <w:r w:rsidR="001737B9" w:rsidRPr="001737B9">
        <w:rPr>
          <w:szCs w:val="20"/>
          <w:lang w:val="ru-RU"/>
        </w:rPr>
        <w:t>застройка "Микрорайон "Хрустальный Парк" и объекты инженерной инфраструктуры, расположенная на 11 км байкальского тракта. 6-я очередь строительства (квартал</w:t>
      </w:r>
      <w:r w:rsidR="001737B9" w:rsidRPr="00165F4B">
        <w:rPr>
          <w:shd w:val="clear" w:color="auto" w:fill="FFFFFF"/>
          <w:lang w:val="ru-RU"/>
        </w:rPr>
        <w:t xml:space="preserve"> "Итальянский")</w:t>
      </w:r>
      <w:r w:rsidR="001E4EBC" w:rsidRPr="009B1C8D">
        <w:rPr>
          <w:lang w:val="ru-RU"/>
        </w:rPr>
        <w:t>»</w:t>
      </w:r>
      <w:r w:rsidR="000D62C8" w:rsidRPr="00DC674D">
        <w:rPr>
          <w:lang w:val="ru-RU"/>
        </w:rPr>
        <w:t>.</w:t>
      </w:r>
    </w:p>
    <w:p w:rsidR="003E5D2A" w:rsidRPr="00B33E32" w:rsidRDefault="003E5D2A" w:rsidP="00FF7591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Предложил к утверждению регламент по проведению общественных </w:t>
      </w:r>
      <w:r>
        <w:rPr>
          <w:shd w:val="clear" w:color="auto" w:fill="FFFFFF"/>
          <w:lang w:val="ru-RU"/>
        </w:rPr>
        <w:t>слушаний</w:t>
      </w:r>
      <w:r w:rsidRPr="00B33E32">
        <w:rPr>
          <w:shd w:val="clear" w:color="auto" w:fill="FFFFFF"/>
          <w:lang w:val="ru-RU"/>
        </w:rPr>
        <w:t>:</w:t>
      </w:r>
    </w:p>
    <w:p w:rsidR="003E5D2A" w:rsidRPr="00B33E32" w:rsidRDefault="003E5D2A" w:rsidP="00FF7591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общая продолжительность – 1 час;</w:t>
      </w:r>
    </w:p>
    <w:p w:rsidR="003E5D2A" w:rsidRPr="00B33E32" w:rsidRDefault="003E5D2A" w:rsidP="00FF7591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доведение положений проектной документации и материалов по оценке воздействия на окружающую среду – 30 минут;</w:t>
      </w:r>
    </w:p>
    <w:p w:rsidR="003E5D2A" w:rsidRPr="00B33E32" w:rsidRDefault="003E5D2A" w:rsidP="00FF7591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вопросы и ответы – 20 минут;</w:t>
      </w:r>
    </w:p>
    <w:p w:rsidR="00C27DE6" w:rsidRPr="00452098" w:rsidRDefault="003E5D2A" w:rsidP="00FF7591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подведение итогов – 10 минут.</w:t>
      </w:r>
    </w:p>
    <w:p w:rsidR="00D005DA" w:rsidRPr="001737B9" w:rsidRDefault="00D005DA" w:rsidP="00FF7591">
      <w:pPr>
        <w:pStyle w:val="af0"/>
        <w:ind w:firstLine="709"/>
        <w:jc w:val="both"/>
        <w:rPr>
          <w:sz w:val="24"/>
        </w:rPr>
      </w:pPr>
      <w:r w:rsidRPr="00D005DA">
        <w:rPr>
          <w:sz w:val="24"/>
        </w:rPr>
        <w:t>Раздел  «Оценка воздействия на окружающую среду» в составе проектной документации по объекту «</w:t>
      </w:r>
      <w:r w:rsidR="001737B9" w:rsidRPr="001737B9">
        <w:rPr>
          <w:sz w:val="24"/>
        </w:rPr>
        <w:t>Малоэтажная жилая застройка "Микрорайон "Хрустальный Парк" и объекты инженерной инфраструктуры, расположенная на 11 км байкальского тракта. 6-я очередь строительства (квартал "Итальянский")</w:t>
      </w:r>
      <w:r w:rsidRPr="00D005DA">
        <w:rPr>
          <w:sz w:val="24"/>
        </w:rPr>
        <w:t xml:space="preserve">». </w:t>
      </w:r>
    </w:p>
    <w:p w:rsidR="00D005DA" w:rsidRPr="00D005DA" w:rsidRDefault="00D005DA" w:rsidP="00FF7591">
      <w:pPr>
        <w:pStyle w:val="af0"/>
        <w:ind w:firstLine="709"/>
        <w:jc w:val="both"/>
        <w:rPr>
          <w:sz w:val="24"/>
          <w:szCs w:val="28"/>
        </w:rPr>
      </w:pPr>
      <w:r w:rsidRPr="00C97A4D">
        <w:rPr>
          <w:color w:val="000000"/>
          <w:sz w:val="24"/>
          <w:szCs w:val="28"/>
        </w:rPr>
        <w:t xml:space="preserve">Заказчик </w:t>
      </w:r>
      <w:r w:rsidRPr="00D005DA">
        <w:rPr>
          <w:color w:val="000000"/>
          <w:sz w:val="24"/>
          <w:szCs w:val="28"/>
        </w:rPr>
        <w:t>– </w:t>
      </w:r>
      <w:r w:rsidRPr="00D005DA">
        <w:rPr>
          <w:sz w:val="24"/>
          <w:szCs w:val="28"/>
        </w:rPr>
        <w:t>ООО «</w:t>
      </w:r>
      <w:r w:rsidR="001737B9">
        <w:rPr>
          <w:sz w:val="24"/>
          <w:szCs w:val="28"/>
        </w:rPr>
        <w:t>Хрустальный парк</w:t>
      </w:r>
      <w:r w:rsidRPr="00D005DA">
        <w:rPr>
          <w:sz w:val="24"/>
          <w:szCs w:val="28"/>
        </w:rPr>
        <w:t xml:space="preserve">». 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 xml:space="preserve">Планируется строительство 23 малоэтажных жилых домов многоквартирного типа переменной этажности. (2-3): 4 дома (тип 1) двухквартирные – </w:t>
      </w:r>
      <w:proofErr w:type="spellStart"/>
      <w:r w:rsidRPr="00C97A4D">
        <w:rPr>
          <w:sz w:val="24"/>
        </w:rPr>
        <w:t>таунхаусы</w:t>
      </w:r>
      <w:proofErr w:type="spellEnd"/>
      <w:r w:rsidRPr="00C97A4D">
        <w:rPr>
          <w:sz w:val="24"/>
        </w:rPr>
        <w:t xml:space="preserve"> 168м2; 2 дома (тип 2) двухквартирные – </w:t>
      </w:r>
      <w:proofErr w:type="spellStart"/>
      <w:r w:rsidRPr="00C97A4D">
        <w:rPr>
          <w:sz w:val="24"/>
        </w:rPr>
        <w:t>таунхаусы</w:t>
      </w:r>
      <w:proofErr w:type="spellEnd"/>
      <w:r w:rsidRPr="00C97A4D">
        <w:rPr>
          <w:sz w:val="24"/>
        </w:rPr>
        <w:t xml:space="preserve"> 120м2; 5 домов (тип 3) </w:t>
      </w:r>
      <w:proofErr w:type="spellStart"/>
      <w:r w:rsidRPr="00C97A4D">
        <w:rPr>
          <w:sz w:val="24"/>
        </w:rPr>
        <w:t>четырехквартирые</w:t>
      </w:r>
      <w:proofErr w:type="spellEnd"/>
      <w:r w:rsidRPr="00C97A4D">
        <w:rPr>
          <w:sz w:val="24"/>
        </w:rPr>
        <w:t xml:space="preserve"> – дуплексы 81 и 84 м</w:t>
      </w:r>
      <w:proofErr w:type="gramStart"/>
      <w:r w:rsidRPr="00C97A4D">
        <w:rPr>
          <w:sz w:val="24"/>
        </w:rPr>
        <w:t>2</w:t>
      </w:r>
      <w:proofErr w:type="gramEnd"/>
      <w:r w:rsidRPr="00C97A4D">
        <w:rPr>
          <w:sz w:val="24"/>
        </w:rPr>
        <w:t xml:space="preserve">; 2 дома (тип 5) </w:t>
      </w:r>
      <w:proofErr w:type="spellStart"/>
      <w:r w:rsidRPr="00C97A4D">
        <w:rPr>
          <w:sz w:val="24"/>
        </w:rPr>
        <w:t>четырехквартирных</w:t>
      </w:r>
      <w:proofErr w:type="spellEnd"/>
      <w:r w:rsidRPr="00C97A4D">
        <w:rPr>
          <w:sz w:val="24"/>
        </w:rPr>
        <w:t xml:space="preserve"> – дуплексы по 60м2; 1 дом (тип 6) двухквартирный – дуплексы по 60м2; 2 дома (тип 7) </w:t>
      </w:r>
      <w:proofErr w:type="spellStart"/>
      <w:r w:rsidRPr="00C97A4D">
        <w:rPr>
          <w:sz w:val="24"/>
        </w:rPr>
        <w:t>восьмиквартирных</w:t>
      </w:r>
      <w:proofErr w:type="spellEnd"/>
      <w:r w:rsidRPr="00C97A4D">
        <w:rPr>
          <w:sz w:val="24"/>
        </w:rPr>
        <w:t xml:space="preserve">  –  </w:t>
      </w:r>
      <w:proofErr w:type="spellStart"/>
      <w:r w:rsidRPr="00C97A4D">
        <w:rPr>
          <w:sz w:val="24"/>
        </w:rPr>
        <w:t>квадрохаусы</w:t>
      </w:r>
      <w:proofErr w:type="spellEnd"/>
      <w:r w:rsidRPr="00C97A4D">
        <w:rPr>
          <w:sz w:val="24"/>
        </w:rPr>
        <w:t xml:space="preserve">  по 40м2; 2 дома (тип 8) </w:t>
      </w:r>
      <w:proofErr w:type="spellStart"/>
      <w:r w:rsidRPr="00C97A4D">
        <w:rPr>
          <w:sz w:val="24"/>
        </w:rPr>
        <w:t>восьмиквартирных</w:t>
      </w:r>
      <w:proofErr w:type="spellEnd"/>
      <w:r w:rsidRPr="00C97A4D">
        <w:rPr>
          <w:sz w:val="24"/>
        </w:rPr>
        <w:t xml:space="preserve">  –  </w:t>
      </w:r>
      <w:proofErr w:type="spellStart"/>
      <w:r w:rsidRPr="00C97A4D">
        <w:rPr>
          <w:sz w:val="24"/>
        </w:rPr>
        <w:t>квадрохаусы</w:t>
      </w:r>
      <w:proofErr w:type="spellEnd"/>
      <w:r w:rsidRPr="00C97A4D">
        <w:rPr>
          <w:sz w:val="24"/>
        </w:rPr>
        <w:t xml:space="preserve"> по 40 и 52 м</w:t>
      </w:r>
      <w:proofErr w:type="gramStart"/>
      <w:r w:rsidRPr="00C97A4D">
        <w:rPr>
          <w:sz w:val="24"/>
        </w:rPr>
        <w:t>2</w:t>
      </w:r>
      <w:proofErr w:type="gramEnd"/>
      <w:r w:rsidRPr="00C97A4D">
        <w:rPr>
          <w:sz w:val="24"/>
        </w:rPr>
        <w:t xml:space="preserve">; 4 дома (тип 9) </w:t>
      </w:r>
      <w:proofErr w:type="spellStart"/>
      <w:r w:rsidRPr="00C97A4D">
        <w:rPr>
          <w:sz w:val="24"/>
        </w:rPr>
        <w:t>шестиквартирный</w:t>
      </w:r>
      <w:proofErr w:type="spellEnd"/>
      <w:r w:rsidRPr="00C97A4D">
        <w:rPr>
          <w:sz w:val="24"/>
        </w:rPr>
        <w:t xml:space="preserve"> (</w:t>
      </w:r>
      <w:proofErr w:type="spellStart"/>
      <w:r w:rsidRPr="00C97A4D">
        <w:rPr>
          <w:sz w:val="24"/>
        </w:rPr>
        <w:t>таунхаусы</w:t>
      </w:r>
      <w:proofErr w:type="spellEnd"/>
      <w:r w:rsidRPr="00C97A4D">
        <w:rPr>
          <w:sz w:val="24"/>
        </w:rPr>
        <w:t xml:space="preserve"> 168м2, дуплексы 81 и 84 м2); 1 дом (тип 10) </w:t>
      </w:r>
      <w:proofErr w:type="spellStart"/>
      <w:r w:rsidRPr="00C97A4D">
        <w:rPr>
          <w:sz w:val="24"/>
        </w:rPr>
        <w:t>четырехквартирный</w:t>
      </w:r>
      <w:proofErr w:type="spellEnd"/>
      <w:r w:rsidRPr="00C97A4D">
        <w:rPr>
          <w:sz w:val="24"/>
        </w:rPr>
        <w:t xml:space="preserve">  – </w:t>
      </w:r>
      <w:proofErr w:type="spellStart"/>
      <w:r w:rsidRPr="00C97A4D">
        <w:rPr>
          <w:sz w:val="24"/>
        </w:rPr>
        <w:t>квадрохаусы</w:t>
      </w:r>
      <w:proofErr w:type="spellEnd"/>
      <w:r w:rsidRPr="00C97A4D">
        <w:rPr>
          <w:sz w:val="24"/>
        </w:rPr>
        <w:t xml:space="preserve"> по 52м2.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>Дома рассчитаны на проживание 237 человек. Каждая квартира жилого дома имеет индивидуальный вход. Строительство проектируемого объекта ведется на участке площадью 1,8 га. (18250 м</w:t>
      </w:r>
      <w:proofErr w:type="gramStart"/>
      <w:r w:rsidRPr="00C97A4D">
        <w:rPr>
          <w:sz w:val="24"/>
        </w:rPr>
        <w:t>2</w:t>
      </w:r>
      <w:proofErr w:type="gramEnd"/>
      <w:r w:rsidRPr="00C97A4D">
        <w:rPr>
          <w:sz w:val="24"/>
        </w:rPr>
        <w:t xml:space="preserve">)  кадастровый номер 38:06:143519:6388. 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>Категория земель – земли населенных пунктов, разрешенное использование: для малоэтажной застройки, по документу: под объекты малоэтажного жилищного строительства и инженерной инфраструктуры.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 xml:space="preserve">Подъезд к  объектам капитального  строительства обеспечивается за счет внутренних проездов, идущих вдоль фасадов жилых домов, ширина их составляет 6,0  – 7,0 м. Система внутренних проездов связана с дорогой, окружающей проектируемый микрорайон. Доступ на участок застройки с Байкальского тракта осуществляется с 11 км через д. </w:t>
      </w:r>
      <w:proofErr w:type="spellStart"/>
      <w:r w:rsidRPr="00C97A4D">
        <w:rPr>
          <w:sz w:val="24"/>
        </w:rPr>
        <w:t>Новолисиха</w:t>
      </w:r>
      <w:proofErr w:type="spellEnd"/>
      <w:r w:rsidRPr="00C97A4D">
        <w:rPr>
          <w:sz w:val="24"/>
        </w:rPr>
        <w:t xml:space="preserve">, и 14 км.  Въезд на территорию второй очереди строительства осуществляется через централизованную въездную группу (с ул. </w:t>
      </w:r>
      <w:proofErr w:type="gramStart"/>
      <w:r w:rsidRPr="00C97A4D">
        <w:rPr>
          <w:sz w:val="24"/>
        </w:rPr>
        <w:t>Ягодная</w:t>
      </w:r>
      <w:proofErr w:type="gramEnd"/>
      <w:r w:rsidRPr="00C97A4D">
        <w:rPr>
          <w:sz w:val="24"/>
        </w:rPr>
        <w:t>), далее, по внутренним проездам проектируемого микрорайона.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lastRenderedPageBreak/>
        <w:t xml:space="preserve">Необходимое кол-во </w:t>
      </w:r>
      <w:proofErr w:type="spellStart"/>
      <w:r w:rsidRPr="00C97A4D">
        <w:rPr>
          <w:sz w:val="24"/>
        </w:rPr>
        <w:t>машиномест</w:t>
      </w:r>
      <w:proofErr w:type="spellEnd"/>
      <w:r w:rsidRPr="00C97A4D">
        <w:rPr>
          <w:sz w:val="24"/>
        </w:rPr>
        <w:t xml:space="preserve"> составляет 75 </w:t>
      </w:r>
      <w:proofErr w:type="spellStart"/>
      <w:r w:rsidRPr="00C97A4D">
        <w:rPr>
          <w:sz w:val="24"/>
        </w:rPr>
        <w:t>машиномест</w:t>
      </w:r>
      <w:proofErr w:type="spellEnd"/>
      <w:r w:rsidRPr="00C97A4D">
        <w:rPr>
          <w:sz w:val="24"/>
        </w:rPr>
        <w:t xml:space="preserve">. Более половины (40 </w:t>
      </w:r>
      <w:proofErr w:type="spellStart"/>
      <w:r w:rsidRPr="00C97A4D">
        <w:rPr>
          <w:sz w:val="24"/>
        </w:rPr>
        <w:t>машиномест</w:t>
      </w:r>
      <w:proofErr w:type="spellEnd"/>
      <w:r w:rsidRPr="00C97A4D">
        <w:rPr>
          <w:sz w:val="24"/>
        </w:rPr>
        <w:t xml:space="preserve">) располагаются в границах проектируемой застройки  на открытой территории. Оставшиеся  35  </w:t>
      </w:r>
      <w:proofErr w:type="spellStart"/>
      <w:r w:rsidRPr="00C97A4D">
        <w:rPr>
          <w:sz w:val="24"/>
        </w:rPr>
        <w:t>машиномест</w:t>
      </w:r>
      <w:proofErr w:type="spellEnd"/>
      <w:r w:rsidRPr="00C97A4D">
        <w:rPr>
          <w:sz w:val="24"/>
        </w:rPr>
        <w:t xml:space="preserve"> расположены в ближайшем окружении проектируемой застройки на расстоянии, не превышающим </w:t>
      </w:r>
      <w:proofErr w:type="gramStart"/>
      <w:r w:rsidRPr="00C97A4D">
        <w:rPr>
          <w:sz w:val="24"/>
        </w:rPr>
        <w:t>нормативное</w:t>
      </w:r>
      <w:proofErr w:type="gramEnd"/>
      <w:r w:rsidRPr="00C97A4D">
        <w:rPr>
          <w:sz w:val="24"/>
        </w:rPr>
        <w:t xml:space="preserve"> в 800м.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 xml:space="preserve">Сбор и временное накопление бытовых отходов с территории объекта предусматриваются на проектируемой  </w:t>
      </w:r>
      <w:proofErr w:type="spellStart"/>
      <w:r w:rsidRPr="00C97A4D">
        <w:rPr>
          <w:sz w:val="24"/>
        </w:rPr>
        <w:t>мусоросборной</w:t>
      </w:r>
      <w:proofErr w:type="spellEnd"/>
      <w:r w:rsidRPr="00C97A4D">
        <w:rPr>
          <w:sz w:val="24"/>
        </w:rPr>
        <w:t xml:space="preserve"> площадке  на  2  контейнера заглубленного типа  емкостью по 2500 л. каждый, с последующим ежедневным вывозом отходов на полигон ТКО по договору со специализированной организацией.  Согласительные письма на прием отходов получены. Нефтесодержащие отходы передаются ООО «</w:t>
      </w:r>
      <w:proofErr w:type="spellStart"/>
      <w:r w:rsidRPr="00C97A4D">
        <w:rPr>
          <w:sz w:val="24"/>
        </w:rPr>
        <w:t>Экозащита</w:t>
      </w:r>
      <w:proofErr w:type="spellEnd"/>
      <w:r w:rsidRPr="00C97A4D">
        <w:rPr>
          <w:sz w:val="24"/>
        </w:rPr>
        <w:t xml:space="preserve"> Сибири», отходы ТКО подлежат передаче МУП «</w:t>
      </w:r>
      <w:proofErr w:type="spellStart"/>
      <w:r w:rsidRPr="00C97A4D">
        <w:rPr>
          <w:sz w:val="24"/>
        </w:rPr>
        <w:t>Спецавтохозяйство</w:t>
      </w:r>
      <w:proofErr w:type="spellEnd"/>
      <w:r w:rsidRPr="00C97A4D">
        <w:rPr>
          <w:sz w:val="24"/>
        </w:rPr>
        <w:t>», отходы лома черного металла согласно письму будут переданы ООО «</w:t>
      </w:r>
      <w:proofErr w:type="spellStart"/>
      <w:proofErr w:type="gramStart"/>
      <w:r w:rsidRPr="00C97A4D">
        <w:rPr>
          <w:sz w:val="24"/>
        </w:rPr>
        <w:t>Восточно-Сибирский</w:t>
      </w:r>
      <w:proofErr w:type="spellEnd"/>
      <w:proofErr w:type="gramEnd"/>
      <w:r w:rsidRPr="00C97A4D">
        <w:rPr>
          <w:sz w:val="24"/>
        </w:rPr>
        <w:t xml:space="preserve"> </w:t>
      </w:r>
      <w:proofErr w:type="spellStart"/>
      <w:r w:rsidRPr="00C97A4D">
        <w:rPr>
          <w:sz w:val="24"/>
        </w:rPr>
        <w:t>Вторчермет</w:t>
      </w:r>
      <w:proofErr w:type="spellEnd"/>
      <w:r w:rsidRPr="00C97A4D">
        <w:rPr>
          <w:sz w:val="24"/>
        </w:rPr>
        <w:t>».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 xml:space="preserve">Проектными решениями предусматривается следующая организация отвода дождевых и талых поверхностных вод с площадки: 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 xml:space="preserve">- с кровли проектируемых зданий  -  по системам наружных водостоков далее по спланированной поверхности твердых покрытий тротуаров и газонов с выпуском на проезжую часть в </w:t>
      </w:r>
      <w:proofErr w:type="spellStart"/>
      <w:r w:rsidRPr="00C97A4D">
        <w:rPr>
          <w:sz w:val="24"/>
        </w:rPr>
        <w:t>дождеприемные</w:t>
      </w:r>
      <w:proofErr w:type="spellEnd"/>
      <w:r w:rsidRPr="00C97A4D">
        <w:rPr>
          <w:sz w:val="24"/>
        </w:rPr>
        <w:t xml:space="preserve"> колодцы проектируемой ливневой канализации, осуществляющей подачу дождевых стоков в аккумулирующую емкость ливневой канализации, запроектированную в пониженной части территории участка.  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 xml:space="preserve">- с территории объекта – по спланированной поверхности твердых покрытий, далее по спланированной поверхности твердых покрытий проездов с выпуском в </w:t>
      </w:r>
      <w:proofErr w:type="spellStart"/>
      <w:r w:rsidRPr="00C97A4D">
        <w:rPr>
          <w:sz w:val="24"/>
        </w:rPr>
        <w:t>дождеприемные</w:t>
      </w:r>
      <w:proofErr w:type="spellEnd"/>
      <w:r w:rsidRPr="00C97A4D">
        <w:rPr>
          <w:sz w:val="24"/>
        </w:rPr>
        <w:t xml:space="preserve"> колодцы проектируемой ливневой канализации, осуществляющей подачу дождевых стоков в аккумулирующую емкость ливневой канализации, запроектированную в пониженной части территории участка.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 xml:space="preserve">Озеленение решено путем посадки кустарников, деревьев, устройства газонов с посевом многолетних трав по растительному грунту. На площадках устанавливается необходимое оборудование, перед входами в здания, предусмотрены скамьи для отдыха, урны. 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 xml:space="preserve">В темное время суток предусматривается освещение территории.    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>Инженерное обеспечение объекта  осуществляется следующим образом: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>Электроснабжение объекта осуществляется от электрических сетей ОАО «ИЭСК» на основании технических условий.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>Вода на период строительства предусмотрена для бытовых нужд от проектируемых сетей водоснабжения; питьевая вода привозная.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>Для временного хранения отходов проектом предусмотрены контейнеры и специальные площадки.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 xml:space="preserve">По данным департамента по недропользованию на участке отсутствуют месторождения полезных ископаемых. 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>Служба по охране культурного наследия сообщила об отсутствии объектов  культурного наследия на данном участке.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>Информация, предоставленная Службой по охране животного мира Иркутской области, свидетельствует  о  том, что участок является землями поселений, вследствие чего не  является средой обитания объектов животного мира. Служба полагает, что строительство объекта ущерба животному миру и среде их обитания не нанесет.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 xml:space="preserve">Исследования почв показали, что по значению суммарного показателя загрязнения пробы относятся к «Допустимой» категории загрязнения. 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 xml:space="preserve">По бактериологическим и </w:t>
      </w:r>
      <w:proofErr w:type="spellStart"/>
      <w:r w:rsidRPr="00C97A4D">
        <w:rPr>
          <w:sz w:val="24"/>
        </w:rPr>
        <w:t>паразитологическим</w:t>
      </w:r>
      <w:proofErr w:type="spellEnd"/>
      <w:r w:rsidRPr="00C97A4D">
        <w:rPr>
          <w:sz w:val="24"/>
        </w:rPr>
        <w:t xml:space="preserve"> показателям все пробы почвы относятся к «чистой» категории загрязнения.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>Радиационные исследования показали, что м</w:t>
      </w:r>
      <w:r w:rsidRPr="00C97A4D">
        <w:rPr>
          <w:rFonts w:hint="eastAsia"/>
          <w:sz w:val="24"/>
        </w:rPr>
        <w:t>ощность</w:t>
      </w:r>
      <w:r w:rsidRPr="00C97A4D">
        <w:rPr>
          <w:sz w:val="24"/>
        </w:rPr>
        <w:t xml:space="preserve"> </w:t>
      </w:r>
      <w:r w:rsidRPr="00C97A4D">
        <w:rPr>
          <w:rFonts w:hint="eastAsia"/>
          <w:sz w:val="24"/>
        </w:rPr>
        <w:t>эквивалентной</w:t>
      </w:r>
      <w:r w:rsidRPr="00C97A4D">
        <w:rPr>
          <w:sz w:val="24"/>
        </w:rPr>
        <w:t xml:space="preserve"> </w:t>
      </w:r>
      <w:r w:rsidRPr="00C97A4D">
        <w:rPr>
          <w:rFonts w:hint="eastAsia"/>
          <w:sz w:val="24"/>
        </w:rPr>
        <w:t>дозы</w:t>
      </w:r>
      <w:r w:rsidRPr="00C97A4D">
        <w:rPr>
          <w:sz w:val="24"/>
        </w:rPr>
        <w:t xml:space="preserve"> </w:t>
      </w:r>
      <w:r w:rsidRPr="00C97A4D">
        <w:rPr>
          <w:rFonts w:hint="eastAsia"/>
          <w:sz w:val="24"/>
        </w:rPr>
        <w:t>гамма</w:t>
      </w:r>
      <w:r w:rsidRPr="00C97A4D">
        <w:rPr>
          <w:sz w:val="24"/>
        </w:rPr>
        <w:t>-</w:t>
      </w:r>
      <w:r w:rsidRPr="00C97A4D">
        <w:rPr>
          <w:rFonts w:hint="eastAsia"/>
          <w:sz w:val="24"/>
        </w:rPr>
        <w:t>излучения</w:t>
      </w:r>
      <w:r w:rsidRPr="00C97A4D">
        <w:rPr>
          <w:sz w:val="24"/>
        </w:rPr>
        <w:t xml:space="preserve"> </w:t>
      </w:r>
      <w:r w:rsidRPr="00C97A4D">
        <w:rPr>
          <w:rFonts w:hint="eastAsia"/>
          <w:sz w:val="24"/>
        </w:rPr>
        <w:t>на</w:t>
      </w:r>
      <w:r w:rsidRPr="00C97A4D">
        <w:rPr>
          <w:sz w:val="24"/>
        </w:rPr>
        <w:t xml:space="preserve"> </w:t>
      </w:r>
      <w:r w:rsidRPr="00C97A4D">
        <w:rPr>
          <w:rFonts w:hint="eastAsia"/>
          <w:sz w:val="24"/>
        </w:rPr>
        <w:t>территории</w:t>
      </w:r>
      <w:r w:rsidRPr="00C97A4D">
        <w:rPr>
          <w:sz w:val="24"/>
        </w:rPr>
        <w:t xml:space="preserve"> </w:t>
      </w:r>
      <w:r w:rsidRPr="00C97A4D">
        <w:rPr>
          <w:rFonts w:hint="eastAsia"/>
          <w:sz w:val="24"/>
        </w:rPr>
        <w:t>земельного</w:t>
      </w:r>
      <w:r w:rsidRPr="00C97A4D">
        <w:rPr>
          <w:sz w:val="24"/>
        </w:rPr>
        <w:t xml:space="preserve"> </w:t>
      </w:r>
      <w:r w:rsidRPr="00C97A4D">
        <w:rPr>
          <w:rFonts w:hint="eastAsia"/>
          <w:sz w:val="24"/>
        </w:rPr>
        <w:t>участка</w:t>
      </w:r>
      <w:r w:rsidRPr="00C97A4D">
        <w:rPr>
          <w:sz w:val="24"/>
        </w:rPr>
        <w:t xml:space="preserve"> </w:t>
      </w:r>
      <w:r w:rsidRPr="00C97A4D">
        <w:rPr>
          <w:rFonts w:hint="eastAsia"/>
          <w:sz w:val="24"/>
        </w:rPr>
        <w:t>не</w:t>
      </w:r>
      <w:r w:rsidRPr="00C97A4D">
        <w:rPr>
          <w:sz w:val="24"/>
        </w:rPr>
        <w:t xml:space="preserve"> </w:t>
      </w:r>
      <w:r w:rsidRPr="00C97A4D">
        <w:rPr>
          <w:rFonts w:hint="eastAsia"/>
          <w:sz w:val="24"/>
        </w:rPr>
        <w:t>превышает</w:t>
      </w:r>
      <w:r w:rsidRPr="00C97A4D">
        <w:rPr>
          <w:sz w:val="24"/>
        </w:rPr>
        <w:t xml:space="preserve"> ПДУ равное 0,3 </w:t>
      </w:r>
      <w:proofErr w:type="spellStart"/>
      <w:r w:rsidRPr="00C97A4D">
        <w:rPr>
          <w:rFonts w:hint="eastAsia"/>
          <w:sz w:val="24"/>
        </w:rPr>
        <w:t>мкЗв</w:t>
      </w:r>
      <w:proofErr w:type="spellEnd"/>
      <w:r w:rsidRPr="00C97A4D">
        <w:rPr>
          <w:sz w:val="24"/>
        </w:rPr>
        <w:t>/</w:t>
      </w:r>
      <w:r w:rsidRPr="00C97A4D">
        <w:rPr>
          <w:rFonts w:hint="eastAsia"/>
          <w:sz w:val="24"/>
        </w:rPr>
        <w:t>ч</w:t>
      </w:r>
      <w:r w:rsidRPr="00C97A4D">
        <w:rPr>
          <w:sz w:val="24"/>
        </w:rPr>
        <w:t>. Л</w:t>
      </w:r>
      <w:r w:rsidRPr="00C97A4D">
        <w:rPr>
          <w:rFonts w:hint="eastAsia"/>
          <w:sz w:val="24"/>
        </w:rPr>
        <w:t>окальных</w:t>
      </w:r>
      <w:r w:rsidRPr="00C97A4D">
        <w:rPr>
          <w:sz w:val="24"/>
        </w:rPr>
        <w:t xml:space="preserve"> </w:t>
      </w:r>
      <w:r w:rsidRPr="00C97A4D">
        <w:rPr>
          <w:rFonts w:hint="eastAsia"/>
          <w:sz w:val="24"/>
        </w:rPr>
        <w:t>источников</w:t>
      </w:r>
      <w:r w:rsidRPr="00C97A4D">
        <w:rPr>
          <w:sz w:val="24"/>
        </w:rPr>
        <w:t xml:space="preserve"> </w:t>
      </w:r>
      <w:r w:rsidRPr="00C97A4D">
        <w:rPr>
          <w:rFonts w:hint="eastAsia"/>
          <w:sz w:val="24"/>
        </w:rPr>
        <w:t>ионизирующего</w:t>
      </w:r>
      <w:r w:rsidRPr="00C97A4D">
        <w:rPr>
          <w:sz w:val="24"/>
        </w:rPr>
        <w:t xml:space="preserve"> </w:t>
      </w:r>
      <w:r w:rsidRPr="00C97A4D">
        <w:rPr>
          <w:rFonts w:hint="eastAsia"/>
          <w:sz w:val="24"/>
        </w:rPr>
        <w:t>излучения</w:t>
      </w:r>
      <w:r w:rsidRPr="00C97A4D">
        <w:rPr>
          <w:sz w:val="24"/>
        </w:rPr>
        <w:t xml:space="preserve"> </w:t>
      </w:r>
      <w:r w:rsidRPr="00C97A4D">
        <w:rPr>
          <w:rFonts w:hint="eastAsia"/>
          <w:sz w:val="24"/>
        </w:rPr>
        <w:t>не</w:t>
      </w:r>
      <w:r w:rsidRPr="00C97A4D">
        <w:rPr>
          <w:sz w:val="24"/>
        </w:rPr>
        <w:t xml:space="preserve"> </w:t>
      </w:r>
      <w:r w:rsidRPr="00C97A4D">
        <w:rPr>
          <w:rFonts w:hint="eastAsia"/>
          <w:sz w:val="24"/>
        </w:rPr>
        <w:t>обнаружено</w:t>
      </w:r>
      <w:r w:rsidRPr="00C97A4D">
        <w:rPr>
          <w:sz w:val="24"/>
        </w:rPr>
        <w:t xml:space="preserve">. 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 xml:space="preserve">Измеренные эквивалентные и максимальные уровни звука не превышают допустимые значения, установленные для дневного времени суток 55 </w:t>
      </w:r>
      <w:proofErr w:type="spellStart"/>
      <w:r w:rsidRPr="00C97A4D">
        <w:rPr>
          <w:sz w:val="24"/>
        </w:rPr>
        <w:t>дБа</w:t>
      </w:r>
      <w:proofErr w:type="spellEnd"/>
      <w:r w:rsidRPr="00C97A4D">
        <w:rPr>
          <w:sz w:val="24"/>
        </w:rPr>
        <w:t>.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>Максимальное измеренное значение плотности потока радона с поверхности грунта на территории застройки не превышает гигиенический норматив в 80 </w:t>
      </w:r>
      <w:proofErr w:type="spellStart"/>
      <w:r w:rsidRPr="00C97A4D">
        <w:rPr>
          <w:sz w:val="24"/>
        </w:rPr>
        <w:t>мБк</w:t>
      </w:r>
      <w:proofErr w:type="spellEnd"/>
      <w:r w:rsidRPr="00C97A4D">
        <w:rPr>
          <w:sz w:val="24"/>
        </w:rPr>
        <w:t xml:space="preserve">/(м2с), особые требования к проекту не предъявляются. 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lastRenderedPageBreak/>
        <w:t>Измеренные напряженность переменного электрического поля частотой 50 Гц и интенсивность МП частотой 50 Гц не превышают допустимые уровни. и составляют менее 1 кВ/м и 8</w:t>
      </w:r>
      <w:proofErr w:type="gramStart"/>
      <w:r w:rsidRPr="00C97A4D">
        <w:rPr>
          <w:sz w:val="24"/>
        </w:rPr>
        <w:t xml:space="preserve"> А</w:t>
      </w:r>
      <w:proofErr w:type="gramEnd"/>
      <w:r w:rsidRPr="00C97A4D">
        <w:rPr>
          <w:sz w:val="24"/>
        </w:rPr>
        <w:t>/м соответственно.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>Подземные воды на глубину 8,0 м не встречены.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 xml:space="preserve">Ближайший водный объект – Иркутское водохранилище располагается на расстоянии 408 м от участка проектирования, т.о. проектируемый объект не входит в </w:t>
      </w:r>
      <w:proofErr w:type="spellStart"/>
      <w:r w:rsidRPr="00C97A4D">
        <w:rPr>
          <w:sz w:val="24"/>
        </w:rPr>
        <w:t>водоохранную</w:t>
      </w:r>
      <w:proofErr w:type="spellEnd"/>
      <w:r w:rsidRPr="00C97A4D">
        <w:rPr>
          <w:sz w:val="24"/>
        </w:rPr>
        <w:t xml:space="preserve"> зону водного объекта.</w:t>
      </w:r>
    </w:p>
    <w:p w:rsidR="00C97A4D" w:rsidRPr="00C97A4D" w:rsidRDefault="00C97A4D" w:rsidP="00FF7591">
      <w:pPr>
        <w:pStyle w:val="af0"/>
        <w:ind w:firstLine="709"/>
        <w:jc w:val="both"/>
        <w:rPr>
          <w:sz w:val="24"/>
        </w:rPr>
      </w:pPr>
      <w:r w:rsidRPr="00C97A4D">
        <w:rPr>
          <w:sz w:val="24"/>
        </w:rPr>
        <w:t>Таким образом, можно сделать вывод, что строительство и эксплуатация объекта не вызовет опасных экологических последствий прилегающих районов при соблюдении проектных решений и правил.</w:t>
      </w:r>
    </w:p>
    <w:p w:rsidR="00452098" w:rsidRPr="00C97A4D" w:rsidRDefault="000569FE" w:rsidP="00452098">
      <w:pPr>
        <w:spacing w:line="360" w:lineRule="auto"/>
        <w:ind w:firstLine="567"/>
        <w:contextualSpacing/>
        <w:jc w:val="both"/>
        <w:rPr>
          <w:b/>
          <w:u w:val="single"/>
          <w:lang w:val="ru-RU"/>
        </w:rPr>
      </w:pPr>
      <w:r w:rsidRPr="00C97A4D">
        <w:rPr>
          <w:b/>
          <w:u w:val="single"/>
          <w:lang w:val="ru-RU"/>
        </w:rPr>
        <w:t>Рассмотренные вопросы:</w:t>
      </w:r>
    </w:p>
    <w:p w:rsidR="0083541C" w:rsidRPr="00C97A4D" w:rsidRDefault="000F0367" w:rsidP="00FF7591">
      <w:pPr>
        <w:ind w:firstLine="709"/>
        <w:contextualSpacing/>
        <w:jc w:val="both"/>
        <w:rPr>
          <w:szCs w:val="28"/>
          <w:lang w:val="ru-RU"/>
        </w:rPr>
      </w:pPr>
      <w:r w:rsidRPr="00C97A4D">
        <w:rPr>
          <w:b/>
          <w:lang w:val="ru-RU"/>
        </w:rPr>
        <w:t>Богородский А.Н</w:t>
      </w:r>
      <w:r w:rsidR="00566721" w:rsidRPr="00C97A4D">
        <w:rPr>
          <w:b/>
          <w:lang w:val="ru-RU"/>
        </w:rPr>
        <w:t xml:space="preserve">.: </w:t>
      </w:r>
      <w:r w:rsidR="00E1129F" w:rsidRPr="00C97A4D">
        <w:rPr>
          <w:szCs w:val="28"/>
          <w:lang w:val="ru-RU"/>
        </w:rPr>
        <w:t>Что предполагается разместить на участке предстоящей застройки, планируетс</w:t>
      </w:r>
      <w:r w:rsidR="007A2BB6" w:rsidRPr="00C97A4D">
        <w:rPr>
          <w:szCs w:val="28"/>
          <w:lang w:val="ru-RU"/>
        </w:rPr>
        <w:t>я ли благоустройство территории</w:t>
      </w:r>
      <w:r w:rsidR="00E1129F" w:rsidRPr="00C97A4D">
        <w:rPr>
          <w:szCs w:val="28"/>
          <w:lang w:val="ru-RU"/>
        </w:rPr>
        <w:t>?</w:t>
      </w:r>
    </w:p>
    <w:p w:rsidR="00C97A4D" w:rsidRPr="00C97A4D" w:rsidRDefault="00C97A4D" w:rsidP="00FF7591">
      <w:pPr>
        <w:pStyle w:val="Iauiue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C97A4D">
        <w:rPr>
          <w:rFonts w:ascii="Times New Roman" w:hAnsi="Times New Roman"/>
          <w:b/>
        </w:rPr>
        <w:t>Гречкин</w:t>
      </w:r>
      <w:proofErr w:type="spellEnd"/>
      <w:r w:rsidRPr="00C97A4D">
        <w:rPr>
          <w:rFonts w:ascii="Times New Roman" w:hAnsi="Times New Roman"/>
          <w:b/>
        </w:rPr>
        <w:t xml:space="preserve"> Е.М.</w:t>
      </w:r>
      <w:r w:rsidR="007B3EB6" w:rsidRPr="00C97A4D">
        <w:rPr>
          <w:rFonts w:ascii="Times New Roman" w:hAnsi="Times New Roman"/>
          <w:b/>
        </w:rPr>
        <w:t>:</w:t>
      </w:r>
      <w:r w:rsidR="007B3EB6" w:rsidRPr="00C97A4D">
        <w:rPr>
          <w:b/>
        </w:rPr>
        <w:t xml:space="preserve"> </w:t>
      </w:r>
      <w:r w:rsidR="00E1129F" w:rsidRPr="00C97A4D">
        <w:rPr>
          <w:rFonts w:ascii="Times New Roman" w:hAnsi="Times New Roman"/>
          <w:color w:val="000000"/>
          <w:szCs w:val="28"/>
        </w:rPr>
        <w:t xml:space="preserve">На участке строительства предполагается размещение </w:t>
      </w:r>
      <w:r w:rsidRPr="00C97A4D">
        <w:rPr>
          <w:rFonts w:ascii="Times New Roman" w:hAnsi="Times New Roman"/>
          <w:color w:val="000000"/>
          <w:szCs w:val="28"/>
        </w:rPr>
        <w:t>23 малоэтажных жилых домов многоквартирного типа переменной этажности. Озеленение решено путем посадки кустарников, деревьев, устройства газонов с посевом многолетних трав по растительному грунту. На площадках устанавливается необходимое оборудование, перед входами в здания, предусмотрены скамьи для отдыха, урны. В темное время суток предусматривается освещение территории.</w:t>
      </w:r>
    </w:p>
    <w:p w:rsidR="00593347" w:rsidRPr="00354CA4" w:rsidRDefault="00550354" w:rsidP="00FF7591">
      <w:pPr>
        <w:pStyle w:val="Iauiue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354CA4">
        <w:rPr>
          <w:rFonts w:ascii="Times New Roman" w:hAnsi="Times New Roman"/>
          <w:b/>
          <w:color w:val="000000"/>
          <w:szCs w:val="28"/>
        </w:rPr>
        <w:t>Речицкий</w:t>
      </w:r>
      <w:proofErr w:type="spellEnd"/>
      <w:r w:rsidRPr="00354CA4">
        <w:rPr>
          <w:rFonts w:ascii="Times New Roman" w:hAnsi="Times New Roman"/>
          <w:b/>
          <w:color w:val="000000"/>
          <w:szCs w:val="28"/>
        </w:rPr>
        <w:t xml:space="preserve"> А.Г</w:t>
      </w:r>
      <w:r w:rsidR="00593347" w:rsidRPr="00354CA4">
        <w:rPr>
          <w:rFonts w:ascii="Times New Roman" w:hAnsi="Times New Roman"/>
          <w:b/>
          <w:color w:val="000000"/>
          <w:szCs w:val="28"/>
        </w:rPr>
        <w:t>.:</w:t>
      </w:r>
      <w:r w:rsidR="00593347" w:rsidRPr="00354CA4">
        <w:rPr>
          <w:rFonts w:ascii="Times New Roman" w:hAnsi="Times New Roman"/>
          <w:color w:val="000000"/>
          <w:szCs w:val="28"/>
        </w:rPr>
        <w:t xml:space="preserve"> </w:t>
      </w:r>
      <w:r w:rsidR="00C97A4D" w:rsidRPr="00354CA4">
        <w:rPr>
          <w:rFonts w:ascii="Times New Roman" w:hAnsi="Times New Roman"/>
          <w:color w:val="000000"/>
          <w:szCs w:val="28"/>
        </w:rPr>
        <w:t xml:space="preserve">Как осуществляется </w:t>
      </w:r>
      <w:r w:rsidR="00354CA4" w:rsidRPr="00354CA4">
        <w:rPr>
          <w:rFonts w:ascii="Times New Roman" w:hAnsi="Times New Roman"/>
          <w:color w:val="000000"/>
          <w:szCs w:val="28"/>
        </w:rPr>
        <w:t>доступ к участку застройки?</w:t>
      </w:r>
    </w:p>
    <w:p w:rsidR="00354CA4" w:rsidRDefault="00354CA4" w:rsidP="00FF7591">
      <w:pPr>
        <w:pStyle w:val="Iauiue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C97A4D">
        <w:rPr>
          <w:rFonts w:ascii="Times New Roman" w:hAnsi="Times New Roman"/>
          <w:b/>
        </w:rPr>
        <w:t>Гречкин</w:t>
      </w:r>
      <w:proofErr w:type="spellEnd"/>
      <w:r w:rsidRPr="00C97A4D">
        <w:rPr>
          <w:rFonts w:ascii="Times New Roman" w:hAnsi="Times New Roman"/>
          <w:b/>
        </w:rPr>
        <w:t xml:space="preserve"> Е.М.:</w:t>
      </w:r>
      <w:r w:rsidRPr="00C97A4D">
        <w:rPr>
          <w:b/>
        </w:rPr>
        <w:t xml:space="preserve"> </w:t>
      </w:r>
      <w:r w:rsidR="00593347" w:rsidRPr="00354CA4">
        <w:rPr>
          <w:rFonts w:ascii="Times New Roman" w:hAnsi="Times New Roman"/>
          <w:color w:val="000000"/>
          <w:szCs w:val="28"/>
        </w:rPr>
        <w:t xml:space="preserve"> </w:t>
      </w:r>
      <w:r w:rsidRPr="00354CA4">
        <w:rPr>
          <w:rFonts w:ascii="Times New Roman" w:hAnsi="Times New Roman"/>
          <w:color w:val="000000"/>
          <w:szCs w:val="28"/>
        </w:rPr>
        <w:t xml:space="preserve">Доступ на участок застройки с Байкальского тракта осуществляется с 11 км через д. </w:t>
      </w:r>
      <w:proofErr w:type="spellStart"/>
      <w:r w:rsidRPr="00354CA4">
        <w:rPr>
          <w:rFonts w:ascii="Times New Roman" w:hAnsi="Times New Roman"/>
          <w:color w:val="000000"/>
          <w:szCs w:val="28"/>
        </w:rPr>
        <w:t>Новолисиха</w:t>
      </w:r>
      <w:proofErr w:type="spellEnd"/>
      <w:r w:rsidRPr="00354CA4">
        <w:rPr>
          <w:rFonts w:ascii="Times New Roman" w:hAnsi="Times New Roman"/>
          <w:color w:val="000000"/>
          <w:szCs w:val="28"/>
        </w:rPr>
        <w:t xml:space="preserve">, и 14 км.  Въезд на территорию второй очереди строительства осуществляется через централизованную въездную группу (с ул. </w:t>
      </w:r>
      <w:proofErr w:type="gramStart"/>
      <w:r w:rsidRPr="00354CA4">
        <w:rPr>
          <w:rFonts w:ascii="Times New Roman" w:hAnsi="Times New Roman"/>
          <w:color w:val="000000"/>
          <w:szCs w:val="28"/>
        </w:rPr>
        <w:t>Ягодная</w:t>
      </w:r>
      <w:proofErr w:type="gramEnd"/>
      <w:r w:rsidRPr="00354CA4">
        <w:rPr>
          <w:rFonts w:ascii="Times New Roman" w:hAnsi="Times New Roman"/>
          <w:color w:val="000000"/>
          <w:szCs w:val="28"/>
        </w:rPr>
        <w:t>), далее, по внутренним проездам проектируемого микрорайона.</w:t>
      </w:r>
    </w:p>
    <w:p w:rsidR="001B7E92" w:rsidRDefault="001B7E92" w:rsidP="00FF7591">
      <w:pPr>
        <w:pStyle w:val="Iauiue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354CA4">
        <w:rPr>
          <w:rFonts w:ascii="Times New Roman" w:hAnsi="Times New Roman"/>
          <w:b/>
          <w:color w:val="000000"/>
          <w:szCs w:val="28"/>
        </w:rPr>
        <w:t>Речицкий</w:t>
      </w:r>
      <w:proofErr w:type="spellEnd"/>
      <w:r w:rsidRPr="00354CA4">
        <w:rPr>
          <w:rFonts w:ascii="Times New Roman" w:hAnsi="Times New Roman"/>
          <w:b/>
          <w:color w:val="000000"/>
          <w:szCs w:val="28"/>
        </w:rPr>
        <w:t xml:space="preserve"> А.Г.:</w:t>
      </w:r>
      <w:r w:rsidRPr="00354CA4">
        <w:rPr>
          <w:rFonts w:ascii="Times New Roman" w:hAnsi="Times New Roman"/>
          <w:color w:val="000000"/>
          <w:szCs w:val="28"/>
        </w:rPr>
        <w:t xml:space="preserve"> </w:t>
      </w:r>
      <w:r w:rsidR="003D33ED">
        <w:rPr>
          <w:rFonts w:ascii="Times New Roman" w:hAnsi="Times New Roman"/>
          <w:color w:val="000000"/>
          <w:szCs w:val="28"/>
        </w:rPr>
        <w:t xml:space="preserve">Каково расстояние до водного объекта, попадает ли объект в </w:t>
      </w:r>
      <w:proofErr w:type="spellStart"/>
      <w:r w:rsidR="003D33ED">
        <w:rPr>
          <w:rFonts w:ascii="Times New Roman" w:hAnsi="Times New Roman"/>
          <w:color w:val="000000"/>
          <w:szCs w:val="28"/>
        </w:rPr>
        <w:t>водоохранную</w:t>
      </w:r>
      <w:proofErr w:type="spellEnd"/>
      <w:r w:rsidR="003D33ED">
        <w:rPr>
          <w:rFonts w:ascii="Times New Roman" w:hAnsi="Times New Roman"/>
          <w:color w:val="000000"/>
          <w:szCs w:val="28"/>
        </w:rPr>
        <w:t xml:space="preserve"> зону? На какую глубину вскрыты подземные воды?</w:t>
      </w:r>
    </w:p>
    <w:p w:rsidR="003D33ED" w:rsidRPr="003D33ED" w:rsidRDefault="003D33ED" w:rsidP="00FF7591">
      <w:pPr>
        <w:pStyle w:val="Iauiue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3D33ED">
        <w:rPr>
          <w:rFonts w:ascii="Times New Roman" w:hAnsi="Times New Roman"/>
          <w:b/>
          <w:color w:val="000000"/>
          <w:szCs w:val="28"/>
        </w:rPr>
        <w:t>Ребрикова Ю.А.:</w:t>
      </w:r>
      <w:r w:rsidRPr="003D33ED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Расстояние до водного объекта составляет 408 метров и соответственно не попадает </w:t>
      </w:r>
      <w:proofErr w:type="spellStart"/>
      <w:r>
        <w:rPr>
          <w:rFonts w:ascii="Times New Roman" w:hAnsi="Times New Roman"/>
          <w:color w:val="000000"/>
          <w:szCs w:val="28"/>
        </w:rPr>
        <w:t>водоохранную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зону 200 м (согласно ст.65 Водного кодекса РФ). </w:t>
      </w:r>
      <w:r w:rsidRPr="003D33ED">
        <w:rPr>
          <w:rFonts w:ascii="Times New Roman" w:hAnsi="Times New Roman"/>
          <w:color w:val="000000"/>
          <w:szCs w:val="28"/>
        </w:rPr>
        <w:t>Подземные воды на глубину 8,0 м не встречены.</w:t>
      </w:r>
    </w:p>
    <w:p w:rsidR="00201181" w:rsidRPr="00354CA4" w:rsidRDefault="00A94FA1" w:rsidP="00FF7591">
      <w:pPr>
        <w:pStyle w:val="Iauiue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354CA4">
        <w:rPr>
          <w:rFonts w:ascii="Times New Roman" w:hAnsi="Times New Roman"/>
          <w:b/>
          <w:color w:val="000000"/>
          <w:szCs w:val="28"/>
        </w:rPr>
        <w:t>Богородский А.Н</w:t>
      </w:r>
      <w:r w:rsidR="000F75E8" w:rsidRPr="00354CA4">
        <w:rPr>
          <w:rFonts w:ascii="Times New Roman" w:hAnsi="Times New Roman"/>
          <w:b/>
          <w:color w:val="000000"/>
          <w:szCs w:val="28"/>
        </w:rPr>
        <w:t>.:</w:t>
      </w:r>
      <w:r w:rsidR="000F75E8" w:rsidRPr="00354CA4">
        <w:rPr>
          <w:rFonts w:ascii="Times New Roman" w:hAnsi="Times New Roman"/>
          <w:color w:val="000000"/>
          <w:szCs w:val="28"/>
        </w:rPr>
        <w:t xml:space="preserve"> </w:t>
      </w:r>
      <w:r w:rsidR="00201181" w:rsidRPr="00354CA4">
        <w:rPr>
          <w:rFonts w:ascii="Times New Roman" w:hAnsi="Times New Roman"/>
          <w:color w:val="000000"/>
          <w:szCs w:val="28"/>
        </w:rPr>
        <w:t xml:space="preserve">На какое количество </w:t>
      </w:r>
      <w:proofErr w:type="spellStart"/>
      <w:r w:rsidR="00201181" w:rsidRPr="00354CA4">
        <w:rPr>
          <w:rFonts w:ascii="Times New Roman" w:hAnsi="Times New Roman"/>
          <w:color w:val="000000"/>
          <w:szCs w:val="28"/>
        </w:rPr>
        <w:t>машиномест</w:t>
      </w:r>
      <w:proofErr w:type="spellEnd"/>
      <w:r w:rsidR="00201181" w:rsidRPr="00354CA4">
        <w:rPr>
          <w:rFonts w:ascii="Times New Roman" w:hAnsi="Times New Roman"/>
          <w:color w:val="000000"/>
          <w:szCs w:val="28"/>
        </w:rPr>
        <w:t xml:space="preserve"> рассчитана стоянка автотранспорта, где расположены мусорные контейнеры?</w:t>
      </w:r>
    </w:p>
    <w:p w:rsidR="00354CA4" w:rsidRPr="00354CA4" w:rsidRDefault="00354CA4" w:rsidP="00FF7591">
      <w:pPr>
        <w:pStyle w:val="Iauiue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C97A4D">
        <w:rPr>
          <w:rFonts w:ascii="Times New Roman" w:hAnsi="Times New Roman"/>
          <w:b/>
        </w:rPr>
        <w:t>Гречкин</w:t>
      </w:r>
      <w:proofErr w:type="spellEnd"/>
      <w:r w:rsidRPr="00C97A4D">
        <w:rPr>
          <w:rFonts w:ascii="Times New Roman" w:hAnsi="Times New Roman"/>
          <w:b/>
        </w:rPr>
        <w:t xml:space="preserve"> Е.М.:</w:t>
      </w:r>
      <w:r w:rsidRPr="00C97A4D">
        <w:rPr>
          <w:b/>
        </w:rPr>
        <w:t xml:space="preserve"> </w:t>
      </w:r>
      <w:r w:rsidRPr="00354CA4">
        <w:rPr>
          <w:rFonts w:ascii="Times New Roman" w:hAnsi="Times New Roman"/>
          <w:color w:val="000000"/>
          <w:szCs w:val="28"/>
        </w:rPr>
        <w:t xml:space="preserve">Необходимое кол-во </w:t>
      </w:r>
      <w:proofErr w:type="spellStart"/>
      <w:r w:rsidRPr="00354CA4">
        <w:rPr>
          <w:rFonts w:ascii="Times New Roman" w:hAnsi="Times New Roman"/>
          <w:color w:val="000000"/>
          <w:szCs w:val="28"/>
        </w:rPr>
        <w:t>машиномест</w:t>
      </w:r>
      <w:proofErr w:type="spellEnd"/>
      <w:r w:rsidRPr="00354CA4">
        <w:rPr>
          <w:rFonts w:ascii="Times New Roman" w:hAnsi="Times New Roman"/>
          <w:color w:val="000000"/>
          <w:szCs w:val="28"/>
        </w:rPr>
        <w:t xml:space="preserve"> составляет 75 </w:t>
      </w:r>
      <w:proofErr w:type="spellStart"/>
      <w:r w:rsidRPr="00354CA4">
        <w:rPr>
          <w:rFonts w:ascii="Times New Roman" w:hAnsi="Times New Roman"/>
          <w:color w:val="000000"/>
          <w:szCs w:val="28"/>
        </w:rPr>
        <w:t>машиномест</w:t>
      </w:r>
      <w:proofErr w:type="spellEnd"/>
      <w:r w:rsidRPr="00354CA4">
        <w:rPr>
          <w:rFonts w:ascii="Times New Roman" w:hAnsi="Times New Roman"/>
          <w:color w:val="000000"/>
          <w:szCs w:val="28"/>
        </w:rPr>
        <w:t xml:space="preserve">. Более половины (40 </w:t>
      </w:r>
      <w:proofErr w:type="spellStart"/>
      <w:r w:rsidRPr="00354CA4">
        <w:rPr>
          <w:rFonts w:ascii="Times New Roman" w:hAnsi="Times New Roman"/>
          <w:color w:val="000000"/>
          <w:szCs w:val="28"/>
        </w:rPr>
        <w:t>машиномест</w:t>
      </w:r>
      <w:proofErr w:type="spellEnd"/>
      <w:r w:rsidRPr="00354CA4">
        <w:rPr>
          <w:rFonts w:ascii="Times New Roman" w:hAnsi="Times New Roman"/>
          <w:color w:val="000000"/>
          <w:szCs w:val="28"/>
        </w:rPr>
        <w:t xml:space="preserve">) располагаются в границах проектируемой застройки  на открытой территории. Оставшиеся  35  </w:t>
      </w:r>
      <w:proofErr w:type="spellStart"/>
      <w:r w:rsidRPr="00354CA4">
        <w:rPr>
          <w:rFonts w:ascii="Times New Roman" w:hAnsi="Times New Roman"/>
          <w:color w:val="000000"/>
          <w:szCs w:val="28"/>
        </w:rPr>
        <w:t>машиномест</w:t>
      </w:r>
      <w:proofErr w:type="spellEnd"/>
      <w:r w:rsidRPr="00354CA4">
        <w:rPr>
          <w:rFonts w:ascii="Times New Roman" w:hAnsi="Times New Roman"/>
          <w:color w:val="000000"/>
          <w:szCs w:val="28"/>
        </w:rPr>
        <w:t xml:space="preserve"> расположены в ближайшем окружении проектируемой застройки на расстоянии, не превышающим </w:t>
      </w:r>
      <w:proofErr w:type="gramStart"/>
      <w:r w:rsidRPr="00354CA4">
        <w:rPr>
          <w:rFonts w:ascii="Times New Roman" w:hAnsi="Times New Roman"/>
          <w:color w:val="000000"/>
          <w:szCs w:val="28"/>
        </w:rPr>
        <w:t>нормативное</w:t>
      </w:r>
      <w:proofErr w:type="gramEnd"/>
      <w:r w:rsidRPr="00354CA4">
        <w:rPr>
          <w:rFonts w:ascii="Times New Roman" w:hAnsi="Times New Roman"/>
          <w:color w:val="000000"/>
          <w:szCs w:val="28"/>
        </w:rPr>
        <w:t xml:space="preserve"> в 800м. Сбор и временное накопление бытовых отходов с территории объекта предусматриваются на проектируемой  </w:t>
      </w:r>
      <w:proofErr w:type="spellStart"/>
      <w:r w:rsidRPr="00354CA4">
        <w:rPr>
          <w:rFonts w:ascii="Times New Roman" w:hAnsi="Times New Roman"/>
          <w:color w:val="000000"/>
          <w:szCs w:val="28"/>
        </w:rPr>
        <w:t>мусоросборной</w:t>
      </w:r>
      <w:proofErr w:type="spellEnd"/>
      <w:r w:rsidRPr="00354CA4">
        <w:rPr>
          <w:rFonts w:ascii="Times New Roman" w:hAnsi="Times New Roman"/>
          <w:color w:val="000000"/>
          <w:szCs w:val="28"/>
        </w:rPr>
        <w:t xml:space="preserve"> площадке  на  2  контейнера заглубленного типа  емкостью по 2500 л. каждый, с последующим ежедневным вывозом отходов на полигон ТКО по договору со специализированной организацией.</w:t>
      </w:r>
    </w:p>
    <w:p w:rsidR="00C34306" w:rsidRPr="003D33ED" w:rsidRDefault="00C34306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D33ED">
        <w:rPr>
          <w:b/>
          <w:u w:val="single"/>
          <w:lang w:val="ru-RU"/>
        </w:rPr>
        <w:t>Разногласия:</w:t>
      </w:r>
    </w:p>
    <w:p w:rsidR="00C34306" w:rsidRPr="003D33ED" w:rsidRDefault="00C34306" w:rsidP="00FF7591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3D33ED">
        <w:rPr>
          <w:shd w:val="clear" w:color="auto" w:fill="FFFFFF"/>
          <w:lang w:val="ru-RU"/>
        </w:rPr>
        <w:t>Предмет разногласий между общественностью и Заказчиком – не выявлен.</w:t>
      </w:r>
    </w:p>
    <w:p w:rsidR="007D2B78" w:rsidRPr="003D33ED" w:rsidRDefault="00C34306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D33ED">
        <w:rPr>
          <w:b/>
          <w:u w:val="single"/>
          <w:lang w:val="ru-RU"/>
        </w:rPr>
        <w:t>Высказанные мнения:</w:t>
      </w:r>
    </w:p>
    <w:p w:rsidR="00C34306" w:rsidRPr="00FA6923" w:rsidRDefault="003D33ED" w:rsidP="00FF7591">
      <w:pPr>
        <w:ind w:firstLine="709"/>
        <w:contextualSpacing/>
        <w:jc w:val="both"/>
        <w:rPr>
          <w:shd w:val="clear" w:color="auto" w:fill="FFFFFF"/>
          <w:lang w:val="ru-RU"/>
        </w:rPr>
      </w:pPr>
      <w:proofErr w:type="spellStart"/>
      <w:r>
        <w:rPr>
          <w:shd w:val="clear" w:color="auto" w:fill="FFFFFF"/>
          <w:lang w:val="ru-RU"/>
        </w:rPr>
        <w:t>Речицкий</w:t>
      </w:r>
      <w:proofErr w:type="spellEnd"/>
      <w:r>
        <w:rPr>
          <w:shd w:val="clear" w:color="auto" w:fill="FFFFFF"/>
          <w:lang w:val="ru-RU"/>
        </w:rPr>
        <w:t xml:space="preserve"> А.Г. </w:t>
      </w:r>
      <w:r w:rsidR="00C34306" w:rsidRPr="003D33ED">
        <w:rPr>
          <w:shd w:val="clear" w:color="auto" w:fill="FFFFFF"/>
          <w:lang w:val="ru-RU"/>
        </w:rPr>
        <w:t>– предлагаю общественные слушания признать состоявшимися.</w:t>
      </w:r>
    </w:p>
    <w:p w:rsidR="00106F6E" w:rsidRPr="00FA6923" w:rsidRDefault="00106F6E" w:rsidP="00452098">
      <w:pPr>
        <w:spacing w:line="360" w:lineRule="auto"/>
        <w:contextualSpacing/>
        <w:jc w:val="both"/>
        <w:rPr>
          <w:b/>
          <w:shd w:val="clear" w:color="auto" w:fill="FFFFFF"/>
          <w:lang w:val="ru-RU"/>
        </w:rPr>
      </w:pPr>
      <w:r w:rsidRPr="00FA6923">
        <w:rPr>
          <w:b/>
          <w:u w:val="single"/>
          <w:lang w:val="ru-RU"/>
        </w:rPr>
        <w:t>Решили:</w:t>
      </w:r>
    </w:p>
    <w:p w:rsidR="00106F6E" w:rsidRPr="00FA6923" w:rsidRDefault="00106F6E" w:rsidP="00FF7591">
      <w:pPr>
        <w:pStyle w:val="a6"/>
        <w:numPr>
          <w:ilvl w:val="0"/>
          <w:numId w:val="18"/>
        </w:numPr>
        <w:ind w:left="0" w:firstLine="709"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 xml:space="preserve">Признать общественные слушания проектной документации объекта </w:t>
      </w:r>
      <w:r w:rsidRPr="00FA6923">
        <w:rPr>
          <w:lang w:val="ru-RU"/>
        </w:rPr>
        <w:t>«</w:t>
      </w:r>
      <w:r w:rsidR="001737B9" w:rsidRPr="001737B9">
        <w:rPr>
          <w:lang w:val="ru-RU"/>
        </w:rPr>
        <w:t>Микрорайон "Хрустальный Парк" и объекты инженерной инфраструктуры, расположенная на 11 км байкальского тракта. 6-я очередь строительства (квартал "Итальянский")</w:t>
      </w:r>
      <w:r w:rsidR="00FA6923" w:rsidRPr="00FA6923">
        <w:rPr>
          <w:lang w:val="ru-RU"/>
        </w:rPr>
        <w:t>»,</w:t>
      </w:r>
      <w:r w:rsidRPr="00FA6923">
        <w:rPr>
          <w:shd w:val="clear" w:color="auto" w:fill="FFFFFF"/>
          <w:lang w:val="ru-RU"/>
        </w:rPr>
        <w:t xml:space="preserve"> включая материалы по оценке воздействия намечаемой хозяйственной и иной </w:t>
      </w:r>
      <w:r w:rsidR="002636F2" w:rsidRPr="00FA6923">
        <w:rPr>
          <w:shd w:val="clear" w:color="auto" w:fill="FFFFFF"/>
          <w:lang w:val="ru-RU"/>
        </w:rPr>
        <w:t>деятельности</w:t>
      </w:r>
      <w:r w:rsidRPr="00FA6923">
        <w:rPr>
          <w:shd w:val="clear" w:color="auto" w:fill="FFFFFF"/>
          <w:lang w:val="ru-RU"/>
        </w:rPr>
        <w:t xml:space="preserve"> на окружающую среду</w:t>
      </w:r>
      <w:r w:rsidRPr="00FA6923">
        <w:rPr>
          <w:lang w:val="ru-RU"/>
        </w:rPr>
        <w:t>,</w:t>
      </w:r>
      <w:r w:rsidRPr="00FA6923">
        <w:rPr>
          <w:shd w:val="clear" w:color="auto" w:fill="FFFFFF"/>
          <w:lang w:val="ru-RU"/>
        </w:rPr>
        <w:t xml:space="preserve"> состоявшимися.</w:t>
      </w:r>
    </w:p>
    <w:p w:rsidR="00106F6E" w:rsidRPr="00FA6923" w:rsidRDefault="00106F6E" w:rsidP="00FF7591">
      <w:pPr>
        <w:pStyle w:val="a6"/>
        <w:numPr>
          <w:ilvl w:val="0"/>
          <w:numId w:val="18"/>
        </w:numPr>
        <w:ind w:left="0" w:firstLine="709"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>Признать процедуру информирования общественности проведенной согласно действующему законодательству.</w:t>
      </w:r>
    </w:p>
    <w:p w:rsidR="00106F6E" w:rsidRPr="00FA6923" w:rsidRDefault="00106F6E" w:rsidP="00FF7591">
      <w:pPr>
        <w:pStyle w:val="a6"/>
        <w:numPr>
          <w:ilvl w:val="0"/>
          <w:numId w:val="18"/>
        </w:numPr>
        <w:ind w:left="0" w:firstLine="709"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lastRenderedPageBreak/>
        <w:t>Признать регламент публичных слушаний выдержанным без срывов и нарушений.</w:t>
      </w:r>
    </w:p>
    <w:p w:rsidR="00106F6E" w:rsidRPr="00FA6923" w:rsidRDefault="00106F6E" w:rsidP="00FF7591">
      <w:pPr>
        <w:pStyle w:val="a6"/>
        <w:numPr>
          <w:ilvl w:val="0"/>
          <w:numId w:val="18"/>
        </w:numPr>
        <w:ind w:left="0" w:firstLine="709"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>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среды.</w:t>
      </w:r>
    </w:p>
    <w:p w:rsidR="00106F6E" w:rsidRPr="00FA6923" w:rsidRDefault="00106F6E" w:rsidP="00FF7591">
      <w:pPr>
        <w:pStyle w:val="a6"/>
        <w:numPr>
          <w:ilvl w:val="0"/>
          <w:numId w:val="18"/>
        </w:numPr>
        <w:ind w:left="0" w:firstLine="709"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>Направить протокол общественных слушаний на государственную экологическую экспертизу.</w:t>
      </w:r>
    </w:p>
    <w:p w:rsidR="00106F6E" w:rsidRPr="002636F2" w:rsidRDefault="00106F6E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2636F2">
        <w:rPr>
          <w:b/>
          <w:u w:val="single"/>
          <w:lang w:val="ru-RU"/>
        </w:rPr>
        <w:t>Голосование по итогам общественных слушаний:</w:t>
      </w:r>
    </w:p>
    <w:p w:rsidR="00106F6E" w:rsidRPr="00AC786D" w:rsidRDefault="00106F6E" w:rsidP="00AC786D">
      <w:pPr>
        <w:pStyle w:val="a6"/>
        <w:spacing w:line="360" w:lineRule="auto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106F6E" w:rsidRPr="002636F2" w:rsidRDefault="00106F6E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2636F2">
        <w:rPr>
          <w:b/>
          <w:u w:val="single"/>
          <w:lang w:val="ru-RU"/>
        </w:rPr>
        <w:t>Место и сроки ознакомления с протоколом:</w:t>
      </w:r>
    </w:p>
    <w:p w:rsidR="00106F6E" w:rsidRPr="00EC3DB9" w:rsidRDefault="00106F6E" w:rsidP="00AC786D">
      <w:pPr>
        <w:pStyle w:val="a6"/>
        <w:ind w:left="0" w:firstLine="714"/>
        <w:jc w:val="both"/>
        <w:rPr>
          <w:lang w:val="ru-RU"/>
        </w:rPr>
      </w:pPr>
      <w:r w:rsidRPr="005E539A">
        <w:rPr>
          <w:lang w:val="ru-RU"/>
        </w:rPr>
        <w:t xml:space="preserve">В </w:t>
      </w:r>
      <w:r w:rsidRPr="00EC3DB9">
        <w:rPr>
          <w:lang w:val="ru-RU"/>
        </w:rPr>
        <w:t>рабочие дни с 09.00 до 1</w:t>
      </w:r>
      <w:r w:rsidR="002A52E4">
        <w:rPr>
          <w:lang w:val="ru-RU"/>
        </w:rPr>
        <w:t>7</w:t>
      </w:r>
      <w:r w:rsidRPr="00EC3DB9">
        <w:rPr>
          <w:lang w:val="ru-RU"/>
        </w:rPr>
        <w:t>.00 по адресам:</w:t>
      </w:r>
    </w:p>
    <w:p w:rsidR="00D005DA" w:rsidRPr="00D005DA" w:rsidRDefault="00D005DA" w:rsidP="00D005DA">
      <w:pPr>
        <w:pStyle w:val="a6"/>
        <w:ind w:left="0" w:firstLine="714"/>
        <w:jc w:val="both"/>
        <w:rPr>
          <w:lang w:val="ru-RU"/>
        </w:rPr>
      </w:pPr>
      <w:r w:rsidRPr="00D005DA">
        <w:rPr>
          <w:lang w:val="ru-RU"/>
        </w:rPr>
        <w:t xml:space="preserve">– 664007, Иркутская область, г. Иркутск, ул. Карла Маркса, 40, корп.1, </w:t>
      </w:r>
      <w:proofErr w:type="spellStart"/>
      <w:r w:rsidRPr="00D005DA">
        <w:rPr>
          <w:lang w:val="ru-RU"/>
        </w:rPr>
        <w:t>каб</w:t>
      </w:r>
      <w:proofErr w:type="spellEnd"/>
      <w:r w:rsidRPr="00D005DA">
        <w:rPr>
          <w:lang w:val="ru-RU"/>
        </w:rPr>
        <w:t>. 233а;</w:t>
      </w:r>
    </w:p>
    <w:p w:rsidR="00D005DA" w:rsidRPr="00DB70C6" w:rsidRDefault="00D005DA" w:rsidP="00D005DA">
      <w:pPr>
        <w:pStyle w:val="a6"/>
        <w:ind w:left="0" w:firstLine="714"/>
        <w:jc w:val="both"/>
        <w:rPr>
          <w:lang w:val="ru-RU"/>
        </w:rPr>
      </w:pPr>
      <w:r w:rsidRPr="00D005DA">
        <w:rPr>
          <w:lang w:val="ru-RU"/>
        </w:rPr>
        <w:t xml:space="preserve">- 664528, </w:t>
      </w:r>
      <w:r w:rsidR="00DB70C6" w:rsidRPr="00DB70C6">
        <w:rPr>
          <w:lang w:val="ru-RU"/>
        </w:rPr>
        <w:t xml:space="preserve">Иркутская область, Иркутский район, рабочий поселок Маркова, микрорайон Изумрудный, ул. </w:t>
      </w:r>
      <w:r w:rsidR="00DB70C6" w:rsidRPr="00FF7591">
        <w:rPr>
          <w:lang w:val="ru-RU"/>
        </w:rPr>
        <w:t>Зеленая, дом 2</w:t>
      </w:r>
      <w:r w:rsidR="00DB70C6">
        <w:rPr>
          <w:lang w:val="ru-RU"/>
        </w:rPr>
        <w:t>.</w:t>
      </w:r>
      <w:bookmarkStart w:id="0" w:name="_GoBack"/>
      <w:bookmarkEnd w:id="0"/>
    </w:p>
    <w:p w:rsidR="00452098" w:rsidRDefault="00452098" w:rsidP="00DD7279">
      <w:pPr>
        <w:spacing w:line="276" w:lineRule="auto"/>
        <w:jc w:val="both"/>
        <w:rPr>
          <w:lang w:val="ru-RU"/>
        </w:rPr>
      </w:pPr>
    </w:p>
    <w:p w:rsidR="00E6744F" w:rsidRPr="00AC786D" w:rsidRDefault="00E6744F" w:rsidP="00DD7279">
      <w:pPr>
        <w:spacing w:line="276" w:lineRule="auto"/>
        <w:jc w:val="both"/>
        <w:rPr>
          <w:lang w:val="ru-RU"/>
        </w:rPr>
      </w:pPr>
      <w:r w:rsidRPr="00B6241D">
        <w:rPr>
          <w:lang w:val="ru-RU"/>
        </w:rPr>
        <w:t>ПОДПИСИ УЧАСТНИКОВ:</w:t>
      </w:r>
    </w:p>
    <w:p w:rsidR="00A33245" w:rsidRPr="003100C7" w:rsidRDefault="00A33245" w:rsidP="00DD7279">
      <w:pPr>
        <w:spacing w:line="276" w:lineRule="auto"/>
        <w:jc w:val="both"/>
        <w:rPr>
          <w:b/>
          <w:lang w:val="ru-RU"/>
        </w:rPr>
      </w:pPr>
      <w:r w:rsidRPr="003100C7">
        <w:rPr>
          <w:b/>
          <w:lang w:val="ru-RU"/>
        </w:rPr>
        <w:t xml:space="preserve">Председатель общественных слушаний </w:t>
      </w:r>
    </w:p>
    <w:p w:rsidR="003D33ED" w:rsidRDefault="003D33ED" w:rsidP="003D33ED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>Нач</w:t>
      </w:r>
      <w:r>
        <w:rPr>
          <w:shd w:val="clear" w:color="auto" w:fill="FFFFFF"/>
          <w:lang w:val="ru-RU"/>
        </w:rPr>
        <w:t>альник</w:t>
      </w:r>
      <w:r w:rsidRPr="005B74D2">
        <w:rPr>
          <w:shd w:val="clear" w:color="auto" w:fill="FFFFFF"/>
          <w:lang w:val="ru-RU"/>
        </w:rPr>
        <w:t xml:space="preserve"> отдела жизнеобеспечения,</w:t>
      </w:r>
    </w:p>
    <w:p w:rsidR="003D33ED" w:rsidRDefault="003D33ED" w:rsidP="003D33ED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реформирования жилищной сферы и коммунальной инфраструктуры </w:t>
      </w:r>
    </w:p>
    <w:p w:rsidR="003D33ED" w:rsidRDefault="003D33ED" w:rsidP="003D33ED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Комитета по управлению </w:t>
      </w:r>
      <w:proofErr w:type="gramStart"/>
      <w:r w:rsidRPr="005B74D2">
        <w:rPr>
          <w:shd w:val="clear" w:color="auto" w:fill="FFFFFF"/>
          <w:lang w:val="ru-RU"/>
        </w:rPr>
        <w:t>муниципальным</w:t>
      </w:r>
      <w:proofErr w:type="gramEnd"/>
      <w:r w:rsidRPr="005B74D2">
        <w:rPr>
          <w:shd w:val="clear" w:color="auto" w:fill="FFFFFF"/>
          <w:lang w:val="ru-RU"/>
        </w:rPr>
        <w:t xml:space="preserve"> </w:t>
      </w:r>
    </w:p>
    <w:p w:rsidR="003D33ED" w:rsidRDefault="003D33ED" w:rsidP="003D33ED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>имуществом и жизнеобеспечению администрации</w:t>
      </w:r>
    </w:p>
    <w:p w:rsidR="003D33ED" w:rsidRDefault="003D33ED" w:rsidP="003D33ED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 Иркутского районного </w:t>
      </w:r>
      <w:r>
        <w:rPr>
          <w:shd w:val="clear" w:color="auto" w:fill="FFFFFF"/>
          <w:lang w:val="ru-RU"/>
        </w:rPr>
        <w:t xml:space="preserve">МО                                                           </w:t>
      </w:r>
      <w:r>
        <w:rPr>
          <w:lang w:val="ru-RU"/>
        </w:rPr>
        <w:t xml:space="preserve">______________ / </w:t>
      </w:r>
      <w:proofErr w:type="spellStart"/>
      <w:r>
        <w:rPr>
          <w:shd w:val="clear" w:color="auto" w:fill="FFFFFF"/>
          <w:lang w:val="ru-RU"/>
        </w:rPr>
        <w:t>Речицкий</w:t>
      </w:r>
      <w:proofErr w:type="spellEnd"/>
      <w:r>
        <w:rPr>
          <w:shd w:val="clear" w:color="auto" w:fill="FFFFFF"/>
          <w:lang w:val="ru-RU"/>
        </w:rPr>
        <w:t xml:space="preserve"> А.Г.</w:t>
      </w:r>
    </w:p>
    <w:p w:rsidR="003D33ED" w:rsidRDefault="003D33ED" w:rsidP="003D33ED">
      <w:pPr>
        <w:spacing w:line="276" w:lineRule="auto"/>
        <w:rPr>
          <w:shd w:val="clear" w:color="auto" w:fill="FFFFFF"/>
          <w:lang w:val="ru-RU"/>
        </w:rPr>
      </w:pPr>
    </w:p>
    <w:p w:rsidR="002A52E4" w:rsidRDefault="002A52E4" w:rsidP="00F80231">
      <w:pPr>
        <w:spacing w:line="276" w:lineRule="auto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Начальник</w:t>
      </w:r>
      <w:r w:rsidRPr="002A52E4">
        <w:rPr>
          <w:shd w:val="clear" w:color="auto" w:fill="FFFFFF"/>
          <w:lang w:val="ru-RU"/>
        </w:rPr>
        <w:t xml:space="preserve"> отдела охраны </w:t>
      </w:r>
    </w:p>
    <w:p w:rsidR="002A52E4" w:rsidRDefault="002A52E4" w:rsidP="00F80231">
      <w:pPr>
        <w:spacing w:line="276" w:lineRule="auto"/>
        <w:rPr>
          <w:shd w:val="clear" w:color="auto" w:fill="FFFFFF"/>
          <w:lang w:val="ru-RU"/>
        </w:rPr>
      </w:pPr>
      <w:r w:rsidRPr="002A52E4">
        <w:rPr>
          <w:shd w:val="clear" w:color="auto" w:fill="FFFFFF"/>
          <w:lang w:val="ru-RU"/>
        </w:rPr>
        <w:t>окружающей среды, экологической</w:t>
      </w:r>
      <w:r w:rsidR="00FF7591">
        <w:rPr>
          <w:shd w:val="clear" w:color="auto" w:fill="FFFFFF"/>
          <w:lang w:val="ru-RU"/>
        </w:rPr>
        <w:t xml:space="preserve"> </w:t>
      </w:r>
      <w:r w:rsidRPr="002A52E4">
        <w:rPr>
          <w:shd w:val="clear" w:color="auto" w:fill="FFFFFF"/>
          <w:lang w:val="ru-RU"/>
        </w:rPr>
        <w:t xml:space="preserve">безопасности и дорожной </w:t>
      </w:r>
    </w:p>
    <w:p w:rsidR="002A52E4" w:rsidRDefault="002A52E4" w:rsidP="00F80231">
      <w:pPr>
        <w:spacing w:line="276" w:lineRule="auto"/>
        <w:rPr>
          <w:shd w:val="clear" w:color="auto" w:fill="FFFFFF"/>
          <w:lang w:val="ru-RU"/>
        </w:rPr>
      </w:pPr>
      <w:r w:rsidRPr="002A52E4">
        <w:rPr>
          <w:shd w:val="clear" w:color="auto" w:fill="FFFFFF"/>
          <w:lang w:val="ru-RU"/>
        </w:rPr>
        <w:t>деятельности Комитета по управлению</w:t>
      </w:r>
      <w:r w:rsidR="00FF7591">
        <w:rPr>
          <w:shd w:val="clear" w:color="auto" w:fill="FFFFFF"/>
          <w:lang w:val="ru-RU"/>
        </w:rPr>
        <w:t xml:space="preserve"> </w:t>
      </w:r>
      <w:r w:rsidRPr="002A52E4">
        <w:rPr>
          <w:shd w:val="clear" w:color="auto" w:fill="FFFFFF"/>
          <w:lang w:val="ru-RU"/>
        </w:rPr>
        <w:t>муниципальным имуществом и</w:t>
      </w:r>
    </w:p>
    <w:p w:rsidR="002A52E4" w:rsidRDefault="002A52E4" w:rsidP="00F80231">
      <w:pPr>
        <w:spacing w:line="276" w:lineRule="auto"/>
        <w:rPr>
          <w:shd w:val="clear" w:color="auto" w:fill="FFFFFF"/>
          <w:lang w:val="ru-RU"/>
        </w:rPr>
      </w:pPr>
      <w:r w:rsidRPr="002A52E4">
        <w:rPr>
          <w:shd w:val="clear" w:color="auto" w:fill="FFFFFF"/>
          <w:lang w:val="ru-RU"/>
        </w:rPr>
        <w:t xml:space="preserve">жизнеобеспечению администрации </w:t>
      </w:r>
    </w:p>
    <w:p w:rsidR="00F80231" w:rsidRPr="00CD4606" w:rsidRDefault="002A52E4" w:rsidP="00F80231">
      <w:pPr>
        <w:spacing w:line="276" w:lineRule="auto"/>
        <w:rPr>
          <w:shd w:val="clear" w:color="auto" w:fill="FFFFFF"/>
          <w:lang w:val="ru-RU"/>
        </w:rPr>
      </w:pPr>
      <w:r w:rsidRPr="002A52E4">
        <w:rPr>
          <w:shd w:val="clear" w:color="auto" w:fill="FFFFFF"/>
          <w:lang w:val="ru-RU"/>
        </w:rPr>
        <w:t>Иркутского районного</w:t>
      </w:r>
      <w:r>
        <w:rPr>
          <w:shd w:val="clear" w:color="auto" w:fill="FFFFFF"/>
          <w:lang w:val="ru-RU"/>
        </w:rPr>
        <w:t xml:space="preserve"> МО             </w:t>
      </w:r>
      <w:r w:rsidR="00CD4606" w:rsidRPr="00CD4606">
        <w:rPr>
          <w:shd w:val="clear" w:color="auto" w:fill="FFFFFF"/>
          <w:lang w:val="ru-RU"/>
        </w:rPr>
        <w:t xml:space="preserve"> </w:t>
      </w:r>
      <w:r w:rsidR="00CD4606">
        <w:rPr>
          <w:shd w:val="clear" w:color="auto" w:fill="FFFFFF"/>
          <w:lang w:val="ru-RU"/>
        </w:rPr>
        <w:t xml:space="preserve">                                               </w:t>
      </w:r>
      <w:r>
        <w:rPr>
          <w:lang w:val="ru-RU"/>
        </w:rPr>
        <w:t>___________</w:t>
      </w:r>
      <w:r w:rsidR="00F80231">
        <w:rPr>
          <w:lang w:val="ru-RU"/>
        </w:rPr>
        <w:t xml:space="preserve"> / </w:t>
      </w:r>
      <w:r>
        <w:rPr>
          <w:shd w:val="clear" w:color="auto" w:fill="FFFFFF"/>
          <w:lang w:val="ru-RU"/>
        </w:rPr>
        <w:t>Богородский А.Н</w:t>
      </w:r>
      <w:r w:rsidR="00F80231">
        <w:rPr>
          <w:lang w:val="ru-RU"/>
        </w:rPr>
        <w:t>.</w:t>
      </w:r>
    </w:p>
    <w:p w:rsidR="00CD4606" w:rsidRPr="00CD4606" w:rsidRDefault="00CD4606" w:rsidP="00DD7279">
      <w:pPr>
        <w:spacing w:line="276" w:lineRule="auto"/>
        <w:rPr>
          <w:shd w:val="clear" w:color="auto" w:fill="FFFFFF"/>
          <w:lang w:val="ru-RU"/>
        </w:rPr>
      </w:pPr>
    </w:p>
    <w:p w:rsidR="005B74D2" w:rsidRDefault="005B74D2" w:rsidP="00DD7279">
      <w:pPr>
        <w:spacing w:line="276" w:lineRule="auto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</w:t>
      </w:r>
      <w:r w:rsidRPr="005B74D2">
        <w:rPr>
          <w:shd w:val="clear" w:color="auto" w:fill="FFFFFF"/>
          <w:lang w:val="ru-RU"/>
        </w:rPr>
        <w:t>едущий инженер отдела жизнеобеспечения,</w:t>
      </w:r>
    </w:p>
    <w:p w:rsidR="005B74D2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>реформирования жилищной сферы и</w:t>
      </w:r>
      <w:r w:rsidR="00FF7591">
        <w:rPr>
          <w:shd w:val="clear" w:color="auto" w:fill="FFFFFF"/>
          <w:lang w:val="ru-RU"/>
        </w:rPr>
        <w:t xml:space="preserve"> </w:t>
      </w:r>
      <w:r w:rsidRPr="005B74D2">
        <w:rPr>
          <w:shd w:val="clear" w:color="auto" w:fill="FFFFFF"/>
          <w:lang w:val="ru-RU"/>
        </w:rPr>
        <w:t xml:space="preserve">коммунальной инфраструктуры </w:t>
      </w:r>
    </w:p>
    <w:p w:rsidR="00FF7591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Комитета по управлению муниципальным имуществом </w:t>
      </w:r>
    </w:p>
    <w:p w:rsidR="005B74D2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и жизнеобеспечению администрации </w:t>
      </w:r>
    </w:p>
    <w:p w:rsidR="002975F0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Иркутского районного </w:t>
      </w:r>
      <w:r>
        <w:rPr>
          <w:shd w:val="clear" w:color="auto" w:fill="FFFFFF"/>
          <w:lang w:val="ru-RU"/>
        </w:rPr>
        <w:t>МО</w:t>
      </w:r>
      <w:r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  <w:t xml:space="preserve">_______________/ </w:t>
      </w:r>
      <w:r>
        <w:rPr>
          <w:shd w:val="clear" w:color="auto" w:fill="FFFFFF"/>
          <w:lang w:val="ru-RU"/>
        </w:rPr>
        <w:t>Климов Н.М</w:t>
      </w:r>
      <w:r w:rsidR="00CD4606">
        <w:rPr>
          <w:shd w:val="clear" w:color="auto" w:fill="FFFFFF"/>
          <w:lang w:val="ru-RU"/>
        </w:rPr>
        <w:t>.</w:t>
      </w:r>
    </w:p>
    <w:p w:rsidR="002975F0" w:rsidRDefault="002975F0" w:rsidP="00DD7279">
      <w:pPr>
        <w:spacing w:line="276" w:lineRule="auto"/>
        <w:rPr>
          <w:shd w:val="clear" w:color="auto" w:fill="FFFFFF"/>
          <w:lang w:val="ru-RU"/>
        </w:rPr>
      </w:pPr>
    </w:p>
    <w:p w:rsidR="005B74D2" w:rsidRDefault="00E6744F" w:rsidP="00DD7279">
      <w:pPr>
        <w:spacing w:line="276" w:lineRule="auto"/>
        <w:jc w:val="both"/>
        <w:rPr>
          <w:lang w:val="ru-RU"/>
        </w:rPr>
      </w:pPr>
      <w:r w:rsidRPr="00B6241D">
        <w:rPr>
          <w:lang w:val="ru-RU"/>
        </w:rPr>
        <w:t>Представитель За</w:t>
      </w:r>
      <w:r w:rsidR="000A37FD" w:rsidRPr="00B6241D">
        <w:rPr>
          <w:lang w:val="ru-RU"/>
        </w:rPr>
        <w:t>казчика</w:t>
      </w:r>
      <w:r w:rsidR="00221C14">
        <w:rPr>
          <w:lang w:val="ru-RU"/>
        </w:rPr>
        <w:t xml:space="preserve"> </w:t>
      </w:r>
    </w:p>
    <w:p w:rsidR="00E6744F" w:rsidRPr="00B6241D" w:rsidRDefault="005B74D2" w:rsidP="00DD7279">
      <w:pPr>
        <w:spacing w:line="276" w:lineRule="auto"/>
        <w:jc w:val="both"/>
        <w:rPr>
          <w:lang w:val="ru-RU"/>
        </w:rPr>
      </w:pPr>
      <w:r>
        <w:rPr>
          <w:lang w:val="ru-RU"/>
        </w:rPr>
        <w:t>ООО «</w:t>
      </w:r>
      <w:r w:rsidR="003D33ED">
        <w:rPr>
          <w:lang w:val="ru-RU"/>
        </w:rPr>
        <w:t>Хрустальный парк</w:t>
      </w:r>
      <w:r>
        <w:rPr>
          <w:lang w:val="ru-RU"/>
        </w:rPr>
        <w:t>»</w:t>
      </w:r>
      <w:r>
        <w:rPr>
          <w:lang w:val="ru-RU"/>
        </w:rPr>
        <w:tab/>
      </w:r>
      <w:r w:rsidR="00221C14">
        <w:rPr>
          <w:lang w:val="ru-RU"/>
        </w:rPr>
        <w:t xml:space="preserve">   </w:t>
      </w:r>
      <w:r w:rsidR="003D33ED">
        <w:rPr>
          <w:lang w:val="ru-RU"/>
        </w:rPr>
        <w:t xml:space="preserve">                      </w:t>
      </w:r>
      <w:r w:rsidR="00171DBE" w:rsidRPr="00B6241D">
        <w:rPr>
          <w:lang w:val="ru-RU"/>
        </w:rPr>
        <w:tab/>
      </w:r>
      <w:r w:rsidR="00A33245">
        <w:rPr>
          <w:lang w:val="ru-RU"/>
        </w:rPr>
        <w:tab/>
      </w:r>
      <w:r w:rsidR="00550354">
        <w:rPr>
          <w:lang w:val="ru-RU"/>
        </w:rPr>
        <w:tab/>
      </w:r>
      <w:r w:rsidR="00F35BFB">
        <w:rPr>
          <w:lang w:val="ru-RU"/>
        </w:rPr>
        <w:t xml:space="preserve"> </w:t>
      </w:r>
      <w:r w:rsidR="00A33245">
        <w:rPr>
          <w:lang w:val="ru-RU"/>
        </w:rPr>
        <w:t>______________</w:t>
      </w:r>
      <w:r w:rsidR="000A37FD" w:rsidRPr="00B6241D">
        <w:rPr>
          <w:lang w:val="ru-RU"/>
        </w:rPr>
        <w:t xml:space="preserve"> / </w:t>
      </w:r>
      <w:proofErr w:type="spellStart"/>
      <w:r w:rsidR="003D33ED">
        <w:rPr>
          <w:lang w:val="ru-RU"/>
        </w:rPr>
        <w:t>Гречкин</w:t>
      </w:r>
      <w:proofErr w:type="spellEnd"/>
      <w:r w:rsidR="003D33ED">
        <w:rPr>
          <w:lang w:val="ru-RU"/>
        </w:rPr>
        <w:t xml:space="preserve"> Е.И.</w:t>
      </w:r>
    </w:p>
    <w:p w:rsidR="00E6744F" w:rsidRPr="00F325FA" w:rsidRDefault="00E6744F" w:rsidP="00DD7279">
      <w:pPr>
        <w:spacing w:line="276" w:lineRule="auto"/>
        <w:jc w:val="both"/>
        <w:rPr>
          <w:highlight w:val="yellow"/>
          <w:lang w:val="ru-RU"/>
        </w:rPr>
      </w:pPr>
    </w:p>
    <w:p w:rsidR="00171DBE" w:rsidRPr="00B6241D" w:rsidRDefault="00E6744F" w:rsidP="00DD7279">
      <w:pPr>
        <w:spacing w:line="276" w:lineRule="auto"/>
        <w:jc w:val="both"/>
        <w:rPr>
          <w:lang w:val="ru-RU"/>
        </w:rPr>
      </w:pPr>
      <w:r w:rsidRPr="00B6241D">
        <w:rPr>
          <w:lang w:val="ru-RU"/>
        </w:rPr>
        <w:t>Представитель Разраб</w:t>
      </w:r>
      <w:r w:rsidR="000A37FD" w:rsidRPr="00B6241D">
        <w:rPr>
          <w:lang w:val="ru-RU"/>
        </w:rPr>
        <w:t>отчика</w:t>
      </w:r>
      <w:r w:rsidR="003100C7">
        <w:rPr>
          <w:lang w:val="ru-RU"/>
        </w:rPr>
        <w:t xml:space="preserve"> </w:t>
      </w:r>
    </w:p>
    <w:p w:rsidR="00A33245" w:rsidRPr="00B6241D" w:rsidRDefault="00AB17D6" w:rsidP="00DD7279">
      <w:pPr>
        <w:spacing w:line="276" w:lineRule="auto"/>
        <w:jc w:val="both"/>
        <w:rPr>
          <w:lang w:val="ru-RU"/>
        </w:rPr>
      </w:pPr>
      <w:r w:rsidRPr="00B6241D">
        <w:rPr>
          <w:lang w:val="ru-RU"/>
        </w:rPr>
        <w:t>ОО</w:t>
      </w:r>
      <w:r w:rsidR="00171DBE" w:rsidRPr="00B6241D">
        <w:rPr>
          <w:lang w:val="ru-RU"/>
        </w:rPr>
        <w:t>О «</w:t>
      </w:r>
      <w:r w:rsidR="00827E7C">
        <w:rPr>
          <w:lang w:val="ru-RU"/>
        </w:rPr>
        <w:t>С</w:t>
      </w:r>
      <w:r w:rsidR="003D33ED">
        <w:rPr>
          <w:lang w:val="ru-RU"/>
        </w:rPr>
        <w:t>ИБЛИДЕР</w:t>
      </w:r>
      <w:r w:rsidR="00171DBE" w:rsidRPr="00B6241D">
        <w:rPr>
          <w:lang w:val="ru-RU"/>
        </w:rPr>
        <w:t>»</w:t>
      </w:r>
      <w:r w:rsidR="00171DBE" w:rsidRPr="00B6241D">
        <w:rPr>
          <w:lang w:val="ru-RU"/>
        </w:rPr>
        <w:tab/>
      </w:r>
      <w:r w:rsidR="000A37FD" w:rsidRPr="00B6241D">
        <w:rPr>
          <w:lang w:val="ru-RU"/>
        </w:rPr>
        <w:t xml:space="preserve"> </w:t>
      </w:r>
      <w:r w:rsidR="00221C14">
        <w:rPr>
          <w:lang w:val="ru-RU"/>
        </w:rPr>
        <w:t xml:space="preserve">               </w:t>
      </w:r>
      <w:r w:rsidR="00171DBE" w:rsidRPr="00B6241D">
        <w:rPr>
          <w:lang w:val="ru-RU"/>
        </w:rPr>
        <w:tab/>
      </w:r>
      <w:r w:rsidR="00171DBE" w:rsidRPr="00B6241D">
        <w:rPr>
          <w:lang w:val="ru-RU"/>
        </w:rPr>
        <w:tab/>
      </w:r>
      <w:r w:rsidR="00A33245">
        <w:rPr>
          <w:lang w:val="ru-RU"/>
        </w:rPr>
        <w:tab/>
      </w:r>
      <w:r w:rsidR="00A33245">
        <w:rPr>
          <w:lang w:val="ru-RU"/>
        </w:rPr>
        <w:tab/>
      </w:r>
      <w:r w:rsidR="009F6355">
        <w:rPr>
          <w:lang w:val="ru-RU"/>
        </w:rPr>
        <w:t xml:space="preserve">           </w:t>
      </w:r>
      <w:r w:rsidR="00F35BFB">
        <w:rPr>
          <w:lang w:val="ru-RU"/>
        </w:rPr>
        <w:t xml:space="preserve"> _</w:t>
      </w:r>
      <w:r w:rsidR="000A37FD" w:rsidRPr="00B6241D">
        <w:rPr>
          <w:lang w:val="ru-RU"/>
        </w:rPr>
        <w:t xml:space="preserve">____________ / </w:t>
      </w:r>
      <w:r w:rsidR="00221C14" w:rsidRPr="002575A4">
        <w:rPr>
          <w:lang w:val="ru-RU"/>
        </w:rPr>
        <w:t>Печерский А</w:t>
      </w:r>
      <w:r w:rsidR="00221C14">
        <w:rPr>
          <w:lang w:val="ru-RU"/>
        </w:rPr>
        <w:t>.</w:t>
      </w:r>
      <w:r w:rsidR="00221C14" w:rsidRPr="002575A4">
        <w:rPr>
          <w:lang w:val="ru-RU"/>
        </w:rPr>
        <w:t>Г.</w:t>
      </w:r>
    </w:p>
    <w:p w:rsidR="00F42446" w:rsidRDefault="00F42446" w:rsidP="00F42446">
      <w:pPr>
        <w:spacing w:line="276" w:lineRule="auto"/>
        <w:jc w:val="both"/>
        <w:rPr>
          <w:b/>
          <w:lang w:val="ru-RU"/>
        </w:rPr>
      </w:pPr>
    </w:p>
    <w:p w:rsidR="005B74D2" w:rsidRDefault="005B74D2" w:rsidP="00F42446">
      <w:pPr>
        <w:spacing w:line="276" w:lineRule="auto"/>
        <w:jc w:val="both"/>
        <w:rPr>
          <w:lang w:val="ru-RU"/>
        </w:rPr>
      </w:pPr>
      <w:r>
        <w:rPr>
          <w:lang w:val="ru-RU"/>
        </w:rPr>
        <w:t>Представитель Разработчика</w:t>
      </w:r>
    </w:p>
    <w:p w:rsidR="005B74D2" w:rsidRDefault="005B74D2" w:rsidP="00F42446">
      <w:pPr>
        <w:spacing w:line="276" w:lineRule="auto"/>
        <w:jc w:val="both"/>
        <w:rPr>
          <w:lang w:val="ru-RU"/>
        </w:rPr>
      </w:pPr>
      <w:r>
        <w:rPr>
          <w:lang w:val="ru-RU"/>
        </w:rPr>
        <w:t>ООО «С</w:t>
      </w:r>
      <w:r w:rsidR="003D33ED">
        <w:rPr>
          <w:lang w:val="ru-RU"/>
        </w:rPr>
        <w:t>ИБЛИДЕР</w:t>
      </w:r>
      <w:r>
        <w:rPr>
          <w:lang w:val="ru-RU"/>
        </w:rPr>
        <w:t>»</w:t>
      </w:r>
    </w:p>
    <w:p w:rsidR="00F42446" w:rsidRPr="002575A4" w:rsidRDefault="00F42446" w:rsidP="00F42446">
      <w:pPr>
        <w:spacing w:line="276" w:lineRule="auto"/>
        <w:jc w:val="both"/>
        <w:rPr>
          <w:lang w:val="ru-RU"/>
        </w:rPr>
      </w:pPr>
      <w:r w:rsidRPr="00F42446">
        <w:rPr>
          <w:lang w:val="ru-RU"/>
        </w:rPr>
        <w:t>Секретарь общественных слушаний</w:t>
      </w:r>
      <w:r w:rsidRPr="00F42446">
        <w:rPr>
          <w:lang w:val="ru-RU"/>
        </w:rPr>
        <w:tab/>
      </w:r>
      <w:r w:rsidRPr="00F42446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_____________/ </w:t>
      </w:r>
      <w:r w:rsidR="003D33ED">
        <w:rPr>
          <w:lang w:val="ru-RU"/>
        </w:rPr>
        <w:t>Ребрикова Ю.А.</w:t>
      </w:r>
    </w:p>
    <w:p w:rsidR="005C67E7" w:rsidRDefault="005C67E7" w:rsidP="00DD7279">
      <w:pPr>
        <w:spacing w:after="160" w:line="276" w:lineRule="auto"/>
        <w:rPr>
          <w:b/>
          <w:sz w:val="22"/>
          <w:lang w:val="ru-RU"/>
        </w:rPr>
      </w:pPr>
      <w:r>
        <w:rPr>
          <w:b/>
          <w:sz w:val="22"/>
          <w:lang w:val="ru-RU"/>
        </w:rPr>
        <w:br w:type="page"/>
      </w:r>
    </w:p>
    <w:p w:rsidR="008B7681" w:rsidRDefault="008B7681" w:rsidP="008B7681">
      <w:pPr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 xml:space="preserve">Приложение </w:t>
      </w:r>
      <w:r w:rsidR="002863EC">
        <w:rPr>
          <w:b/>
          <w:szCs w:val="28"/>
          <w:lang w:val="ru-RU"/>
        </w:rPr>
        <w:t>3</w:t>
      </w:r>
    </w:p>
    <w:p w:rsidR="008B7681" w:rsidRPr="008B7681" w:rsidRDefault="008B7681" w:rsidP="008B7681">
      <w:pPr>
        <w:jc w:val="center"/>
        <w:rPr>
          <w:b/>
          <w:szCs w:val="28"/>
          <w:lang w:val="ru-RU"/>
        </w:rPr>
      </w:pPr>
      <w:r w:rsidRPr="008B7681">
        <w:rPr>
          <w:b/>
          <w:szCs w:val="28"/>
          <w:lang w:val="ru-RU"/>
        </w:rPr>
        <w:t>ПОВЕСТКА ДНЯ</w:t>
      </w:r>
    </w:p>
    <w:p w:rsidR="008B7681" w:rsidRPr="008B7681" w:rsidRDefault="008B7681" w:rsidP="008B7681">
      <w:pPr>
        <w:jc w:val="center"/>
        <w:rPr>
          <w:b/>
          <w:szCs w:val="28"/>
          <w:lang w:val="ru-RU"/>
        </w:rPr>
      </w:pPr>
      <w:r w:rsidRPr="008B7681">
        <w:rPr>
          <w:b/>
          <w:szCs w:val="28"/>
          <w:lang w:val="ru-RU"/>
        </w:rPr>
        <w:t xml:space="preserve">общественных обсуждений </w:t>
      </w:r>
    </w:p>
    <w:p w:rsidR="008B7681" w:rsidRPr="008B7681" w:rsidRDefault="008B7681" w:rsidP="008B7681">
      <w:pPr>
        <w:ind w:left="-180"/>
        <w:rPr>
          <w:szCs w:val="28"/>
          <w:lang w:val="ru-RU"/>
        </w:rPr>
      </w:pPr>
    </w:p>
    <w:p w:rsidR="008B7681" w:rsidRPr="008B7681" w:rsidRDefault="008B7681" w:rsidP="008B7681">
      <w:pPr>
        <w:ind w:left="-180"/>
        <w:rPr>
          <w:szCs w:val="28"/>
          <w:lang w:val="ru-RU"/>
        </w:rPr>
      </w:pPr>
      <w:r w:rsidRPr="008B7681">
        <w:rPr>
          <w:szCs w:val="28"/>
          <w:lang w:val="ru-RU"/>
        </w:rPr>
        <w:t>«</w:t>
      </w:r>
      <w:r w:rsidR="003D33ED">
        <w:rPr>
          <w:szCs w:val="28"/>
          <w:lang w:val="ru-RU"/>
        </w:rPr>
        <w:t>30</w:t>
      </w:r>
      <w:r w:rsidRPr="008B7681">
        <w:rPr>
          <w:szCs w:val="28"/>
          <w:lang w:val="ru-RU"/>
        </w:rPr>
        <w:t xml:space="preserve">» </w:t>
      </w:r>
      <w:r w:rsidR="003D33ED">
        <w:rPr>
          <w:szCs w:val="28"/>
          <w:lang w:val="ru-RU"/>
        </w:rPr>
        <w:t>августа</w:t>
      </w:r>
      <w:r w:rsidRPr="008B7681">
        <w:rPr>
          <w:szCs w:val="28"/>
          <w:lang w:val="ru-RU"/>
        </w:rPr>
        <w:t xml:space="preserve"> 201</w:t>
      </w:r>
      <w:r w:rsidR="002A52E4">
        <w:rPr>
          <w:szCs w:val="28"/>
          <w:lang w:val="ru-RU"/>
        </w:rPr>
        <w:t>7</w:t>
      </w:r>
      <w:r w:rsidRPr="008B7681">
        <w:rPr>
          <w:szCs w:val="28"/>
          <w:lang w:val="ru-RU"/>
        </w:rPr>
        <w:t xml:space="preserve"> г.</w:t>
      </w:r>
      <w:r w:rsidRPr="008B7681">
        <w:rPr>
          <w:szCs w:val="28"/>
          <w:lang w:val="ru-RU"/>
        </w:rPr>
        <w:tab/>
      </w:r>
      <w:r w:rsidRPr="008B7681">
        <w:rPr>
          <w:szCs w:val="28"/>
          <w:lang w:val="ru-RU"/>
        </w:rPr>
        <w:tab/>
      </w:r>
      <w:r w:rsidRPr="008B7681">
        <w:rPr>
          <w:szCs w:val="28"/>
          <w:lang w:val="ru-RU"/>
        </w:rPr>
        <w:tab/>
      </w:r>
      <w:r w:rsidRPr="008B7681">
        <w:rPr>
          <w:szCs w:val="28"/>
          <w:lang w:val="ru-RU"/>
        </w:rPr>
        <w:tab/>
      </w:r>
      <w:r w:rsidRPr="008B7681">
        <w:rPr>
          <w:szCs w:val="28"/>
          <w:lang w:val="ru-RU"/>
        </w:rPr>
        <w:tab/>
      </w:r>
      <w:r w:rsidRPr="008B7681">
        <w:rPr>
          <w:szCs w:val="28"/>
          <w:lang w:val="ru-RU"/>
        </w:rPr>
        <w:tab/>
        <w:t xml:space="preserve">  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</w:t>
      </w:r>
      <w:r w:rsidRPr="008B7681">
        <w:rPr>
          <w:szCs w:val="28"/>
          <w:lang w:val="ru-RU"/>
        </w:rPr>
        <w:t xml:space="preserve">   </w:t>
      </w:r>
      <w:r w:rsidR="002A52E4">
        <w:rPr>
          <w:szCs w:val="28"/>
          <w:lang w:val="ru-RU"/>
        </w:rPr>
        <w:t>г. Иркутск</w:t>
      </w:r>
      <w:r w:rsidRPr="008B7681">
        <w:rPr>
          <w:szCs w:val="28"/>
          <w:lang w:val="ru-RU"/>
        </w:rPr>
        <w:t>, 1</w:t>
      </w:r>
      <w:r w:rsidR="00D005DA">
        <w:rPr>
          <w:szCs w:val="28"/>
          <w:lang w:val="ru-RU"/>
        </w:rPr>
        <w:t>4</w:t>
      </w:r>
      <w:r w:rsidRPr="008B7681">
        <w:rPr>
          <w:szCs w:val="28"/>
          <w:lang w:val="ru-RU"/>
        </w:rPr>
        <w:t>:00</w:t>
      </w:r>
    </w:p>
    <w:p w:rsidR="008B7681" w:rsidRPr="008B7681" w:rsidRDefault="008B7681" w:rsidP="008B7681">
      <w:pPr>
        <w:ind w:left="-180" w:firstLine="180"/>
        <w:jc w:val="both"/>
        <w:rPr>
          <w:szCs w:val="28"/>
          <w:lang w:val="ru-RU"/>
        </w:rPr>
      </w:pPr>
    </w:p>
    <w:p w:rsidR="008B7681" w:rsidRPr="008B7681" w:rsidRDefault="008B7681" w:rsidP="008B7681">
      <w:pPr>
        <w:ind w:left="-180" w:firstLine="180"/>
        <w:jc w:val="both"/>
        <w:rPr>
          <w:szCs w:val="28"/>
          <w:lang w:val="ru-RU"/>
        </w:rPr>
      </w:pPr>
    </w:p>
    <w:p w:rsidR="008B7681" w:rsidRPr="008B7681" w:rsidRDefault="008B7681" w:rsidP="008B7681">
      <w:pPr>
        <w:ind w:left="-180" w:firstLine="888"/>
        <w:jc w:val="both"/>
        <w:rPr>
          <w:szCs w:val="28"/>
          <w:lang w:val="ru-RU"/>
        </w:rPr>
      </w:pPr>
      <w:r w:rsidRPr="008B7681">
        <w:rPr>
          <w:szCs w:val="28"/>
          <w:lang w:val="ru-RU"/>
        </w:rPr>
        <w:t>1. Общественные обсуждения в форме общественных слушаний проектной документации (включая материалы по оценке воздействия на окружающую среду) «</w:t>
      </w:r>
      <w:r w:rsidR="003D33ED" w:rsidRPr="001737B9">
        <w:rPr>
          <w:lang w:val="ru-RU"/>
        </w:rPr>
        <w:t>Микрорайон "Хрустальный Парк" и объекты инженерной инфраструктуры, расположенная на 11 км байкальского тракта. 6-я очередь строительства (квартал "Итальянский")</w:t>
      </w:r>
      <w:r w:rsidRPr="008B7681">
        <w:rPr>
          <w:szCs w:val="28"/>
          <w:lang w:val="ru-RU"/>
        </w:rPr>
        <w:t>».</w:t>
      </w:r>
    </w:p>
    <w:p w:rsidR="002636F2" w:rsidRPr="008B7681" w:rsidRDefault="002636F2" w:rsidP="008B7681">
      <w:pPr>
        <w:spacing w:line="276" w:lineRule="auto"/>
        <w:ind w:left="720"/>
        <w:jc w:val="center"/>
        <w:rPr>
          <w:b/>
          <w:sz w:val="22"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8B7681" w:rsidRDefault="008B7681" w:rsidP="00DD7279">
      <w:pPr>
        <w:spacing w:line="276" w:lineRule="auto"/>
        <w:ind w:left="720"/>
        <w:jc w:val="right"/>
        <w:rPr>
          <w:b/>
          <w:lang w:val="ru-RU"/>
        </w:rPr>
      </w:pPr>
    </w:p>
    <w:p w:rsidR="008B7681" w:rsidRDefault="008B7681" w:rsidP="00DD7279">
      <w:pPr>
        <w:spacing w:line="276" w:lineRule="auto"/>
        <w:ind w:left="720"/>
        <w:jc w:val="right"/>
        <w:rPr>
          <w:b/>
          <w:lang w:val="ru-RU"/>
        </w:rPr>
      </w:pPr>
    </w:p>
    <w:p w:rsidR="008B7681" w:rsidRDefault="008B7681" w:rsidP="00DD7279">
      <w:pPr>
        <w:spacing w:line="276" w:lineRule="auto"/>
        <w:ind w:left="720"/>
        <w:jc w:val="right"/>
        <w:rPr>
          <w:b/>
          <w:lang w:val="ru-RU"/>
        </w:rPr>
      </w:pPr>
    </w:p>
    <w:p w:rsidR="008B7681" w:rsidRDefault="008B7681" w:rsidP="00DD7279">
      <w:pPr>
        <w:spacing w:line="276" w:lineRule="auto"/>
        <w:ind w:left="720"/>
        <w:jc w:val="right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Pr="008B7681" w:rsidRDefault="008B7681" w:rsidP="008B7681">
      <w:pPr>
        <w:jc w:val="right"/>
        <w:rPr>
          <w:b/>
          <w:lang w:val="ru-RU"/>
        </w:rPr>
      </w:pPr>
      <w:r w:rsidRPr="008B7681">
        <w:rPr>
          <w:b/>
          <w:lang w:val="ru-RU"/>
        </w:rPr>
        <w:t>Приложение №</w:t>
      </w:r>
      <w:r w:rsidR="002863EC">
        <w:rPr>
          <w:b/>
          <w:lang w:val="ru-RU"/>
        </w:rPr>
        <w:t>4</w:t>
      </w:r>
    </w:p>
    <w:p w:rsidR="008B7681" w:rsidRPr="008B7681" w:rsidRDefault="008B7681" w:rsidP="008B7681">
      <w:pPr>
        <w:jc w:val="center"/>
        <w:rPr>
          <w:b/>
          <w:lang w:val="ru-RU"/>
        </w:rPr>
      </w:pPr>
    </w:p>
    <w:p w:rsidR="003D33ED" w:rsidRPr="003D33ED" w:rsidRDefault="003D33ED" w:rsidP="003D33ED">
      <w:pPr>
        <w:jc w:val="center"/>
        <w:rPr>
          <w:b/>
          <w:lang w:val="ru-RU"/>
        </w:rPr>
      </w:pPr>
      <w:r w:rsidRPr="003D33ED">
        <w:rPr>
          <w:b/>
          <w:lang w:val="ru-RU"/>
        </w:rPr>
        <w:t>СОСТАВ ПРОТОКОЛЬНОЙ ГРУППЫ</w:t>
      </w:r>
    </w:p>
    <w:p w:rsidR="003D33ED" w:rsidRPr="003D33ED" w:rsidRDefault="003D33ED" w:rsidP="003D33ED">
      <w:pPr>
        <w:jc w:val="center"/>
        <w:rPr>
          <w:b/>
          <w:lang w:val="ru-RU"/>
        </w:rPr>
      </w:pPr>
      <w:r w:rsidRPr="003D33ED">
        <w:rPr>
          <w:b/>
          <w:lang w:val="ru-RU"/>
        </w:rPr>
        <w:t xml:space="preserve">ОБЩЕСТВЕННЫХ ОБСУЖДЕНИЙ ПРОЕКТНОЙ ДОКУМЕНТАЦИИ (ВКЛЮЧАЯ МАТЕРИАЛЫ ПО ОЦЕНКЕ ВОЗДЕЙСТВИЯ НА ОКРУЖАЮЩУЮ СРЕДУ) </w:t>
      </w:r>
    </w:p>
    <w:p w:rsidR="003D33ED" w:rsidRPr="003D33ED" w:rsidRDefault="003D33ED" w:rsidP="003D33ED">
      <w:pPr>
        <w:jc w:val="center"/>
        <w:rPr>
          <w:b/>
          <w:lang w:val="ru-RU"/>
        </w:rPr>
      </w:pPr>
    </w:p>
    <w:p w:rsidR="003D33ED" w:rsidRPr="003D33ED" w:rsidRDefault="003D33ED" w:rsidP="003D33ED">
      <w:pPr>
        <w:spacing w:line="360" w:lineRule="auto"/>
        <w:jc w:val="both"/>
        <w:rPr>
          <w:u w:val="single"/>
          <w:shd w:val="clear" w:color="auto" w:fill="FFFFFF"/>
          <w:lang w:val="ru-RU"/>
        </w:rPr>
      </w:pPr>
      <w:r w:rsidRPr="003D33ED">
        <w:rPr>
          <w:u w:val="single"/>
          <w:shd w:val="clear" w:color="auto" w:fill="FFFFFF"/>
          <w:lang w:val="ru-RU"/>
        </w:rPr>
        <w:t>Председатель общественных слушаний:</w:t>
      </w:r>
    </w:p>
    <w:p w:rsidR="003D33ED" w:rsidRPr="003D33ED" w:rsidRDefault="003D33ED" w:rsidP="003D33ED">
      <w:pPr>
        <w:spacing w:before="240" w:after="240"/>
        <w:jc w:val="both"/>
        <w:rPr>
          <w:shd w:val="clear" w:color="auto" w:fill="FFFFFF"/>
          <w:lang w:val="ru-RU"/>
        </w:rPr>
      </w:pPr>
      <w:proofErr w:type="spellStart"/>
      <w:r w:rsidRPr="003D33ED">
        <w:rPr>
          <w:b/>
          <w:shd w:val="clear" w:color="auto" w:fill="FFFFFF"/>
          <w:lang w:val="ru-RU"/>
        </w:rPr>
        <w:t>Речицкий</w:t>
      </w:r>
      <w:proofErr w:type="spellEnd"/>
      <w:r w:rsidRPr="003D33ED">
        <w:rPr>
          <w:b/>
          <w:shd w:val="clear" w:color="auto" w:fill="FFFFFF"/>
          <w:lang w:val="ru-RU"/>
        </w:rPr>
        <w:t xml:space="preserve"> Александр Геннадьевич –</w:t>
      </w:r>
      <w:r w:rsidRPr="003D33ED">
        <w:rPr>
          <w:lang w:val="ru-RU"/>
        </w:rPr>
        <w:t xml:space="preserve"> начальник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3D33ED" w:rsidRPr="003D33ED" w:rsidRDefault="003D33ED" w:rsidP="003D33ED">
      <w:pPr>
        <w:spacing w:before="240" w:after="240"/>
        <w:jc w:val="both"/>
        <w:rPr>
          <w:u w:val="single"/>
          <w:shd w:val="clear" w:color="auto" w:fill="FFFFFF"/>
          <w:lang w:val="ru-RU"/>
        </w:rPr>
      </w:pPr>
      <w:r w:rsidRPr="003D33ED">
        <w:rPr>
          <w:u w:val="single"/>
          <w:shd w:val="clear" w:color="auto" w:fill="FFFFFF"/>
          <w:lang w:val="ru-RU"/>
        </w:rPr>
        <w:t>Члены протокольной группы:</w:t>
      </w:r>
    </w:p>
    <w:p w:rsidR="003D33ED" w:rsidRPr="003D33ED" w:rsidRDefault="003D33ED" w:rsidP="003D33ED">
      <w:pPr>
        <w:spacing w:before="240" w:after="240"/>
        <w:jc w:val="both"/>
        <w:rPr>
          <w:shd w:val="clear" w:color="auto" w:fill="FFFFFF"/>
          <w:lang w:val="ru-RU"/>
        </w:rPr>
      </w:pPr>
      <w:r w:rsidRPr="003D33ED">
        <w:rPr>
          <w:b/>
          <w:shd w:val="clear" w:color="auto" w:fill="FFFFFF"/>
          <w:lang w:val="ru-RU"/>
        </w:rPr>
        <w:t xml:space="preserve">Богородский Александр Николаевич – </w:t>
      </w:r>
      <w:r w:rsidRPr="003D33ED">
        <w:rPr>
          <w:lang w:val="ru-RU"/>
        </w:rPr>
        <w:t>начальник</w:t>
      </w:r>
      <w:r w:rsidRPr="003D33ED">
        <w:rPr>
          <w:b/>
          <w:shd w:val="clear" w:color="auto" w:fill="FFFFFF"/>
          <w:lang w:val="ru-RU"/>
        </w:rPr>
        <w:t xml:space="preserve"> </w:t>
      </w:r>
      <w:r w:rsidRPr="003D33ED">
        <w:rPr>
          <w:lang w:val="ru-RU"/>
        </w:rPr>
        <w:t>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3D33ED" w:rsidRPr="003D33ED" w:rsidRDefault="003D33ED" w:rsidP="003D33ED">
      <w:pPr>
        <w:spacing w:before="240" w:after="240"/>
        <w:jc w:val="both"/>
        <w:rPr>
          <w:lang w:val="ru-RU"/>
        </w:rPr>
      </w:pPr>
      <w:r w:rsidRPr="003D33ED">
        <w:rPr>
          <w:b/>
          <w:shd w:val="clear" w:color="auto" w:fill="FFFFFF"/>
          <w:lang w:val="ru-RU"/>
        </w:rPr>
        <w:t>Климов Николай Михайлович</w:t>
      </w:r>
      <w:r w:rsidRPr="003D33ED">
        <w:rPr>
          <w:shd w:val="clear" w:color="auto" w:fill="FFFFFF"/>
          <w:lang w:val="ru-RU"/>
        </w:rPr>
        <w:t xml:space="preserve"> – </w:t>
      </w:r>
      <w:r w:rsidRPr="003D33ED">
        <w:rPr>
          <w:lang w:val="ru-RU"/>
        </w:rPr>
        <w:t>ведущий инженер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3D33ED" w:rsidRPr="003D33ED" w:rsidRDefault="003D33ED" w:rsidP="003D33ED">
      <w:pPr>
        <w:spacing w:before="240" w:after="240"/>
        <w:jc w:val="both"/>
        <w:rPr>
          <w:lang w:val="ru-RU"/>
        </w:rPr>
      </w:pPr>
      <w:proofErr w:type="spellStart"/>
      <w:r w:rsidRPr="003D33ED">
        <w:rPr>
          <w:b/>
          <w:lang w:val="ru-RU"/>
        </w:rPr>
        <w:t>Гречкин</w:t>
      </w:r>
      <w:proofErr w:type="spellEnd"/>
      <w:r w:rsidRPr="003D33ED">
        <w:rPr>
          <w:b/>
          <w:lang w:val="ru-RU"/>
        </w:rPr>
        <w:t xml:space="preserve"> Евгений Иванович</w:t>
      </w:r>
      <w:r w:rsidRPr="003D33ED">
        <w:rPr>
          <w:lang w:val="ru-RU"/>
        </w:rPr>
        <w:t xml:space="preserve"> – заместитель генерального директор</w:t>
      </w:r>
      <w:proofErr w:type="gramStart"/>
      <w:r w:rsidRPr="003D33ED">
        <w:rPr>
          <w:lang w:val="ru-RU"/>
        </w:rPr>
        <w:t>а ООО</w:t>
      </w:r>
      <w:proofErr w:type="gramEnd"/>
      <w:r w:rsidRPr="003D33ED">
        <w:rPr>
          <w:lang w:val="ru-RU"/>
        </w:rPr>
        <w:t xml:space="preserve"> «Хрустальный парк»; </w:t>
      </w:r>
    </w:p>
    <w:p w:rsidR="003D33ED" w:rsidRPr="003D33ED" w:rsidRDefault="003D33ED" w:rsidP="003D33ED">
      <w:pPr>
        <w:spacing w:before="240" w:after="240"/>
        <w:jc w:val="both"/>
        <w:rPr>
          <w:lang w:val="ru-RU"/>
        </w:rPr>
      </w:pPr>
      <w:r w:rsidRPr="003D33ED">
        <w:rPr>
          <w:b/>
          <w:lang w:val="ru-RU"/>
        </w:rPr>
        <w:t>Печерский Андрей Геннадьевич</w:t>
      </w:r>
      <w:r w:rsidRPr="003D33ED">
        <w:rPr>
          <w:lang w:val="ru-RU"/>
        </w:rPr>
        <w:t xml:space="preserve"> – технический директор ООО «С</w:t>
      </w:r>
      <w:r>
        <w:rPr>
          <w:lang w:val="ru-RU"/>
        </w:rPr>
        <w:t>БЛИДЕР</w:t>
      </w:r>
      <w:r w:rsidRPr="003D33ED">
        <w:rPr>
          <w:lang w:val="ru-RU"/>
        </w:rPr>
        <w:t>»;</w:t>
      </w:r>
    </w:p>
    <w:p w:rsidR="003D33ED" w:rsidRPr="003D33ED" w:rsidRDefault="003D33ED" w:rsidP="003D33ED">
      <w:pPr>
        <w:spacing w:before="240" w:after="240"/>
        <w:jc w:val="both"/>
        <w:rPr>
          <w:sz w:val="28"/>
          <w:szCs w:val="28"/>
          <w:lang w:val="ru-RU"/>
        </w:rPr>
      </w:pPr>
      <w:r w:rsidRPr="003D33ED">
        <w:rPr>
          <w:b/>
          <w:lang w:val="ru-RU"/>
        </w:rPr>
        <w:t>Ребрикова Юлия Андреевна</w:t>
      </w:r>
      <w:r w:rsidRPr="003D33ED">
        <w:rPr>
          <w:lang w:val="ru-RU"/>
        </w:rPr>
        <w:t xml:space="preserve"> – инженер-эколог ООО «С</w:t>
      </w:r>
      <w:r>
        <w:rPr>
          <w:lang w:val="ru-RU"/>
        </w:rPr>
        <w:t>ИБЛИДЕР</w:t>
      </w:r>
      <w:r w:rsidRPr="003D33ED">
        <w:rPr>
          <w:lang w:val="ru-RU"/>
        </w:rPr>
        <w:t>».</w:t>
      </w:r>
    </w:p>
    <w:p w:rsidR="008B7681" w:rsidRPr="00550354" w:rsidRDefault="008B7681" w:rsidP="008B7681">
      <w:pPr>
        <w:contextualSpacing/>
        <w:jc w:val="both"/>
        <w:rPr>
          <w:sz w:val="22"/>
          <w:shd w:val="clear" w:color="auto" w:fill="FFFFFF"/>
          <w:lang w:val="ru-RU"/>
        </w:rPr>
      </w:pPr>
      <w:r w:rsidRPr="00550354">
        <w:rPr>
          <w:sz w:val="22"/>
          <w:shd w:val="clear" w:color="auto" w:fill="FFFFFF"/>
          <w:lang w:val="ru-RU"/>
        </w:rPr>
        <w:t xml:space="preserve"> </w:t>
      </w:r>
    </w:p>
    <w:p w:rsidR="008B7681" w:rsidRPr="00550354" w:rsidRDefault="008B7681" w:rsidP="00EC3DB9">
      <w:pPr>
        <w:spacing w:line="276" w:lineRule="auto"/>
        <w:jc w:val="both"/>
        <w:rPr>
          <w:b/>
          <w:sz w:val="22"/>
          <w:lang w:val="ru-RU"/>
        </w:rPr>
      </w:pPr>
    </w:p>
    <w:sectPr w:rsidR="008B7681" w:rsidRPr="00550354" w:rsidSect="00FF7591">
      <w:footerReference w:type="default" r:id="rId8"/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FD" w:rsidRDefault="00E265FD" w:rsidP="009F6355">
      <w:r>
        <w:separator/>
      </w:r>
    </w:p>
  </w:endnote>
  <w:endnote w:type="continuationSeparator" w:id="0">
    <w:p w:rsidR="00E265FD" w:rsidRDefault="00E265FD" w:rsidP="009F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5182"/>
      <w:docPartObj>
        <w:docPartGallery w:val="Page Numbers (Bottom of Page)"/>
        <w:docPartUnique/>
      </w:docPartObj>
    </w:sdtPr>
    <w:sdtContent>
      <w:p w:rsidR="003D33ED" w:rsidRDefault="00301E1E">
        <w:pPr>
          <w:pStyle w:val="ae"/>
          <w:jc w:val="right"/>
        </w:pPr>
        <w:r>
          <w:fldChar w:fldCharType="begin"/>
        </w:r>
        <w:r w:rsidR="003D33ED">
          <w:instrText xml:space="preserve"> PAGE   \* MERGEFORMAT </w:instrText>
        </w:r>
        <w:r>
          <w:fldChar w:fldCharType="separate"/>
        </w:r>
        <w:r w:rsidR="00D605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33ED" w:rsidRPr="009F6355" w:rsidRDefault="003D33ED">
    <w:pPr>
      <w:pStyle w:val="ae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FD" w:rsidRDefault="00E265FD" w:rsidP="009F6355">
      <w:r>
        <w:separator/>
      </w:r>
    </w:p>
  </w:footnote>
  <w:footnote w:type="continuationSeparator" w:id="0">
    <w:p w:rsidR="00E265FD" w:rsidRDefault="00E265FD" w:rsidP="009F6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690238"/>
    <w:multiLevelType w:val="hybridMultilevel"/>
    <w:tmpl w:val="24C8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54284"/>
    <w:multiLevelType w:val="hybridMultilevel"/>
    <w:tmpl w:val="36467390"/>
    <w:lvl w:ilvl="0" w:tplc="4B64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8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15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  <w:num w:numId="17">
    <w:abstractNumId w:val="10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569FE"/>
    <w:rsid w:val="000636BC"/>
    <w:rsid w:val="00072696"/>
    <w:rsid w:val="000928A9"/>
    <w:rsid w:val="00093D4A"/>
    <w:rsid w:val="000950CD"/>
    <w:rsid w:val="000A37FD"/>
    <w:rsid w:val="000B65A6"/>
    <w:rsid w:val="000B7F9E"/>
    <w:rsid w:val="000C3EA9"/>
    <w:rsid w:val="000D62C8"/>
    <w:rsid w:val="000E56EF"/>
    <w:rsid w:val="000F0367"/>
    <w:rsid w:val="000F4219"/>
    <w:rsid w:val="000F75E8"/>
    <w:rsid w:val="00106F6E"/>
    <w:rsid w:val="0011304E"/>
    <w:rsid w:val="00125A50"/>
    <w:rsid w:val="00135E3B"/>
    <w:rsid w:val="0016223C"/>
    <w:rsid w:val="00165F4B"/>
    <w:rsid w:val="001664EF"/>
    <w:rsid w:val="00171DBE"/>
    <w:rsid w:val="001737B9"/>
    <w:rsid w:val="00194A7C"/>
    <w:rsid w:val="001A287A"/>
    <w:rsid w:val="001A6F4B"/>
    <w:rsid w:val="001A75B8"/>
    <w:rsid w:val="001B5EFC"/>
    <w:rsid w:val="001B7E92"/>
    <w:rsid w:val="001C028A"/>
    <w:rsid w:val="001C624D"/>
    <w:rsid w:val="001E4EBC"/>
    <w:rsid w:val="001F4089"/>
    <w:rsid w:val="00201181"/>
    <w:rsid w:val="00214896"/>
    <w:rsid w:val="00215372"/>
    <w:rsid w:val="0021638F"/>
    <w:rsid w:val="00221C14"/>
    <w:rsid w:val="00223C8D"/>
    <w:rsid w:val="00250D77"/>
    <w:rsid w:val="00252881"/>
    <w:rsid w:val="002575A4"/>
    <w:rsid w:val="002636F2"/>
    <w:rsid w:val="00272FDD"/>
    <w:rsid w:val="00282731"/>
    <w:rsid w:val="00284C8D"/>
    <w:rsid w:val="002863EC"/>
    <w:rsid w:val="002975F0"/>
    <w:rsid w:val="002A52E4"/>
    <w:rsid w:val="002F00E7"/>
    <w:rsid w:val="002F0216"/>
    <w:rsid w:val="00301E1E"/>
    <w:rsid w:val="003025DA"/>
    <w:rsid w:val="003049E7"/>
    <w:rsid w:val="003100C7"/>
    <w:rsid w:val="00314AB4"/>
    <w:rsid w:val="00316761"/>
    <w:rsid w:val="003216DC"/>
    <w:rsid w:val="003265DF"/>
    <w:rsid w:val="00354CA4"/>
    <w:rsid w:val="00365451"/>
    <w:rsid w:val="00366BC1"/>
    <w:rsid w:val="003837E2"/>
    <w:rsid w:val="003D33ED"/>
    <w:rsid w:val="003D54C0"/>
    <w:rsid w:val="003E4F3A"/>
    <w:rsid w:val="003E5D2A"/>
    <w:rsid w:val="003E751C"/>
    <w:rsid w:val="003F49FB"/>
    <w:rsid w:val="00414189"/>
    <w:rsid w:val="00424B77"/>
    <w:rsid w:val="00431EED"/>
    <w:rsid w:val="00443117"/>
    <w:rsid w:val="00452098"/>
    <w:rsid w:val="004926CC"/>
    <w:rsid w:val="004A1060"/>
    <w:rsid w:val="004B4E78"/>
    <w:rsid w:val="005112F7"/>
    <w:rsid w:val="0051685F"/>
    <w:rsid w:val="00524805"/>
    <w:rsid w:val="00526BE8"/>
    <w:rsid w:val="00550354"/>
    <w:rsid w:val="00566721"/>
    <w:rsid w:val="00573F80"/>
    <w:rsid w:val="00593347"/>
    <w:rsid w:val="005B74D2"/>
    <w:rsid w:val="005B7764"/>
    <w:rsid w:val="005C67E7"/>
    <w:rsid w:val="005D3ADE"/>
    <w:rsid w:val="005F03E4"/>
    <w:rsid w:val="005F1BA8"/>
    <w:rsid w:val="00611960"/>
    <w:rsid w:val="006324E2"/>
    <w:rsid w:val="006371D2"/>
    <w:rsid w:val="00664ED2"/>
    <w:rsid w:val="006735B4"/>
    <w:rsid w:val="006846DA"/>
    <w:rsid w:val="00691148"/>
    <w:rsid w:val="006A06EF"/>
    <w:rsid w:val="006B730D"/>
    <w:rsid w:val="006C26E1"/>
    <w:rsid w:val="006C6D44"/>
    <w:rsid w:val="006D41C3"/>
    <w:rsid w:val="006E18C2"/>
    <w:rsid w:val="006E275B"/>
    <w:rsid w:val="006F1237"/>
    <w:rsid w:val="006F6458"/>
    <w:rsid w:val="007204D9"/>
    <w:rsid w:val="00724BAC"/>
    <w:rsid w:val="007537FA"/>
    <w:rsid w:val="0076496D"/>
    <w:rsid w:val="007654D3"/>
    <w:rsid w:val="007834E3"/>
    <w:rsid w:val="007A2BB6"/>
    <w:rsid w:val="007A2E6A"/>
    <w:rsid w:val="007A7221"/>
    <w:rsid w:val="007B0A0E"/>
    <w:rsid w:val="007B3EB6"/>
    <w:rsid w:val="007B6949"/>
    <w:rsid w:val="007C7806"/>
    <w:rsid w:val="007D2B78"/>
    <w:rsid w:val="00803F34"/>
    <w:rsid w:val="00813002"/>
    <w:rsid w:val="00824F6B"/>
    <w:rsid w:val="00827E7C"/>
    <w:rsid w:val="0083541C"/>
    <w:rsid w:val="008807E6"/>
    <w:rsid w:val="008B6DF8"/>
    <w:rsid w:val="008B7681"/>
    <w:rsid w:val="008B7759"/>
    <w:rsid w:val="008D5D81"/>
    <w:rsid w:val="008F48F8"/>
    <w:rsid w:val="0091119C"/>
    <w:rsid w:val="00921265"/>
    <w:rsid w:val="0096444F"/>
    <w:rsid w:val="00975AC6"/>
    <w:rsid w:val="00995692"/>
    <w:rsid w:val="009A061B"/>
    <w:rsid w:val="009B1C8D"/>
    <w:rsid w:val="009B2D9C"/>
    <w:rsid w:val="009B528D"/>
    <w:rsid w:val="009E24BE"/>
    <w:rsid w:val="009E6466"/>
    <w:rsid w:val="009F6355"/>
    <w:rsid w:val="00A00E1C"/>
    <w:rsid w:val="00A33245"/>
    <w:rsid w:val="00A36822"/>
    <w:rsid w:val="00A6127D"/>
    <w:rsid w:val="00A87AA3"/>
    <w:rsid w:val="00A93398"/>
    <w:rsid w:val="00A94FA1"/>
    <w:rsid w:val="00A975AA"/>
    <w:rsid w:val="00AA7E05"/>
    <w:rsid w:val="00AB0E17"/>
    <w:rsid w:val="00AB17D6"/>
    <w:rsid w:val="00AC786D"/>
    <w:rsid w:val="00AD7150"/>
    <w:rsid w:val="00AF4BCD"/>
    <w:rsid w:val="00B23387"/>
    <w:rsid w:val="00B25218"/>
    <w:rsid w:val="00B40E23"/>
    <w:rsid w:val="00B42CD2"/>
    <w:rsid w:val="00B546E0"/>
    <w:rsid w:val="00B61FFF"/>
    <w:rsid w:val="00B6241D"/>
    <w:rsid w:val="00B826A5"/>
    <w:rsid w:val="00B85EE1"/>
    <w:rsid w:val="00BC75D5"/>
    <w:rsid w:val="00BD3F70"/>
    <w:rsid w:val="00BE432F"/>
    <w:rsid w:val="00BF539C"/>
    <w:rsid w:val="00C047C6"/>
    <w:rsid w:val="00C14BE8"/>
    <w:rsid w:val="00C26ED1"/>
    <w:rsid w:val="00C27DE6"/>
    <w:rsid w:val="00C34306"/>
    <w:rsid w:val="00C4562F"/>
    <w:rsid w:val="00C7693D"/>
    <w:rsid w:val="00C825F0"/>
    <w:rsid w:val="00C9422B"/>
    <w:rsid w:val="00C97A4D"/>
    <w:rsid w:val="00CB04A3"/>
    <w:rsid w:val="00CC7C29"/>
    <w:rsid w:val="00CD4606"/>
    <w:rsid w:val="00CF54AD"/>
    <w:rsid w:val="00D005DA"/>
    <w:rsid w:val="00D07B1D"/>
    <w:rsid w:val="00D24D7D"/>
    <w:rsid w:val="00D4239E"/>
    <w:rsid w:val="00D528CC"/>
    <w:rsid w:val="00D575A1"/>
    <w:rsid w:val="00D60568"/>
    <w:rsid w:val="00D74FF0"/>
    <w:rsid w:val="00DA17AD"/>
    <w:rsid w:val="00DB70C6"/>
    <w:rsid w:val="00DC3D6F"/>
    <w:rsid w:val="00DC674D"/>
    <w:rsid w:val="00DD7279"/>
    <w:rsid w:val="00DE2D20"/>
    <w:rsid w:val="00E1129F"/>
    <w:rsid w:val="00E265FD"/>
    <w:rsid w:val="00E42074"/>
    <w:rsid w:val="00E53283"/>
    <w:rsid w:val="00E55157"/>
    <w:rsid w:val="00E6744F"/>
    <w:rsid w:val="00EA731F"/>
    <w:rsid w:val="00EB1EB7"/>
    <w:rsid w:val="00EB4DE1"/>
    <w:rsid w:val="00EB597D"/>
    <w:rsid w:val="00EC3DB9"/>
    <w:rsid w:val="00EF0A6B"/>
    <w:rsid w:val="00F0425B"/>
    <w:rsid w:val="00F25F8F"/>
    <w:rsid w:val="00F26025"/>
    <w:rsid w:val="00F325FA"/>
    <w:rsid w:val="00F35BFB"/>
    <w:rsid w:val="00F42446"/>
    <w:rsid w:val="00F532D9"/>
    <w:rsid w:val="00F71289"/>
    <w:rsid w:val="00F71517"/>
    <w:rsid w:val="00F80231"/>
    <w:rsid w:val="00FA2F7A"/>
    <w:rsid w:val="00FA6923"/>
    <w:rsid w:val="00FB269F"/>
    <w:rsid w:val="00FB6E6A"/>
    <w:rsid w:val="00FC7A16"/>
    <w:rsid w:val="00FD0F82"/>
    <w:rsid w:val="00FD3895"/>
    <w:rsid w:val="00FE6CA6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A2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70">
    <w:name w:val="Заголовок 7 Знак"/>
    <w:basedOn w:val="a0"/>
    <w:link w:val="7"/>
    <w:uiPriority w:val="9"/>
    <w:rsid w:val="001A28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ru-RU"/>
    </w:rPr>
  </w:style>
  <w:style w:type="paragraph" w:styleId="ac">
    <w:name w:val="header"/>
    <w:basedOn w:val="a"/>
    <w:link w:val="ad"/>
    <w:uiPriority w:val="99"/>
    <w:semiHidden/>
    <w:unhideWhenUsed/>
    <w:rsid w:val="009F63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635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e">
    <w:name w:val="footer"/>
    <w:basedOn w:val="a"/>
    <w:link w:val="af"/>
    <w:uiPriority w:val="99"/>
    <w:unhideWhenUsed/>
    <w:rsid w:val="009F63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35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caption"/>
    <w:basedOn w:val="a"/>
    <w:qFormat/>
    <w:rsid w:val="007B0A0E"/>
    <w:pPr>
      <w:jc w:val="center"/>
    </w:pPr>
    <w:rPr>
      <w:sz w:val="28"/>
      <w:szCs w:val="20"/>
      <w:lang w:val="ru-RU"/>
    </w:rPr>
  </w:style>
  <w:style w:type="paragraph" w:customStyle="1" w:styleId="Iauiue">
    <w:name w:val="Iau.iue"/>
    <w:basedOn w:val="a"/>
    <w:next w:val="a"/>
    <w:rsid w:val="00593347"/>
    <w:pPr>
      <w:autoSpaceDE w:val="0"/>
      <w:autoSpaceDN w:val="0"/>
      <w:adjustRightInd w:val="0"/>
    </w:pPr>
    <w:rPr>
      <w:rFonts w:ascii="Arial" w:hAnsi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A2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70">
    <w:name w:val="Заголовок 7 Знак"/>
    <w:basedOn w:val="a0"/>
    <w:link w:val="7"/>
    <w:uiPriority w:val="9"/>
    <w:rsid w:val="001A28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ru-RU"/>
    </w:rPr>
  </w:style>
  <w:style w:type="paragraph" w:styleId="ac">
    <w:name w:val="header"/>
    <w:basedOn w:val="a"/>
    <w:link w:val="ad"/>
    <w:uiPriority w:val="99"/>
    <w:semiHidden/>
    <w:unhideWhenUsed/>
    <w:rsid w:val="009F63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635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e">
    <w:name w:val="footer"/>
    <w:basedOn w:val="a"/>
    <w:link w:val="af"/>
    <w:uiPriority w:val="99"/>
    <w:unhideWhenUsed/>
    <w:rsid w:val="009F63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35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caption"/>
    <w:basedOn w:val="a"/>
    <w:qFormat/>
    <w:rsid w:val="007B0A0E"/>
    <w:pPr>
      <w:jc w:val="center"/>
    </w:pPr>
    <w:rPr>
      <w:sz w:val="28"/>
      <w:szCs w:val="20"/>
      <w:lang w:val="ru-RU"/>
    </w:rPr>
  </w:style>
  <w:style w:type="paragraph" w:customStyle="1" w:styleId="Iauiue">
    <w:name w:val="Iau.iue"/>
    <w:basedOn w:val="a"/>
    <w:next w:val="a"/>
    <w:rsid w:val="00593347"/>
    <w:pPr>
      <w:autoSpaceDE w:val="0"/>
      <w:autoSpaceDN w:val="0"/>
      <w:adjustRightInd w:val="0"/>
    </w:pPr>
    <w:rPr>
      <w:rFonts w:ascii="Arial" w:hAnsi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B3F7-C56D-4FF6-B6FD-720784B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klimovnm</cp:lastModifiedBy>
  <cp:revision>15</cp:revision>
  <cp:lastPrinted>2016-01-19T09:13:00Z</cp:lastPrinted>
  <dcterms:created xsi:type="dcterms:W3CDTF">2016-12-14T07:59:00Z</dcterms:created>
  <dcterms:modified xsi:type="dcterms:W3CDTF">2017-10-04T01:07:00Z</dcterms:modified>
</cp:coreProperties>
</file>