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A9" w:rsidRDefault="00FB38A9" w:rsidP="000F1088">
      <w:pPr>
        <w:suppressAutoHyphens/>
        <w:rPr>
          <w:rFonts w:ascii="Times New Roman" w:hAnsi="Times New Roman" w:cs="Times New Roman"/>
          <w:sz w:val="8"/>
          <w:szCs w:val="8"/>
          <w:lang w:val="en-US"/>
        </w:rPr>
      </w:pPr>
      <w:bookmarkStart w:id="0" w:name="_GoBack"/>
      <w:bookmarkEnd w:id="0"/>
    </w:p>
    <w:p w:rsidR="00E76201" w:rsidRDefault="00C31A7F" w:rsidP="000F1088">
      <w:pPr>
        <w:suppressAutoHyphens/>
        <w:jc w:val="center"/>
        <w:rPr>
          <w:rFonts w:ascii="Times New Roman" w:hAnsi="Times New Roman" w:cs="Times New Roman"/>
          <w:sz w:val="8"/>
          <w:szCs w:val="8"/>
          <w:lang w:val="en-US"/>
        </w:rPr>
      </w:pPr>
      <w:r>
        <w:rPr>
          <w:noProof/>
        </w:rPr>
        <w:drawing>
          <wp:inline distT="0" distB="0" distL="0" distR="0">
            <wp:extent cx="7810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61" w:rsidRPr="007E59C1" w:rsidRDefault="009340E4" w:rsidP="000F1088">
      <w:pPr>
        <w:pStyle w:val="2"/>
        <w:spacing w:after="60"/>
        <w:ind w:left="0"/>
        <w:rPr>
          <w:rFonts w:ascii="Times New Roman" w:hAnsi="Times New Roman" w:cs="Times New Roman"/>
          <w:sz w:val="44"/>
          <w:szCs w:val="44"/>
        </w:rPr>
      </w:pPr>
      <w:r w:rsidRPr="007E59C1">
        <w:rPr>
          <w:rFonts w:ascii="Times New Roman" w:hAnsi="Times New Roman" w:cs="Times New Roman"/>
          <w:sz w:val="44"/>
          <w:szCs w:val="44"/>
        </w:rPr>
        <w:t>З А К О Н</w:t>
      </w:r>
    </w:p>
    <w:p w:rsidR="00E76201" w:rsidRPr="007E59C1" w:rsidRDefault="009340E4" w:rsidP="000F1088">
      <w:pPr>
        <w:pStyle w:val="2"/>
        <w:spacing w:before="0"/>
        <w:ind w:left="0"/>
        <w:rPr>
          <w:rFonts w:ascii="Times New Roman" w:hAnsi="Times New Roman" w:cs="Times New Roman"/>
          <w:sz w:val="40"/>
          <w:szCs w:val="40"/>
        </w:rPr>
      </w:pPr>
      <w:r w:rsidRPr="007E59C1">
        <w:rPr>
          <w:rFonts w:ascii="Times New Roman" w:hAnsi="Times New Roman" w:cs="Times New Roman"/>
          <w:sz w:val="40"/>
          <w:szCs w:val="40"/>
        </w:rPr>
        <w:t>ИРКУТСКОЙ ОБЛАСТИ</w:t>
      </w:r>
    </w:p>
    <w:p w:rsidR="00E25482" w:rsidRPr="00F24735" w:rsidRDefault="00E25482" w:rsidP="000F1088"/>
    <w:p w:rsidR="00286715" w:rsidRPr="0048002E" w:rsidRDefault="00286715" w:rsidP="00286715">
      <w:pPr>
        <w:jc w:val="center"/>
        <w:rPr>
          <w:sz w:val="28"/>
          <w:szCs w:val="28"/>
        </w:rPr>
      </w:pPr>
      <w:r w:rsidRPr="0048002E">
        <w:rPr>
          <w:sz w:val="28"/>
          <w:szCs w:val="28"/>
        </w:rPr>
        <w:t>ОБ ОТДЕЛЬНЫХ ВОПРОСАХ РЕАЛИЗАЦИИ НА ТЕРРИТОРИИ</w:t>
      </w:r>
    </w:p>
    <w:p w:rsidR="00286715" w:rsidRPr="0048002E" w:rsidRDefault="00286715" w:rsidP="00286715">
      <w:pPr>
        <w:jc w:val="center"/>
        <w:rPr>
          <w:sz w:val="28"/>
          <w:szCs w:val="28"/>
        </w:rPr>
      </w:pPr>
      <w:r w:rsidRPr="0048002E">
        <w:rPr>
          <w:sz w:val="28"/>
          <w:szCs w:val="28"/>
        </w:rPr>
        <w:t>ИРКУТСКОЙ ОБЛАСТИ ИНИЦИАТИВНЫХ ПРОЕКТОВ</w:t>
      </w:r>
    </w:p>
    <w:p w:rsidR="00286715" w:rsidRPr="0048002E" w:rsidRDefault="00286715" w:rsidP="00286715">
      <w:pPr>
        <w:jc w:val="center"/>
        <w:rPr>
          <w:sz w:val="28"/>
          <w:szCs w:val="28"/>
        </w:rPr>
      </w:pP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Статья 1. Предмет регулирования настоящего Закона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1. Настоящий Закон в соответствии со статьями 26.1, 56.1 Федерального закона от 6 октября 2003 года № 131-ФЗ «Об общих принципах организации местного самоуправления в Российской Федерации» регулирует отдельные вопросы реализации на территории Иркутской области инициативных проектов, выдвигаемых для получения финансовой поддержки за счет межбюджетных трансфертов из бюджета Иркутской области (далее соответственно – инициативный проект, областной бюджет).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2. Содержащиеся в настоящем Законе понятия и термины используются в значениях, определенных Федеральным законом от 6 октября</w:t>
      </w:r>
      <w:r>
        <w:rPr>
          <w:sz w:val="28"/>
          <w:szCs w:val="28"/>
        </w:rPr>
        <w:t xml:space="preserve">   </w:t>
      </w:r>
      <w:r w:rsidRPr="0048002E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Федерации».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</w:p>
    <w:p w:rsidR="00286715" w:rsidRPr="0048002E" w:rsidRDefault="00286715" w:rsidP="00286715">
      <w:pPr>
        <w:ind w:left="1985" w:hanging="1276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Статья 2. Выдвижение, внесение и обсуждение инициативных проектов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 xml:space="preserve">1. Выдвижение, внесение и обсуждение инициативных проектов осуществляются в порядке, установленном нормативным правовым актом представительного органа муниципального образования Иркутской области (далее – муниципальное образование) в соответствии с Федеральным </w:t>
      </w:r>
      <w:hyperlink r:id="rId7" w:history="1">
        <w:r w:rsidRPr="0048002E">
          <w:rPr>
            <w:sz w:val="28"/>
            <w:szCs w:val="28"/>
          </w:rPr>
          <w:t>законом</w:t>
        </w:r>
      </w:hyperlink>
      <w:r w:rsidRPr="0048002E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2. Нормативным правовым актом Правительства Иркутской области могут быть определены приоритетные направления реализации инициативных проектов.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3. Срок реализации инициативного проекта не может превышать один год.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</w:p>
    <w:p w:rsidR="00286715" w:rsidRPr="0048002E" w:rsidRDefault="00286715" w:rsidP="00286715">
      <w:pPr>
        <w:ind w:left="1985" w:hanging="1276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Статья 3. Требования к составу сведений, которые должны содержать инициативные проекты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1. Инициативный проект должен содержать следующие сведения: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lastRenderedPageBreak/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2) обоснование предложений по решению указанной проблемы;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5) планируемые сроки реализации инициативного проекта;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инициативного проекта, в том числе о планируемом объеме инициативных платежей;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7)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8) иные сведения, предусмотренные нормативным правовым актом Правительства Иркутской области.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6715" w:rsidRPr="0048002E" w:rsidRDefault="00286715" w:rsidP="00286715">
      <w:pPr>
        <w:autoSpaceDE w:val="0"/>
        <w:autoSpaceDN w:val="0"/>
        <w:adjustRightInd w:val="0"/>
        <w:ind w:left="2127" w:hanging="1418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Статья 4. Рассмотрение инициативных проектов муниципальными конкурсными комиссиями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1. Для рассмотрения инициативных проектов местными администрациями муниципальных районов, муниципальных округов и городских округов формируются муниципальные конкурсные комиссии.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 xml:space="preserve">Порядок формирования и деятельности муниципальной конкурсной комиссии определяется нормативным правовым актом представительного органа муниципального образования в соответствии с типовым </w:t>
      </w:r>
      <w:hyperlink r:id="rId8" w:history="1">
        <w:r w:rsidRPr="0048002E">
          <w:rPr>
            <w:sz w:val="28"/>
            <w:szCs w:val="28"/>
          </w:rPr>
          <w:t>положением</w:t>
        </w:r>
      </w:hyperlink>
      <w:r w:rsidRPr="0048002E">
        <w:rPr>
          <w:sz w:val="28"/>
          <w:szCs w:val="28"/>
        </w:rPr>
        <w:t xml:space="preserve"> о муниципальной конкурсной комиссии, утвержденным правовым актом Правительства Иркутской области.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Состав муниципальной конкурсной комиссии утверждается местными администрациями муниципальн</w:t>
      </w:r>
      <w:r>
        <w:rPr>
          <w:sz w:val="28"/>
          <w:szCs w:val="28"/>
        </w:rPr>
        <w:t>ых</w:t>
      </w:r>
      <w:r w:rsidRPr="0048002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Pr="0048002E">
        <w:rPr>
          <w:sz w:val="28"/>
          <w:szCs w:val="28"/>
        </w:rPr>
        <w:t>, муниципальн</w:t>
      </w:r>
      <w:r>
        <w:rPr>
          <w:sz w:val="28"/>
          <w:szCs w:val="28"/>
        </w:rPr>
        <w:t>ых</w:t>
      </w:r>
      <w:r w:rsidRPr="0048002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ов</w:t>
      </w:r>
      <w:r w:rsidRPr="0048002E">
        <w:rPr>
          <w:sz w:val="28"/>
          <w:szCs w:val="28"/>
        </w:rPr>
        <w:t xml:space="preserve"> и городск</w:t>
      </w:r>
      <w:r>
        <w:rPr>
          <w:sz w:val="28"/>
          <w:szCs w:val="28"/>
        </w:rPr>
        <w:t>их</w:t>
      </w:r>
      <w:r w:rsidRPr="0048002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ов</w:t>
      </w:r>
      <w:r w:rsidRPr="0048002E">
        <w:rPr>
          <w:sz w:val="28"/>
          <w:szCs w:val="28"/>
        </w:rPr>
        <w:t>.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 xml:space="preserve">2. Муниципальная конкурсная комиссия рассматривает и отбирает инициативные проекты в соответствии с </w:t>
      </w:r>
      <w:hyperlink r:id="rId9" w:history="1">
        <w:r w:rsidRPr="0048002E">
          <w:rPr>
            <w:sz w:val="28"/>
            <w:szCs w:val="28"/>
          </w:rPr>
          <w:t>порядком</w:t>
        </w:r>
      </w:hyperlink>
      <w:r w:rsidRPr="0048002E">
        <w:rPr>
          <w:sz w:val="28"/>
          <w:szCs w:val="28"/>
        </w:rPr>
        <w:t xml:space="preserve"> проведения конкурсного отбора, утверждаемым Правительством Иркутской области, и с учетом критериев, предусмотренных частью 2 статьи </w:t>
      </w:r>
      <w:hyperlink w:anchor="P79" w:history="1">
        <w:r w:rsidRPr="0048002E">
          <w:rPr>
            <w:sz w:val="28"/>
            <w:szCs w:val="28"/>
          </w:rPr>
          <w:t>5</w:t>
        </w:r>
      </w:hyperlink>
      <w:r w:rsidRPr="0048002E">
        <w:rPr>
          <w:sz w:val="28"/>
          <w:szCs w:val="28"/>
        </w:rPr>
        <w:t xml:space="preserve"> настоящего Закона.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</w:p>
    <w:p w:rsidR="00286715" w:rsidRPr="0048002E" w:rsidRDefault="00286715" w:rsidP="00286715">
      <w:pPr>
        <w:autoSpaceDE w:val="0"/>
        <w:autoSpaceDN w:val="0"/>
        <w:adjustRightInd w:val="0"/>
        <w:ind w:left="1985" w:hanging="1276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Статья 5. Проведение конкурсного отбора инициативных проектов межведомственной комиссией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1. Местные администрации муниципальных районов, муниципальных округов и городских округов направляют отобранные инициативные проекты в исполнительный орган государственной власти Иркутской области, уполномоченный на организацию проведения конкурсного отбора инициативных проектов.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lastRenderedPageBreak/>
        <w:t>Конкурсный отбор инициативных проектов проводится межведомственной комиссией по проведению конкурсного отбора инициативных проектов (далее – межведомственная комиссия).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 xml:space="preserve">В состав межведомственной комиссии входят представители исполнительных органов государственной власти Иркутской области, депутаты Законодательного Собрания Иркутской области, представители общественных объединений и иных органов, организаций. 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 xml:space="preserve">Персональный состав межведомственной комиссии и порядок организации ее деятельности утверждаются правовым актом Правительства Иркутской области. 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bookmarkStart w:id="1" w:name="P79"/>
      <w:bookmarkEnd w:id="1"/>
      <w:r w:rsidRPr="0048002E">
        <w:rPr>
          <w:sz w:val="28"/>
          <w:szCs w:val="28"/>
        </w:rPr>
        <w:t>2. Межведомственная комиссия осуществляет конкурсный отбор инициативных проектов с учетом следующих критериев:</w:t>
      </w:r>
    </w:p>
    <w:p w:rsidR="00286715" w:rsidRPr="0048002E" w:rsidRDefault="00286715" w:rsidP="00286715">
      <w:pPr>
        <w:pStyle w:val="aa"/>
        <w:ind w:left="0"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1) актуальность и социальная значимость инициативного проекта;</w:t>
      </w:r>
    </w:p>
    <w:p w:rsidR="00286715" w:rsidRPr="0048002E" w:rsidRDefault="00286715" w:rsidP="00286715">
      <w:pPr>
        <w:pStyle w:val="aa"/>
        <w:ind w:left="0"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2) степень участия граждан, индивидуальных предпринимателей, юридических лиц в реализации инициативного проекта, в том числе степень имущественного и (или) трудового участия;</w:t>
      </w:r>
    </w:p>
    <w:p w:rsidR="00286715" w:rsidRPr="0048002E" w:rsidRDefault="00286715" w:rsidP="00286715">
      <w:pPr>
        <w:pStyle w:val="aa"/>
        <w:ind w:left="0"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3) степень участия населения в определении проблемы, на решение которой направлен инициативный проект, в том числе: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количество жителей, участвующих в определении проблемы и подготовке инициативного проекта, согласно протоколу схода, собрания или конференции граждан, результатам опроса граждан и (или) подписным листам, подтверждающим поддержку инициативного проекта жителями муниципального образования или его части;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наличие протокола схода, собрания или конференции граждан, результатов опроса граждан и (или) подписных листов, подтверждающих поддержку инициативного проекта жителями муниципального образования или его части;</w:t>
      </w:r>
    </w:p>
    <w:p w:rsidR="00286715" w:rsidRPr="0048002E" w:rsidRDefault="00286715" w:rsidP="00286715">
      <w:pPr>
        <w:pStyle w:val="aa"/>
        <w:ind w:left="0"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4) социальная эффективность от реализации инициативного проекта, в том числе удельный вес населения – благополучателей (в процентах от общего числа жителей муниципального образования);</w:t>
      </w:r>
    </w:p>
    <w:p w:rsidR="00286715" w:rsidRPr="0048002E" w:rsidRDefault="00286715" w:rsidP="00286715">
      <w:pPr>
        <w:pStyle w:val="aa"/>
        <w:ind w:left="0"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5) наличие права собственности муниципального образования на объекты (включая земельные участки, на которых расположены такие объекты или планируется их размещение), строительство, реконструкцию, капитальный или текущий ремонт которых планируется осуществить в рамках инициативного проекта.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3. По результатам рассмотрения инициативного проекта межведомственная комиссия принимает одно из следующих решений: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1) поддержать инициативный проект;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4. Порядок проведения конкурсного отбора инициативных проектов в части, не урегулированной настоящим Законом, определяется Правительством Иркутской области.</w:t>
      </w:r>
    </w:p>
    <w:p w:rsidR="00286715" w:rsidRPr="0048002E" w:rsidRDefault="00286715" w:rsidP="00286715">
      <w:pPr>
        <w:ind w:left="2127" w:hanging="1418"/>
        <w:jc w:val="both"/>
        <w:rPr>
          <w:sz w:val="28"/>
          <w:szCs w:val="28"/>
        </w:rPr>
      </w:pPr>
      <w:r w:rsidRPr="0048002E">
        <w:rPr>
          <w:sz w:val="28"/>
          <w:szCs w:val="28"/>
        </w:rPr>
        <w:lastRenderedPageBreak/>
        <w:t>Статья 6. Финансовая поддержка инициативных проектов за счет средств областного бюджета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1. В законе об областном бюджете на очередной финансовый год и на плановый период ежегодно предусматриваются межбюджетные трансферты бюджетам муниципальных образований на финансовую поддержку реализации инициативных проектов в целях финансового обеспечения соответствующих расходных обязательств муниципальных образований.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Финансовая поддержка реализации инициативных проектов за счет средств областного бюджета предоставляется при условии включения в состав источников финансового обеспечения реализации инициативного проекта инициативных платежей.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Минимальная доля инициативных платежей должна составлять не менее 10 процентов от общей суммы реализации инициативного проекта.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2. Межбюджетные трансферты из областного бюджета на финансовую поддержку реализации инициативных проектов предоставляются в форме субсидий местным бюджетам.</w:t>
      </w:r>
    </w:p>
    <w:p w:rsidR="00286715" w:rsidRPr="0048002E" w:rsidRDefault="00286715" w:rsidP="00286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2E">
        <w:rPr>
          <w:rFonts w:ascii="Times New Roman" w:hAnsi="Times New Roman" w:cs="Times New Roman"/>
          <w:sz w:val="28"/>
          <w:szCs w:val="28"/>
        </w:rPr>
        <w:t>Предельный размер субсидии местному бюджету, предоставляемой из областного бюджета на реализацию одного инициативного проекта, не может превышать двух миллионов рублей.</w:t>
      </w:r>
    </w:p>
    <w:p w:rsidR="00286715" w:rsidRPr="0048002E" w:rsidRDefault="00286715" w:rsidP="00286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2E">
        <w:rPr>
          <w:rFonts w:ascii="Times New Roman" w:hAnsi="Times New Roman" w:cs="Times New Roman"/>
          <w:sz w:val="28"/>
          <w:szCs w:val="28"/>
        </w:rPr>
        <w:t>Доля финансирования реализации инициативного проекта из местного бюджета формируется в том числе за счет инициативных платежей.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3. Порядок предоставления и распределения субсидий на финансовую поддержку реализации инициативных проектов устанавливается нормативным правовым актом Правительства Иркутской области.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Статья 7. Порядок вступления в силу настоящего Закона</w:t>
      </w: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</w:p>
    <w:p w:rsidR="00286715" w:rsidRPr="0048002E" w:rsidRDefault="00286715" w:rsidP="00286715">
      <w:pPr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1. Настоящий Закон вступает в силу через десять календарных дней после дня его официального опубликования, за исключением статьи 6 настоящего Закона.</w:t>
      </w:r>
    </w:p>
    <w:p w:rsidR="00286715" w:rsidRPr="0048002E" w:rsidRDefault="00286715" w:rsidP="00286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02E">
        <w:rPr>
          <w:sz w:val="28"/>
          <w:szCs w:val="28"/>
        </w:rPr>
        <w:t>2. Статья 6 настоящего Закона вступает в силу с 1 января 2023 года и применяется к правоотношениям, возникающим при составлении и исполнении областного бюджета, начиная с бюджета на 2023 год и на плановый период 2024 и 2025 годов.</w:t>
      </w:r>
    </w:p>
    <w:p w:rsidR="00286715" w:rsidRPr="0048002E" w:rsidRDefault="00286715" w:rsidP="002867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6715" w:rsidRPr="0048002E" w:rsidRDefault="00286715" w:rsidP="002867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6715" w:rsidRPr="0048002E" w:rsidRDefault="00286715" w:rsidP="002867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6715" w:rsidRPr="0048002E" w:rsidRDefault="00286715" w:rsidP="00286715">
      <w:pPr>
        <w:jc w:val="both"/>
        <w:rPr>
          <w:sz w:val="28"/>
          <w:szCs w:val="28"/>
        </w:rPr>
      </w:pPr>
      <w:r w:rsidRPr="0048002E">
        <w:rPr>
          <w:sz w:val="28"/>
          <w:szCs w:val="28"/>
        </w:rPr>
        <w:t xml:space="preserve">Губернатор Иркутской области                             </w:t>
      </w:r>
      <w:r>
        <w:rPr>
          <w:rFonts w:asciiTheme="minorHAnsi" w:hAnsiTheme="minorHAnsi"/>
          <w:sz w:val="28"/>
          <w:szCs w:val="28"/>
        </w:rPr>
        <w:t xml:space="preserve">        </w:t>
      </w:r>
      <w:r w:rsidRPr="0048002E">
        <w:rPr>
          <w:sz w:val="28"/>
          <w:szCs w:val="28"/>
        </w:rPr>
        <w:t xml:space="preserve">                          И.И. Кобзев</w:t>
      </w:r>
    </w:p>
    <w:p w:rsidR="00286715" w:rsidRPr="0048002E" w:rsidRDefault="00286715" w:rsidP="00286715">
      <w:pPr>
        <w:jc w:val="both"/>
        <w:rPr>
          <w:sz w:val="28"/>
          <w:szCs w:val="28"/>
        </w:rPr>
      </w:pPr>
    </w:p>
    <w:p w:rsidR="00286715" w:rsidRPr="0048002E" w:rsidRDefault="00286715" w:rsidP="00286715">
      <w:pPr>
        <w:jc w:val="both"/>
        <w:rPr>
          <w:sz w:val="28"/>
          <w:szCs w:val="28"/>
        </w:rPr>
      </w:pPr>
      <w:r w:rsidRPr="0048002E">
        <w:rPr>
          <w:sz w:val="28"/>
          <w:szCs w:val="28"/>
        </w:rPr>
        <w:t>г. Иркутск</w:t>
      </w:r>
    </w:p>
    <w:p w:rsidR="00E25482" w:rsidRPr="00286715" w:rsidRDefault="00286715" w:rsidP="000F1088">
      <w:pPr>
        <w:rPr>
          <w:rFonts w:ascii="Times New Roman" w:hAnsi="Times New Roman" w:cs="Times New Roman"/>
          <w:sz w:val="28"/>
          <w:szCs w:val="28"/>
        </w:rPr>
      </w:pPr>
      <w:r w:rsidRPr="00286715">
        <w:rPr>
          <w:rFonts w:ascii="Times New Roman" w:hAnsi="Times New Roman" w:cs="Times New Roman"/>
          <w:sz w:val="28"/>
          <w:szCs w:val="28"/>
        </w:rPr>
        <w:t>«6» мая 2022 года</w:t>
      </w:r>
    </w:p>
    <w:p w:rsidR="00286715" w:rsidRPr="00286715" w:rsidRDefault="00286715" w:rsidP="000F1088">
      <w:pPr>
        <w:rPr>
          <w:rFonts w:ascii="Times New Roman" w:hAnsi="Times New Roman" w:cs="Times New Roman"/>
          <w:sz w:val="28"/>
          <w:szCs w:val="28"/>
        </w:rPr>
      </w:pPr>
      <w:r w:rsidRPr="00286715">
        <w:rPr>
          <w:rFonts w:ascii="Times New Roman" w:hAnsi="Times New Roman" w:cs="Times New Roman"/>
          <w:sz w:val="28"/>
          <w:szCs w:val="28"/>
        </w:rPr>
        <w:t>№ 33-ОЗ</w:t>
      </w:r>
    </w:p>
    <w:sectPr w:rsidR="00286715" w:rsidRPr="00286715" w:rsidSect="00F24735">
      <w:type w:val="continuous"/>
      <w:pgSz w:w="11907" w:h="16840" w:code="9"/>
      <w:pgMar w:top="1134" w:right="567" w:bottom="1134" w:left="1701" w:header="357" w:footer="454" w:gutter="0"/>
      <w:paperSrc w:first="15" w:other="15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46" w:rsidRDefault="00C14246">
      <w:r>
        <w:separator/>
      </w:r>
    </w:p>
  </w:endnote>
  <w:endnote w:type="continuationSeparator" w:id="0">
    <w:p w:rsidR="00C14246" w:rsidRDefault="00C1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46" w:rsidRDefault="00C14246">
      <w:r>
        <w:separator/>
      </w:r>
    </w:p>
  </w:footnote>
  <w:footnote w:type="continuationSeparator" w:id="0">
    <w:p w:rsidR="00C14246" w:rsidRDefault="00C14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3"/>
  <w:hyphenationZone w:val="142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Iaeiaiiaaiea" w:val="VARCHAR#????? ????????? ???????"/>
    <w:docVar w:name="attr1#Aea aieoiaioa" w:val="OID_TYPE#333333008=????? ????????? ???????"/>
    <w:docVar w:name="attr2#IEOAu" w:val="OID_TYPE#0="/>
    <w:docVar w:name="attr3#Iiia? aeaiea" w:val="VARCHAR#"/>
    <w:docVar w:name="BossProviderVariable" w:val="25_01_2006!a3e20890-e34c-4f87-b8fc-6fc43955d02e"/>
    <w:docVar w:name="SPD_Annotation" w:val="????? ????????? ???????"/>
    <w:docVar w:name="SPD_AreaName" w:val="??????"/>
    <w:docVar w:name="SPD_hostURL" w:val="kodeks"/>
    <w:docVar w:name="SPD_NumDoc" w:val="620217399"/>
    <w:docVar w:name="SPD_vDir" w:val="spd"/>
  </w:docVars>
  <w:rsids>
    <w:rsidRoot w:val="00286715"/>
    <w:rsid w:val="000C41BF"/>
    <w:rsid w:val="000E7863"/>
    <w:rsid w:val="000F1088"/>
    <w:rsid w:val="001372C0"/>
    <w:rsid w:val="00141261"/>
    <w:rsid w:val="00162E4B"/>
    <w:rsid w:val="001C277E"/>
    <w:rsid w:val="001E5B6F"/>
    <w:rsid w:val="001F0B57"/>
    <w:rsid w:val="001F284A"/>
    <w:rsid w:val="00286715"/>
    <w:rsid w:val="002B4219"/>
    <w:rsid w:val="002E7748"/>
    <w:rsid w:val="00307483"/>
    <w:rsid w:val="00317D59"/>
    <w:rsid w:val="00353EEB"/>
    <w:rsid w:val="004772EA"/>
    <w:rsid w:val="004A0891"/>
    <w:rsid w:val="004D6932"/>
    <w:rsid w:val="0051239F"/>
    <w:rsid w:val="005D3FDD"/>
    <w:rsid w:val="00610CFD"/>
    <w:rsid w:val="00611D5D"/>
    <w:rsid w:val="00716408"/>
    <w:rsid w:val="0074155E"/>
    <w:rsid w:val="00761ABF"/>
    <w:rsid w:val="007E59C1"/>
    <w:rsid w:val="00846ECC"/>
    <w:rsid w:val="008F546A"/>
    <w:rsid w:val="009340E4"/>
    <w:rsid w:val="00967ECA"/>
    <w:rsid w:val="009F5054"/>
    <w:rsid w:val="00A361F6"/>
    <w:rsid w:val="00A56D07"/>
    <w:rsid w:val="00AD3561"/>
    <w:rsid w:val="00AE47B1"/>
    <w:rsid w:val="00B11F4C"/>
    <w:rsid w:val="00B8663D"/>
    <w:rsid w:val="00B90C12"/>
    <w:rsid w:val="00C14246"/>
    <w:rsid w:val="00C31A7F"/>
    <w:rsid w:val="00D06FE4"/>
    <w:rsid w:val="00E25482"/>
    <w:rsid w:val="00E5781D"/>
    <w:rsid w:val="00E76201"/>
    <w:rsid w:val="00EA226C"/>
    <w:rsid w:val="00EB5A3C"/>
    <w:rsid w:val="00F0052A"/>
    <w:rsid w:val="00F23F33"/>
    <w:rsid w:val="00F24735"/>
    <w:rsid w:val="00F732E7"/>
    <w:rsid w:val="00FB2DCE"/>
    <w:rsid w:val="00FB38A9"/>
    <w:rsid w:val="00FE0DD9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CCC4C090-F95B-4C1B-8AD9-33EDB67F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ms Rmn" w:hAnsi="Tms Rmn" w:cs="Tms Rmn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ind w:left="-13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ms Rmn" w:hAnsi="Tms Rmn" w:cs="Tms Rmn"/>
      <w:sz w:val="20"/>
      <w:szCs w:val="20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Pr>
      <w:rFonts w:ascii="Tms Rmn" w:hAnsi="Tms Rmn" w:cs="Tms Rmn"/>
      <w:sz w:val="20"/>
      <w:szCs w:val="20"/>
    </w:rPr>
  </w:style>
  <w:style w:type="paragraph" w:styleId="a8">
    <w:name w:val="Block Text"/>
    <w:basedOn w:val="a"/>
    <w:uiPriority w:val="99"/>
    <w:pPr>
      <w:spacing w:line="240" w:lineRule="exact"/>
      <w:ind w:left="113" w:right="5216"/>
      <w:jc w:val="both"/>
    </w:pPr>
    <w:rPr>
      <w:sz w:val="28"/>
      <w:szCs w:val="28"/>
    </w:rPr>
  </w:style>
  <w:style w:type="paragraph" w:customStyle="1" w:styleId="a9">
    <w:name w:val="Знак"/>
    <w:basedOn w:val="a"/>
    <w:rsid w:val="00286715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286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286715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72ADB3805452F1ABA1E5A6FE821BA98DA88C54AB522910945B6D3BCB09ABD312D76A6538B948490D9D96373F0DC950159AA306B89FEF8981BD268LDq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172ADB3805452F1ABA005779847EBF9AD1D3C048B62CC55618B084E3E09CE8636D28FF13CE878593C7D86574LFq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172ADB3805452F1ABA1E5A6FE821BA98DA88C54AB522910945B6D3BCB09ABD312D76A6538B948490D9D96D76F0DC950159AA306B89FEF8981BD268LDqC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naumova\AppData\Local\Temp\bdttmp\3aeccec9-9477-4408-81f6-1a0cbd84e1f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3aeccec9-9477-4408-81f6-1a0cbd84e1fb</Template>
  <TotalTime>1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губернатора</vt:lpstr>
    </vt:vector>
  </TitlesOfParts>
  <Company>Информационно-аналитический комитет</Company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губернатора</dc:title>
  <dc:subject/>
  <dc:creator>Наталья Николаевна Наумова</dc:creator>
  <cp:keywords/>
  <cp:lastModifiedBy>Скудаева Ирина Александровна</cp:lastModifiedBy>
  <cp:revision>2</cp:revision>
  <cp:lastPrinted>2004-07-09T02:33:00Z</cp:lastPrinted>
  <dcterms:created xsi:type="dcterms:W3CDTF">2022-08-26T06:39:00Z</dcterms:created>
  <dcterms:modified xsi:type="dcterms:W3CDTF">2022-08-26T06:39:00Z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a3e20890-e34c-4f87-b8fc-6fc43955d02e</vt:lpwstr>
  </property>
</Properties>
</file>