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E5B2" w14:textId="77777777" w:rsidR="00EE6DD7" w:rsidRPr="00764A90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724182FA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4A9C31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756E8E2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C30DADA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948B23D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4EAAE38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A2A6EF0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8EEC9CD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BC0846D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3A54A53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7212E65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EFD7CCF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DA9D9CD" w14:textId="77777777" w:rsidR="00EE6DD7" w:rsidRPr="00857849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7849">
        <w:rPr>
          <w:rFonts w:ascii="Times New Roman" w:hAnsi="Times New Roman" w:cs="Times New Roman"/>
          <w:b/>
          <w:sz w:val="32"/>
        </w:rPr>
        <w:t>ОТЧЕТ О ДЕЯТЕЛЬНОСТИ</w:t>
      </w:r>
    </w:p>
    <w:p w14:paraId="78158E0C" w14:textId="77777777" w:rsidR="00EE6DD7" w:rsidRPr="00857849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7849">
        <w:rPr>
          <w:rFonts w:ascii="Times New Roman" w:hAnsi="Times New Roman" w:cs="Times New Roman"/>
          <w:b/>
          <w:sz w:val="32"/>
        </w:rPr>
        <w:t>КОНТРОЛЬНО-СЧЕТНОЙ ПАЛАТЫ</w:t>
      </w:r>
    </w:p>
    <w:p w14:paraId="6DF756DF" w14:textId="77777777" w:rsidR="00EE6DD7" w:rsidRPr="00857849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7849">
        <w:rPr>
          <w:rFonts w:ascii="Times New Roman" w:hAnsi="Times New Roman" w:cs="Times New Roman"/>
          <w:b/>
          <w:sz w:val="32"/>
        </w:rPr>
        <w:t>ИРКУТСКОГО РАЙОНА</w:t>
      </w:r>
    </w:p>
    <w:p w14:paraId="44CC943C" w14:textId="77777777" w:rsidR="00EE6DD7" w:rsidRDefault="004E1893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2022</w:t>
      </w:r>
      <w:r w:rsidR="00EE6DD7" w:rsidRPr="00857849">
        <w:rPr>
          <w:rFonts w:ascii="Times New Roman" w:hAnsi="Times New Roman" w:cs="Times New Roman"/>
          <w:b/>
          <w:sz w:val="32"/>
        </w:rPr>
        <w:t xml:space="preserve"> ГОД</w:t>
      </w:r>
    </w:p>
    <w:p w14:paraId="775F98EF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97B128B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18332F0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146163A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Коллегии</w:t>
      </w:r>
    </w:p>
    <w:p w14:paraId="08CF7E6C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Иркутского района</w:t>
      </w:r>
    </w:p>
    <w:p w14:paraId="1B31B66D" w14:textId="1053E086" w:rsidR="00EE6DD7" w:rsidRDefault="004E1893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</w:t>
      </w:r>
      <w:r w:rsidR="008E4570">
        <w:rPr>
          <w:rFonts w:ascii="Times New Roman" w:hAnsi="Times New Roman" w:cs="Times New Roman"/>
          <w:sz w:val="28"/>
          <w:szCs w:val="28"/>
        </w:rPr>
        <w:t xml:space="preserve"> 20.03.2023</w:t>
      </w:r>
      <w:r w:rsidR="00D97257" w:rsidRPr="00395E49">
        <w:rPr>
          <w:rFonts w:ascii="Times New Roman" w:hAnsi="Times New Roman" w:cs="Times New Roman"/>
          <w:sz w:val="28"/>
          <w:szCs w:val="28"/>
        </w:rPr>
        <w:t xml:space="preserve"> </w:t>
      </w:r>
      <w:r w:rsidR="00D97257" w:rsidRPr="008E4570">
        <w:rPr>
          <w:rFonts w:ascii="Times New Roman" w:hAnsi="Times New Roman" w:cs="Times New Roman"/>
          <w:sz w:val="28"/>
          <w:szCs w:val="28"/>
        </w:rPr>
        <w:t>№</w:t>
      </w:r>
      <w:r w:rsidR="008E4570">
        <w:rPr>
          <w:rFonts w:ascii="Times New Roman" w:hAnsi="Times New Roman" w:cs="Times New Roman"/>
          <w:sz w:val="28"/>
          <w:szCs w:val="28"/>
        </w:rPr>
        <w:t>4</w:t>
      </w:r>
      <w:r w:rsidR="00EE6DD7" w:rsidRPr="008E4570">
        <w:rPr>
          <w:rFonts w:ascii="Times New Roman" w:hAnsi="Times New Roman" w:cs="Times New Roman"/>
          <w:sz w:val="28"/>
          <w:szCs w:val="28"/>
        </w:rPr>
        <w:t>-к</w:t>
      </w:r>
      <w:r w:rsidR="00EE6DD7">
        <w:rPr>
          <w:rFonts w:ascii="Times New Roman" w:hAnsi="Times New Roman" w:cs="Times New Roman"/>
          <w:sz w:val="28"/>
          <w:szCs w:val="28"/>
        </w:rPr>
        <w:t>)</w:t>
      </w:r>
    </w:p>
    <w:p w14:paraId="5D30281F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председателя</w:t>
      </w:r>
    </w:p>
    <w:p w14:paraId="1B8013C4" w14:textId="77777777"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Иркутского района</w:t>
      </w:r>
    </w:p>
    <w:p w14:paraId="1B830C43" w14:textId="1A1A254A" w:rsidR="00EE6DD7" w:rsidRDefault="008E4570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6D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20.03.2023</w:t>
      </w:r>
      <w:r w:rsidR="00EE6DD7">
        <w:rPr>
          <w:rFonts w:ascii="Times New Roman" w:hAnsi="Times New Roman" w:cs="Times New Roman"/>
          <w:sz w:val="28"/>
          <w:szCs w:val="28"/>
        </w:rPr>
        <w:t xml:space="preserve"> </w:t>
      </w:r>
      <w:r w:rsidR="00D97257" w:rsidRPr="008E4570">
        <w:rPr>
          <w:rFonts w:ascii="Times New Roman" w:hAnsi="Times New Roman" w:cs="Times New Roman"/>
          <w:sz w:val="28"/>
          <w:szCs w:val="28"/>
        </w:rPr>
        <w:t xml:space="preserve">№ </w:t>
      </w:r>
      <w:r w:rsidRPr="008E4570">
        <w:rPr>
          <w:rFonts w:ascii="Times New Roman" w:hAnsi="Times New Roman" w:cs="Times New Roman"/>
          <w:sz w:val="28"/>
          <w:szCs w:val="28"/>
        </w:rPr>
        <w:t>12</w:t>
      </w:r>
      <w:r w:rsidR="00EE6DD7" w:rsidRPr="008E4570">
        <w:rPr>
          <w:rFonts w:ascii="Times New Roman" w:hAnsi="Times New Roman" w:cs="Times New Roman"/>
          <w:sz w:val="28"/>
          <w:szCs w:val="28"/>
        </w:rPr>
        <w:t>-км</w:t>
      </w:r>
    </w:p>
    <w:p w14:paraId="0D7A39D0" w14:textId="77777777"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14:paraId="2508A161" w14:textId="77777777"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14:paraId="5723BE49" w14:textId="77777777"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14:paraId="1147CB44" w14:textId="77777777"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14:paraId="0A4DB3E4" w14:textId="77777777"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14:paraId="61FAF08B" w14:textId="77777777"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14:paraId="72EADF9B" w14:textId="77777777"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14:paraId="113CE73C" w14:textId="77777777" w:rsidR="007748C5" w:rsidRDefault="007748C5" w:rsidP="00EE6D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9138B7" w14:textId="77777777" w:rsidR="00EE6DD7" w:rsidRPr="00C23FE9" w:rsidRDefault="00EE6DD7" w:rsidP="00EE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202</w:t>
      </w:r>
      <w:r w:rsidR="00D440FC">
        <w:rPr>
          <w:rFonts w:ascii="Times New Roman" w:hAnsi="Times New Roman" w:cs="Times New Roman"/>
          <w:sz w:val="28"/>
          <w:szCs w:val="28"/>
        </w:rPr>
        <w:t>3</w:t>
      </w:r>
    </w:p>
    <w:p w14:paraId="563D2412" w14:textId="77777777" w:rsidR="00FF2E08" w:rsidRDefault="006F0B90" w:rsidP="006F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9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029DB43D" w14:textId="77777777" w:rsidR="006F0B90" w:rsidRDefault="006F0B90" w:rsidP="006F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 Иркутского районного муниципального образования</w:t>
      </w:r>
      <w:r w:rsidR="007D416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E1893">
        <w:rPr>
          <w:rFonts w:ascii="Times New Roman" w:hAnsi="Times New Roman" w:cs="Times New Roman"/>
          <w:b/>
          <w:sz w:val="28"/>
          <w:szCs w:val="28"/>
        </w:rPr>
        <w:t>2</w:t>
      </w:r>
      <w:r w:rsidR="007D416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1838A3" w14:textId="77777777" w:rsidR="006F0B90" w:rsidRDefault="006F0B90" w:rsidP="006F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1B30F" w14:textId="367E3122" w:rsidR="005F3F78" w:rsidRDefault="00034399" w:rsidP="000343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F78">
        <w:rPr>
          <w:rFonts w:ascii="Times New Roman" w:hAnsi="Times New Roman" w:cs="Times New Roman"/>
          <w:sz w:val="28"/>
          <w:szCs w:val="28"/>
        </w:rPr>
        <w:t>Контрольно-счетная палат</w:t>
      </w:r>
      <w:r w:rsidR="006C526C">
        <w:rPr>
          <w:rFonts w:ascii="Times New Roman" w:hAnsi="Times New Roman" w:cs="Times New Roman"/>
          <w:sz w:val="28"/>
          <w:szCs w:val="28"/>
        </w:rPr>
        <w:t>а</w:t>
      </w:r>
      <w:r w:rsidR="005F3F78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="00866195">
        <w:rPr>
          <w:rFonts w:ascii="Times New Roman" w:hAnsi="Times New Roman" w:cs="Times New Roman"/>
          <w:sz w:val="28"/>
          <w:szCs w:val="28"/>
        </w:rPr>
        <w:t xml:space="preserve"> (далее - КСП района)</w:t>
      </w:r>
      <w:r w:rsidR="005F3F78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</w:t>
      </w:r>
      <w:r w:rsidR="007748C5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5F3F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F424F" w14:textId="1694A19C" w:rsidR="004E1893" w:rsidRDefault="00034399" w:rsidP="000343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893" w:rsidRPr="006F0B90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</w:t>
      </w:r>
      <w:r w:rsidR="004E1893">
        <w:rPr>
          <w:rFonts w:ascii="Times New Roman" w:hAnsi="Times New Roman" w:cs="Times New Roman"/>
          <w:sz w:val="28"/>
          <w:szCs w:val="28"/>
        </w:rPr>
        <w:t>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E1893" w:rsidRPr="004E1893">
        <w:rPr>
          <w:rFonts w:ascii="Times New Roman" w:hAnsi="Times New Roman" w:cs="Times New Roman"/>
          <w:sz w:val="28"/>
          <w:szCs w:val="28"/>
        </w:rPr>
        <w:t xml:space="preserve"> </w:t>
      </w:r>
      <w:r w:rsidR="004E1893">
        <w:rPr>
          <w:rFonts w:ascii="Times New Roman" w:hAnsi="Times New Roman" w:cs="Times New Roman"/>
          <w:sz w:val="28"/>
          <w:szCs w:val="28"/>
        </w:rPr>
        <w:t>статьи 15 решения Думы Иркутского района от 28.10.2021 №28-204/</w:t>
      </w:r>
      <w:proofErr w:type="spellStart"/>
      <w:r w:rsidR="004E1893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4E189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Иркутского районного муниципального образования»</w:t>
      </w:r>
      <w:r w:rsidR="004E1893" w:rsidRPr="007748C5">
        <w:rPr>
          <w:rFonts w:ascii="Times New Roman" w:hAnsi="Times New Roman" w:cs="Times New Roman"/>
          <w:sz w:val="28"/>
          <w:szCs w:val="28"/>
        </w:rPr>
        <w:t>.</w:t>
      </w:r>
      <w:r w:rsidR="00866195" w:rsidRPr="00774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EED92" w14:textId="222FAEB5" w:rsidR="00034399" w:rsidRDefault="00034399" w:rsidP="000343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773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>, деятельность Контрольно-счетной палаты Иркутского района</w:t>
      </w:r>
      <w:r w:rsidRPr="00A8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направлена на реализацию полномочий органа внешнего муниципального финансового контроля, предусмотренных действующим законодательством Российской Федерации. Внешний муниципальный финансовый контроль осуществлялся в форме проведения контрольных и экспертно-аналитических мероприятий. </w:t>
      </w:r>
    </w:p>
    <w:p w14:paraId="593C855F" w14:textId="0C98DABE" w:rsidR="00221F44" w:rsidRDefault="00034399" w:rsidP="000343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402">
        <w:rPr>
          <w:rFonts w:ascii="Times New Roman" w:hAnsi="Times New Roman" w:cs="Times New Roman"/>
          <w:sz w:val="28"/>
          <w:szCs w:val="28"/>
        </w:rPr>
        <w:t>О</w:t>
      </w:r>
      <w:r w:rsidR="00221F44">
        <w:rPr>
          <w:rFonts w:ascii="Times New Roman" w:hAnsi="Times New Roman" w:cs="Times New Roman"/>
          <w:sz w:val="28"/>
          <w:szCs w:val="28"/>
        </w:rPr>
        <w:t>сновными направлениями деятельности</w:t>
      </w:r>
      <w:r w:rsidR="00675E46" w:rsidRPr="00A85773">
        <w:rPr>
          <w:rFonts w:ascii="Times New Roman" w:hAnsi="Times New Roman" w:cs="Times New Roman"/>
          <w:sz w:val="28"/>
          <w:szCs w:val="28"/>
        </w:rPr>
        <w:t xml:space="preserve"> </w:t>
      </w:r>
      <w:r w:rsidR="00221F44">
        <w:rPr>
          <w:rFonts w:ascii="Times New Roman" w:hAnsi="Times New Roman" w:cs="Times New Roman"/>
          <w:sz w:val="28"/>
          <w:szCs w:val="28"/>
        </w:rPr>
        <w:t>Контрольно-счетная палата Иркутского район</w:t>
      </w:r>
      <w:r w:rsidR="00303402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КСП района)</w:t>
      </w:r>
      <w:r w:rsidR="00675E46">
        <w:rPr>
          <w:rFonts w:ascii="Times New Roman" w:hAnsi="Times New Roman" w:cs="Times New Roman"/>
          <w:sz w:val="28"/>
          <w:szCs w:val="28"/>
        </w:rPr>
        <w:t xml:space="preserve"> </w:t>
      </w:r>
      <w:r w:rsidR="00303402">
        <w:rPr>
          <w:rFonts w:ascii="Times New Roman" w:hAnsi="Times New Roman" w:cs="Times New Roman"/>
          <w:sz w:val="28"/>
          <w:szCs w:val="28"/>
        </w:rPr>
        <w:t>является</w:t>
      </w:r>
      <w:r w:rsidR="00221F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06C4EB" w14:textId="068A997B" w:rsidR="00221F44" w:rsidRDefault="00221F44" w:rsidP="00221F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районного бюджета;</w:t>
      </w:r>
    </w:p>
    <w:p w14:paraId="6FBD2896" w14:textId="77777777" w:rsidR="00221F44" w:rsidRDefault="00221F44" w:rsidP="00221F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проектов муниципальных правовых актов, в части касающейся расходных обязательств районного бюджета и приводящих к изменению доходов местного бюджета;</w:t>
      </w:r>
    </w:p>
    <w:p w14:paraId="46CAEBB1" w14:textId="77777777" w:rsidR="00221F44" w:rsidRDefault="00221F44" w:rsidP="00221F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проектов муниципальных программ Иркутского района;</w:t>
      </w:r>
    </w:p>
    <w:p w14:paraId="71C0C009" w14:textId="77777777" w:rsidR="00221F44" w:rsidRDefault="00221F44" w:rsidP="00221F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проекта районного бюджета;</w:t>
      </w:r>
    </w:p>
    <w:p w14:paraId="0A941834" w14:textId="20C14162" w:rsidR="00221F44" w:rsidRDefault="00221F44" w:rsidP="00221F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эффективности формирования муниципальной собственности, управления и распоряжения такой собственностью,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по управлению и распоряжению муниципальной собственностью. </w:t>
      </w:r>
    </w:p>
    <w:p w14:paraId="2A1414C6" w14:textId="19DE67F3" w:rsidR="00303402" w:rsidRDefault="00303402" w:rsidP="003034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отчете о деятельности КСП Иркутского района за 2022 год представлены:</w:t>
      </w:r>
    </w:p>
    <w:p w14:paraId="5F6DC93E" w14:textId="0446980B" w:rsidR="00303402" w:rsidRDefault="00303402" w:rsidP="003034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основные итоги деятельности Контрольно-счетной палаты за отчетный период;</w:t>
      </w:r>
    </w:p>
    <w:p w14:paraId="11CE3D26" w14:textId="23438B68" w:rsidR="00303402" w:rsidRDefault="00303402" w:rsidP="003034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о проведенных контрольных и экспертно-аналитических мероприятиях;</w:t>
      </w:r>
    </w:p>
    <w:p w14:paraId="300C8451" w14:textId="0E47A8BF" w:rsidR="00303402" w:rsidRDefault="00303402" w:rsidP="003034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 по другим направлениям деятельности:</w:t>
      </w:r>
      <w:r w:rsidRPr="0057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информационной, организационной, правотворческой методологической;</w:t>
      </w:r>
    </w:p>
    <w:p w14:paraId="6B3CE307" w14:textId="6A4798BB" w:rsidR="00303402" w:rsidRDefault="00303402" w:rsidP="003034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основные направления деятельности на будущий период.</w:t>
      </w:r>
    </w:p>
    <w:p w14:paraId="1C2C8F32" w14:textId="1634ACFC" w:rsidR="00303402" w:rsidRDefault="00303402" w:rsidP="003034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деятельности Контрольно-счетной палаты осуществлялось с учетом полномочий контрольно-счетного органа, определенных законодательством Российской Федерации. </w:t>
      </w:r>
    </w:p>
    <w:p w14:paraId="747E351F" w14:textId="77777777" w:rsidR="00303402" w:rsidRDefault="00303402" w:rsidP="003034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AFB">
        <w:rPr>
          <w:rFonts w:ascii="Times New Roman" w:hAnsi="Times New Roman" w:cs="Times New Roman"/>
          <w:sz w:val="28"/>
          <w:szCs w:val="28"/>
        </w:rPr>
        <w:t xml:space="preserve">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 деятельность Контрольно-счетной палаты осуществлялась,  в соответствии с утвержденным планом деятельности Контрольно-счетной </w:t>
      </w:r>
      <w:r w:rsidRPr="00BC26F1">
        <w:rPr>
          <w:rFonts w:ascii="Times New Roman" w:hAnsi="Times New Roman" w:cs="Times New Roman"/>
          <w:sz w:val="28"/>
          <w:szCs w:val="28"/>
        </w:rPr>
        <w:t>палаты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26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36F64A" w14:textId="77777777" w:rsidR="00303402" w:rsidRDefault="00787AA4" w:rsidP="003034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19666E" w14:textId="624BEDD6" w:rsidR="00B4249A" w:rsidRDefault="00B6148B" w:rsidP="00893FD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22F4">
        <w:rPr>
          <w:rFonts w:ascii="Times New Roman" w:hAnsi="Times New Roman" w:cs="Times New Roman"/>
          <w:b/>
          <w:sz w:val="28"/>
          <w:szCs w:val="28"/>
        </w:rPr>
        <w:t>.</w:t>
      </w:r>
      <w:r w:rsidR="00B4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9A" w:rsidRPr="00B4249A">
        <w:rPr>
          <w:rFonts w:ascii="Times New Roman" w:hAnsi="Times New Roman" w:cs="Times New Roman"/>
          <w:b/>
          <w:sz w:val="28"/>
          <w:szCs w:val="28"/>
        </w:rPr>
        <w:t>Основные итоги деятельности Контрольно-счетной палаты</w:t>
      </w:r>
      <w:r w:rsidR="0013272B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14:paraId="557B62D3" w14:textId="77777777" w:rsidR="00FE22F4" w:rsidRDefault="00FE22F4" w:rsidP="00FE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CDF94" w14:textId="4D9B3D15" w:rsidR="00893FD0" w:rsidRDefault="00893FD0" w:rsidP="00893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</w:t>
      </w:r>
      <w:r w:rsidRPr="00BC26F1">
        <w:rPr>
          <w:rFonts w:ascii="Times New Roman" w:hAnsi="Times New Roman" w:cs="Times New Roman"/>
          <w:sz w:val="28"/>
          <w:szCs w:val="28"/>
        </w:rPr>
        <w:t>роприятия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стандартами внешнего муниципального финансового контроля. Контрольно-счетная плата при квалификации нарушений применяет Классификатор нарушений, выявляемых в ходе внешнего муниципального аудита (контроля), утвержденный постановлением Коллегии Счетной палаты Российской Федерации от 21.12.2021 №14ПК. </w:t>
      </w:r>
    </w:p>
    <w:p w14:paraId="69C3E140" w14:textId="2BEE5827" w:rsidR="007C30FB" w:rsidRDefault="007C30FB" w:rsidP="00893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06AD7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деятельности КСП Иркутского района (без учета мероприятий проводимых в поселениях) приведены в таблице.</w:t>
      </w:r>
    </w:p>
    <w:p w14:paraId="2B4C1A94" w14:textId="71B8AA27" w:rsidR="00506AD7" w:rsidRDefault="00506AD7" w:rsidP="00506A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9"/>
        <w:gridCol w:w="7337"/>
        <w:gridCol w:w="1371"/>
      </w:tblGrid>
      <w:tr w:rsidR="00506AD7" w:rsidRPr="00FA1108" w14:paraId="45AB4153" w14:textId="77777777" w:rsidTr="0051059E">
        <w:tc>
          <w:tcPr>
            <w:tcW w:w="709" w:type="dxa"/>
            <w:vAlign w:val="center"/>
          </w:tcPr>
          <w:p w14:paraId="21A4611B" w14:textId="77777777" w:rsidR="00506AD7" w:rsidRPr="00FA1108" w:rsidRDefault="00506AD7" w:rsidP="00510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A11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110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337" w:type="dxa"/>
            <w:vAlign w:val="center"/>
          </w:tcPr>
          <w:p w14:paraId="3A2E0B45" w14:textId="77777777" w:rsidR="00506AD7" w:rsidRPr="00FA1108" w:rsidRDefault="00506AD7" w:rsidP="00510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1" w:type="dxa"/>
            <w:vAlign w:val="center"/>
          </w:tcPr>
          <w:p w14:paraId="13733454" w14:textId="77777777" w:rsidR="00506AD7" w:rsidRPr="00FA1108" w:rsidRDefault="00506AD7" w:rsidP="00510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506AD7" w:rsidRPr="00FA1108" w14:paraId="1D6F1A45" w14:textId="77777777" w:rsidTr="0051059E">
        <w:tc>
          <w:tcPr>
            <w:tcW w:w="709" w:type="dxa"/>
            <w:vAlign w:val="center"/>
          </w:tcPr>
          <w:p w14:paraId="55F5D994" w14:textId="77777777" w:rsidR="00506AD7" w:rsidRPr="001F25C7" w:rsidRDefault="00506AD7" w:rsidP="0051059E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37" w:type="dxa"/>
          </w:tcPr>
          <w:p w14:paraId="53A8E718" w14:textId="77777777" w:rsidR="00506AD7" w:rsidRPr="001F25C7" w:rsidRDefault="00506AD7" w:rsidP="005105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 xml:space="preserve">Общее количество проведенных мероприятий, в том числе: </w:t>
            </w:r>
          </w:p>
        </w:tc>
        <w:tc>
          <w:tcPr>
            <w:tcW w:w="1371" w:type="dxa"/>
          </w:tcPr>
          <w:p w14:paraId="11B665E1" w14:textId="77777777" w:rsidR="00506AD7" w:rsidRPr="001F25C7" w:rsidRDefault="00506AD7" w:rsidP="005105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06AD7" w:rsidRPr="00FA1108" w14:paraId="7A6E9901" w14:textId="77777777" w:rsidTr="0051059E">
        <w:tc>
          <w:tcPr>
            <w:tcW w:w="709" w:type="dxa"/>
            <w:vAlign w:val="center"/>
          </w:tcPr>
          <w:p w14:paraId="4A4F7F04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37" w:type="dxa"/>
          </w:tcPr>
          <w:p w14:paraId="66C88DE6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контрольные мероприятия;</w:t>
            </w:r>
          </w:p>
        </w:tc>
        <w:tc>
          <w:tcPr>
            <w:tcW w:w="1371" w:type="dxa"/>
          </w:tcPr>
          <w:p w14:paraId="36F89B67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06AD7" w:rsidRPr="00FA1108" w14:paraId="2F6C7425" w14:textId="77777777" w:rsidTr="0051059E">
        <w:tc>
          <w:tcPr>
            <w:tcW w:w="709" w:type="dxa"/>
            <w:vAlign w:val="center"/>
          </w:tcPr>
          <w:p w14:paraId="7FF0AC5A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37" w:type="dxa"/>
          </w:tcPr>
          <w:p w14:paraId="4F10F59A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экспертно-аналитические мероприятия;</w:t>
            </w:r>
          </w:p>
        </w:tc>
        <w:tc>
          <w:tcPr>
            <w:tcW w:w="1371" w:type="dxa"/>
          </w:tcPr>
          <w:p w14:paraId="58AAE6FE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06AD7" w:rsidRPr="00FA1108" w14:paraId="670972D1" w14:textId="77777777" w:rsidTr="0051059E">
        <w:tc>
          <w:tcPr>
            <w:tcW w:w="709" w:type="dxa"/>
            <w:vAlign w:val="center"/>
          </w:tcPr>
          <w:p w14:paraId="6EB0690F" w14:textId="77777777" w:rsidR="00506AD7" w:rsidRPr="001F25C7" w:rsidRDefault="00506AD7" w:rsidP="0051059E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37" w:type="dxa"/>
          </w:tcPr>
          <w:p w14:paraId="00BB5871" w14:textId="77777777" w:rsidR="00506AD7" w:rsidRPr="001F25C7" w:rsidRDefault="00506AD7" w:rsidP="005105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Количество объектов контроля</w:t>
            </w:r>
          </w:p>
        </w:tc>
        <w:tc>
          <w:tcPr>
            <w:tcW w:w="1371" w:type="dxa"/>
          </w:tcPr>
          <w:p w14:paraId="2E3CA16C" w14:textId="77777777" w:rsidR="00506AD7" w:rsidRPr="001F25C7" w:rsidRDefault="00506AD7" w:rsidP="005105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06AD7" w:rsidRPr="00FA1108" w14:paraId="71D97F85" w14:textId="77777777" w:rsidTr="0051059E">
        <w:tc>
          <w:tcPr>
            <w:tcW w:w="709" w:type="dxa"/>
            <w:vAlign w:val="center"/>
          </w:tcPr>
          <w:p w14:paraId="7086A54F" w14:textId="77777777" w:rsidR="00506AD7" w:rsidRPr="001F25C7" w:rsidRDefault="00506AD7" w:rsidP="0051059E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37" w:type="dxa"/>
          </w:tcPr>
          <w:p w14:paraId="7880C713" w14:textId="77777777" w:rsidR="00506AD7" w:rsidRPr="001F25C7" w:rsidRDefault="00506AD7" w:rsidP="005105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Объем проверенных средств, всего (тыс. рублей), в том числе:</w:t>
            </w:r>
          </w:p>
        </w:tc>
        <w:tc>
          <w:tcPr>
            <w:tcW w:w="1371" w:type="dxa"/>
          </w:tcPr>
          <w:p w14:paraId="7F621C02" w14:textId="2D8BB1D8" w:rsidR="00506AD7" w:rsidRPr="00E85CE0" w:rsidRDefault="00E85CE0" w:rsidP="0051059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15 937 698.9</w:t>
            </w:r>
          </w:p>
        </w:tc>
      </w:tr>
      <w:tr w:rsidR="00506AD7" w:rsidRPr="00FA1108" w14:paraId="30248D92" w14:textId="77777777" w:rsidTr="0051059E">
        <w:tc>
          <w:tcPr>
            <w:tcW w:w="709" w:type="dxa"/>
            <w:vAlign w:val="center"/>
          </w:tcPr>
          <w:p w14:paraId="3FFE08D4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37" w:type="dxa"/>
          </w:tcPr>
          <w:p w14:paraId="0FA57C11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рамках контрольных мероприятий;</w:t>
            </w:r>
          </w:p>
        </w:tc>
        <w:tc>
          <w:tcPr>
            <w:tcW w:w="1371" w:type="dxa"/>
          </w:tcPr>
          <w:p w14:paraId="5A9563DA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616 510,6</w:t>
            </w:r>
          </w:p>
        </w:tc>
      </w:tr>
      <w:tr w:rsidR="00506AD7" w:rsidRPr="00FA1108" w14:paraId="08AA0D65" w14:textId="77777777" w:rsidTr="0051059E">
        <w:tc>
          <w:tcPr>
            <w:tcW w:w="709" w:type="dxa"/>
            <w:vAlign w:val="center"/>
          </w:tcPr>
          <w:p w14:paraId="0557D8AF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37" w:type="dxa"/>
          </w:tcPr>
          <w:p w14:paraId="16205F5C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рамках экспертно-аналитических мероприятий;</w:t>
            </w:r>
          </w:p>
        </w:tc>
        <w:tc>
          <w:tcPr>
            <w:tcW w:w="1371" w:type="dxa"/>
          </w:tcPr>
          <w:p w14:paraId="72F6FF38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3 833 840,8</w:t>
            </w:r>
          </w:p>
        </w:tc>
      </w:tr>
      <w:tr w:rsidR="00506AD7" w:rsidRPr="00FA1108" w14:paraId="7BFBBAFA" w14:textId="77777777" w:rsidTr="0051059E">
        <w:tc>
          <w:tcPr>
            <w:tcW w:w="709" w:type="dxa"/>
            <w:vAlign w:val="center"/>
          </w:tcPr>
          <w:p w14:paraId="7ED08D84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337" w:type="dxa"/>
          </w:tcPr>
          <w:p w14:paraId="21D1F924" w14:textId="77777777" w:rsidR="00506AD7" w:rsidRPr="00A94732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 рамках внешней проверки годового отчета об исполнении бюджета;</w:t>
            </w:r>
          </w:p>
        </w:tc>
        <w:tc>
          <w:tcPr>
            <w:tcW w:w="1371" w:type="dxa"/>
          </w:tcPr>
          <w:p w14:paraId="0F4F9B0B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11 487 347,5</w:t>
            </w:r>
          </w:p>
        </w:tc>
      </w:tr>
      <w:tr w:rsidR="00506AD7" w:rsidRPr="00FA1108" w14:paraId="10A7D599" w14:textId="77777777" w:rsidTr="0051059E">
        <w:tc>
          <w:tcPr>
            <w:tcW w:w="709" w:type="dxa"/>
            <w:vAlign w:val="center"/>
          </w:tcPr>
          <w:p w14:paraId="0340FBB0" w14:textId="77777777" w:rsidR="00506AD7" w:rsidRPr="001F25C7" w:rsidRDefault="00506AD7" w:rsidP="0051059E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37" w:type="dxa"/>
          </w:tcPr>
          <w:p w14:paraId="6F0453F2" w14:textId="77777777" w:rsidR="00506AD7" w:rsidRPr="001F25C7" w:rsidRDefault="00506AD7" w:rsidP="005105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Выявлено нарушений законодательства (тыс. рублей), в том числе:</w:t>
            </w:r>
          </w:p>
        </w:tc>
        <w:tc>
          <w:tcPr>
            <w:tcW w:w="1371" w:type="dxa"/>
          </w:tcPr>
          <w:p w14:paraId="14154FEC" w14:textId="216619E7" w:rsidR="00506AD7" w:rsidRPr="001F25C7" w:rsidRDefault="00506AD7" w:rsidP="006149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27</w:t>
            </w:r>
            <w:r w:rsidR="008145C1">
              <w:rPr>
                <w:rFonts w:ascii="Times New Roman" w:hAnsi="Times New Roman" w:cs="Times New Roman"/>
                <w:b/>
              </w:rPr>
              <w:t> 296,</w:t>
            </w:r>
            <w:r w:rsidR="0061495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06AD7" w:rsidRPr="00FA1108" w14:paraId="6CC06663" w14:textId="77777777" w:rsidTr="0051059E">
        <w:tc>
          <w:tcPr>
            <w:tcW w:w="709" w:type="dxa"/>
            <w:vAlign w:val="center"/>
          </w:tcPr>
          <w:p w14:paraId="11B9FF4A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337" w:type="dxa"/>
          </w:tcPr>
          <w:p w14:paraId="27836FE8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формировании и исполнении бюджета;</w:t>
            </w:r>
          </w:p>
        </w:tc>
        <w:tc>
          <w:tcPr>
            <w:tcW w:w="1371" w:type="dxa"/>
          </w:tcPr>
          <w:p w14:paraId="7868EFB2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AD7" w:rsidRPr="00FA1108" w14:paraId="3BA3B593" w14:textId="77777777" w:rsidTr="0051059E">
        <w:tc>
          <w:tcPr>
            <w:tcW w:w="709" w:type="dxa"/>
            <w:vAlign w:val="center"/>
          </w:tcPr>
          <w:p w14:paraId="2C24E55E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337" w:type="dxa"/>
          </w:tcPr>
          <w:p w14:paraId="1E80154D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неэффективное использование бюджетных средств;</w:t>
            </w:r>
          </w:p>
        </w:tc>
        <w:tc>
          <w:tcPr>
            <w:tcW w:w="1371" w:type="dxa"/>
          </w:tcPr>
          <w:p w14:paraId="32BDEFC2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6 656,7</w:t>
            </w:r>
          </w:p>
        </w:tc>
      </w:tr>
      <w:tr w:rsidR="00506AD7" w:rsidRPr="00FA1108" w14:paraId="7FEFB8DB" w14:textId="77777777" w:rsidTr="0051059E">
        <w:tc>
          <w:tcPr>
            <w:tcW w:w="709" w:type="dxa"/>
            <w:vAlign w:val="center"/>
          </w:tcPr>
          <w:p w14:paraId="1279A8EA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337" w:type="dxa"/>
          </w:tcPr>
          <w:p w14:paraId="6051CAAF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нецелевое использование бюджетных средств;</w:t>
            </w:r>
          </w:p>
        </w:tc>
        <w:tc>
          <w:tcPr>
            <w:tcW w:w="1371" w:type="dxa"/>
          </w:tcPr>
          <w:p w14:paraId="3CD985D3" w14:textId="484B1BDC" w:rsidR="00506AD7" w:rsidRPr="00FA1108" w:rsidRDefault="008E4570" w:rsidP="00614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</w:t>
            </w:r>
            <w:r w:rsidR="00614957">
              <w:rPr>
                <w:rFonts w:ascii="Times New Roman" w:hAnsi="Times New Roman" w:cs="Times New Roman"/>
              </w:rPr>
              <w:t>4</w:t>
            </w:r>
          </w:p>
        </w:tc>
      </w:tr>
      <w:tr w:rsidR="00506AD7" w:rsidRPr="00FA1108" w14:paraId="0C6EBCCD" w14:textId="77777777" w:rsidTr="0051059E">
        <w:tc>
          <w:tcPr>
            <w:tcW w:w="709" w:type="dxa"/>
            <w:vAlign w:val="center"/>
          </w:tcPr>
          <w:p w14:paraId="2A939528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337" w:type="dxa"/>
          </w:tcPr>
          <w:p w14:paraId="7ACDF313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принятие бюджетных обязатель</w:t>
            </w:r>
            <w:proofErr w:type="gramStart"/>
            <w:r>
              <w:rPr>
                <w:rFonts w:ascii="Times New Roman" w:hAnsi="Times New Roman" w:cs="Times New Roman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</w:rPr>
              <w:t>ерх доведенных лимитов бюджетных обязательств;</w:t>
            </w:r>
          </w:p>
        </w:tc>
        <w:tc>
          <w:tcPr>
            <w:tcW w:w="1371" w:type="dxa"/>
          </w:tcPr>
          <w:p w14:paraId="49F30E0C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06AD7" w:rsidRPr="00FA1108" w14:paraId="715B3449" w14:textId="77777777" w:rsidTr="0051059E">
        <w:tc>
          <w:tcPr>
            <w:tcW w:w="709" w:type="dxa"/>
            <w:vAlign w:val="center"/>
          </w:tcPr>
          <w:p w14:paraId="0F4DC12B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337" w:type="dxa"/>
          </w:tcPr>
          <w:p w14:paraId="34F8470B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нарушения при ведении бухгалтерского учета, составления и предоставления бухгалтерской (финансовой) отчетности</w:t>
            </w:r>
          </w:p>
        </w:tc>
        <w:tc>
          <w:tcPr>
            <w:tcW w:w="1371" w:type="dxa"/>
          </w:tcPr>
          <w:p w14:paraId="33CA4238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540,9</w:t>
            </w:r>
          </w:p>
        </w:tc>
      </w:tr>
      <w:tr w:rsidR="00506AD7" w:rsidRPr="00FA1108" w14:paraId="68A92AA9" w14:textId="77777777" w:rsidTr="0051059E">
        <w:tc>
          <w:tcPr>
            <w:tcW w:w="709" w:type="dxa"/>
            <w:vAlign w:val="center"/>
          </w:tcPr>
          <w:p w14:paraId="52F1BB78" w14:textId="77777777" w:rsidR="00506AD7" w:rsidRPr="00FA1108" w:rsidRDefault="00506AD7" w:rsidP="005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337" w:type="dxa"/>
          </w:tcPr>
          <w:p w14:paraId="1EB1DA9D" w14:textId="77777777" w:rsidR="00506AD7" w:rsidRPr="00FA1108" w:rsidRDefault="00506AD7" w:rsidP="0051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нарушения.</w:t>
            </w:r>
          </w:p>
        </w:tc>
        <w:tc>
          <w:tcPr>
            <w:tcW w:w="1371" w:type="dxa"/>
          </w:tcPr>
          <w:p w14:paraId="281C81B8" w14:textId="77777777" w:rsidR="00506AD7" w:rsidRPr="00FA1108" w:rsidRDefault="00506AD7" w:rsidP="00510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19 812,1</w:t>
            </w:r>
          </w:p>
        </w:tc>
      </w:tr>
      <w:tr w:rsidR="00506AD7" w:rsidRPr="001F25C7" w14:paraId="6C7294CD" w14:textId="77777777" w:rsidTr="0051059E">
        <w:tc>
          <w:tcPr>
            <w:tcW w:w="709" w:type="dxa"/>
            <w:vAlign w:val="center"/>
          </w:tcPr>
          <w:p w14:paraId="3CD685CA" w14:textId="77777777" w:rsidR="00506AD7" w:rsidRPr="001F25C7" w:rsidRDefault="00506AD7" w:rsidP="0051059E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37" w:type="dxa"/>
          </w:tcPr>
          <w:p w14:paraId="0CD75B8C" w14:textId="11D8BE0C" w:rsidR="00506AD7" w:rsidRPr="001F25C7" w:rsidRDefault="00506AD7" w:rsidP="008F7C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Рекомендовано к взысканию</w:t>
            </w:r>
            <w:r w:rsidR="008F7CBB">
              <w:rPr>
                <w:rFonts w:ascii="Times New Roman" w:hAnsi="Times New Roman" w:cs="Times New Roman"/>
                <w:b/>
              </w:rPr>
              <w:t xml:space="preserve"> (тыс. рублей)</w:t>
            </w:r>
          </w:p>
        </w:tc>
        <w:tc>
          <w:tcPr>
            <w:tcW w:w="1371" w:type="dxa"/>
          </w:tcPr>
          <w:p w14:paraId="3CDFB013" w14:textId="5300DDB0" w:rsidR="00506AD7" w:rsidRPr="001F25C7" w:rsidRDefault="00614165" w:rsidP="004119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</w:t>
            </w:r>
            <w:r w:rsidR="0041193E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</w:tr>
      <w:tr w:rsidR="00506AD7" w:rsidRPr="001F25C7" w14:paraId="7F493A2E" w14:textId="77777777" w:rsidTr="0051059E">
        <w:tc>
          <w:tcPr>
            <w:tcW w:w="709" w:type="dxa"/>
            <w:vAlign w:val="center"/>
          </w:tcPr>
          <w:p w14:paraId="02C37CC1" w14:textId="77777777" w:rsidR="00506AD7" w:rsidRPr="001F25C7" w:rsidRDefault="00506AD7" w:rsidP="0051059E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37" w:type="dxa"/>
          </w:tcPr>
          <w:p w14:paraId="2095AA64" w14:textId="13AC176B" w:rsidR="00506AD7" w:rsidRPr="001F25C7" w:rsidRDefault="008F7CBB" w:rsidP="005105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Взыскано в районный бюджет (тыс. рублей)</w:t>
            </w:r>
          </w:p>
        </w:tc>
        <w:tc>
          <w:tcPr>
            <w:tcW w:w="1371" w:type="dxa"/>
          </w:tcPr>
          <w:p w14:paraId="28B6939A" w14:textId="77777777" w:rsidR="00506AD7" w:rsidRPr="001F25C7" w:rsidRDefault="00506AD7" w:rsidP="005105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243,8</w:t>
            </w:r>
          </w:p>
        </w:tc>
      </w:tr>
    </w:tbl>
    <w:p w14:paraId="210A7FF9" w14:textId="77777777" w:rsidR="00506AD7" w:rsidRDefault="00506AD7" w:rsidP="00FA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3B759" w14:textId="6DF2568D" w:rsidR="0013272B" w:rsidRPr="0013272B" w:rsidRDefault="00356C39" w:rsidP="008F7C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5D3106" w:rsidRPr="008F7CBB">
        <w:rPr>
          <w:rFonts w:ascii="Times New Roman" w:hAnsi="Times New Roman" w:cs="Times New Roman"/>
          <w:sz w:val="28"/>
          <w:szCs w:val="28"/>
        </w:rPr>
        <w:t xml:space="preserve"> КСП </w:t>
      </w:r>
      <w:r w:rsidR="00F40B9D" w:rsidRPr="008F7CBB">
        <w:rPr>
          <w:rFonts w:ascii="Times New Roman" w:hAnsi="Times New Roman" w:cs="Times New Roman"/>
          <w:sz w:val="28"/>
          <w:szCs w:val="28"/>
        </w:rPr>
        <w:t>района   прове</w:t>
      </w:r>
      <w:r w:rsidR="009A7451" w:rsidRPr="008F7CBB">
        <w:rPr>
          <w:rFonts w:ascii="Times New Roman" w:hAnsi="Times New Roman" w:cs="Times New Roman"/>
          <w:sz w:val="28"/>
          <w:szCs w:val="28"/>
        </w:rPr>
        <w:t>ла 12 контрольных и 48 экспертно-аналитических мероприятий. Перечень проведенных контрольных мероприятий представлен в приложении 1, перечень экспертно-аналитических мероприятий представлен в приложении 2</w:t>
      </w:r>
      <w:r w:rsidR="0013272B" w:rsidRPr="008F7CBB">
        <w:rPr>
          <w:rFonts w:ascii="Times New Roman" w:hAnsi="Times New Roman" w:cs="Times New Roman"/>
          <w:sz w:val="28"/>
          <w:szCs w:val="28"/>
        </w:rPr>
        <w:t>, Перечень</w:t>
      </w:r>
      <w:r w:rsidR="008F7CBB" w:rsidRPr="008F7CBB">
        <w:rPr>
          <w:rFonts w:ascii="Times New Roman" w:hAnsi="Times New Roman" w:cs="Times New Roman"/>
          <w:sz w:val="28"/>
          <w:szCs w:val="28"/>
        </w:rPr>
        <w:t xml:space="preserve"> экспертно-</w:t>
      </w:r>
      <w:r w:rsidR="0013272B" w:rsidRPr="008F7CBB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по экспертизе проектов муниципальных правовых актов, в части касающейся расходных </w:t>
      </w:r>
      <w:r w:rsidR="0013272B" w:rsidRPr="008F7CB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муниципального образования и  (или) приводящих к изменению </w:t>
      </w:r>
      <w:r w:rsidR="0013272B" w:rsidRPr="0013272B">
        <w:rPr>
          <w:rFonts w:ascii="Times New Roman" w:hAnsi="Times New Roman" w:cs="Times New Roman"/>
          <w:sz w:val="28"/>
          <w:szCs w:val="28"/>
        </w:rPr>
        <w:t>доходной части местного бюджета в 2022 году</w:t>
      </w:r>
      <w:r w:rsidR="008F7CBB">
        <w:rPr>
          <w:rFonts w:ascii="Times New Roman" w:hAnsi="Times New Roman" w:cs="Times New Roman"/>
          <w:sz w:val="28"/>
          <w:szCs w:val="28"/>
        </w:rPr>
        <w:t xml:space="preserve"> представлен в приложении 3.</w:t>
      </w:r>
    </w:p>
    <w:p w14:paraId="5DD90020" w14:textId="46606F48" w:rsidR="00E301A0" w:rsidRPr="004D1FBD" w:rsidRDefault="000C7A5C" w:rsidP="00E301A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93FD0">
        <w:rPr>
          <w:color w:val="auto"/>
          <w:sz w:val="28"/>
          <w:szCs w:val="28"/>
        </w:rPr>
        <w:t>Общий</w:t>
      </w:r>
      <w:r w:rsidRPr="00356C39">
        <w:rPr>
          <w:color w:val="auto"/>
          <w:sz w:val="28"/>
          <w:szCs w:val="28"/>
        </w:rPr>
        <w:t xml:space="preserve"> объем проверенных средств в отчетном периоде составил сумму </w:t>
      </w:r>
      <w:r w:rsidR="00356C39">
        <w:rPr>
          <w:sz w:val="28"/>
          <w:szCs w:val="28"/>
        </w:rPr>
        <w:t>15 937 698,9</w:t>
      </w:r>
      <w:r w:rsidRPr="00356C39">
        <w:rPr>
          <w:color w:val="auto"/>
          <w:sz w:val="28"/>
          <w:szCs w:val="28"/>
        </w:rPr>
        <w:t xml:space="preserve"> тыс. рублей. В рамках проводимых контрольных мероприятий объем проверенных бюджетных средств составил 616 510,6 тыс. рублей, при этом сумма выявленных нарушений составила </w:t>
      </w:r>
      <w:r w:rsidR="004E77A9" w:rsidRPr="00356C39">
        <w:rPr>
          <w:color w:val="auto"/>
          <w:sz w:val="28"/>
          <w:szCs w:val="28"/>
        </w:rPr>
        <w:t>27</w:t>
      </w:r>
      <w:r w:rsidR="008E1490">
        <w:rPr>
          <w:color w:val="auto"/>
          <w:sz w:val="28"/>
          <w:szCs w:val="28"/>
        </w:rPr>
        <w:t> 296,</w:t>
      </w:r>
      <w:r w:rsidR="00614957">
        <w:rPr>
          <w:color w:val="auto"/>
          <w:sz w:val="28"/>
          <w:szCs w:val="28"/>
        </w:rPr>
        <w:t>1</w:t>
      </w:r>
      <w:r w:rsidR="004E77A9" w:rsidRPr="00356C39">
        <w:rPr>
          <w:color w:val="auto"/>
          <w:sz w:val="28"/>
          <w:szCs w:val="28"/>
        </w:rPr>
        <w:t>тыс. рублей или 4,</w:t>
      </w:r>
      <w:r w:rsidR="008E1490">
        <w:rPr>
          <w:color w:val="auto"/>
          <w:sz w:val="28"/>
          <w:szCs w:val="28"/>
        </w:rPr>
        <w:t>4</w:t>
      </w:r>
      <w:r w:rsidR="004E77A9" w:rsidRPr="00356C39">
        <w:rPr>
          <w:color w:val="auto"/>
          <w:sz w:val="28"/>
          <w:szCs w:val="28"/>
        </w:rPr>
        <w:t>% от общего объема проверенных средств.</w:t>
      </w:r>
      <w:r w:rsidR="00E301A0">
        <w:rPr>
          <w:sz w:val="28"/>
          <w:szCs w:val="28"/>
        </w:rPr>
        <w:t xml:space="preserve"> </w:t>
      </w:r>
      <w:r w:rsidR="00E301A0" w:rsidRPr="00E301A0">
        <w:rPr>
          <w:bCs/>
          <w:color w:val="auto"/>
          <w:sz w:val="28"/>
          <w:szCs w:val="28"/>
        </w:rPr>
        <w:t xml:space="preserve">По результатам проведенных </w:t>
      </w:r>
      <w:r w:rsidR="00E301A0">
        <w:rPr>
          <w:bCs/>
          <w:color w:val="auto"/>
          <w:sz w:val="28"/>
          <w:szCs w:val="28"/>
        </w:rPr>
        <w:t xml:space="preserve">контрольных </w:t>
      </w:r>
      <w:r w:rsidR="00E301A0" w:rsidRPr="00E301A0">
        <w:rPr>
          <w:bCs/>
          <w:color w:val="auto"/>
          <w:sz w:val="28"/>
          <w:szCs w:val="28"/>
        </w:rPr>
        <w:t xml:space="preserve">мероприятий в доход </w:t>
      </w:r>
      <w:r w:rsidR="00E301A0">
        <w:rPr>
          <w:bCs/>
          <w:color w:val="auto"/>
          <w:sz w:val="28"/>
          <w:szCs w:val="28"/>
        </w:rPr>
        <w:t xml:space="preserve">районного </w:t>
      </w:r>
      <w:r w:rsidR="00E301A0" w:rsidRPr="00E301A0">
        <w:rPr>
          <w:bCs/>
          <w:color w:val="auto"/>
          <w:sz w:val="28"/>
          <w:szCs w:val="28"/>
        </w:rPr>
        <w:t>бюджета взыскана сумма 243,8 тыс. рублей</w:t>
      </w:r>
      <w:r w:rsidR="00E301A0" w:rsidRPr="004D1FBD">
        <w:rPr>
          <w:bCs/>
          <w:color w:val="auto"/>
          <w:sz w:val="28"/>
          <w:szCs w:val="28"/>
        </w:rPr>
        <w:t xml:space="preserve">. </w:t>
      </w:r>
    </w:p>
    <w:p w14:paraId="24C7E295" w14:textId="45294619" w:rsidR="0098451E" w:rsidRPr="004D1FBD" w:rsidRDefault="0098451E" w:rsidP="002F71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D1FBD">
        <w:rPr>
          <w:bCs/>
          <w:color w:val="auto"/>
          <w:sz w:val="28"/>
          <w:szCs w:val="28"/>
        </w:rPr>
        <w:t xml:space="preserve">Объектами контрольных и экспертно-аналитических мероприятий </w:t>
      </w:r>
      <w:r w:rsidR="00E301A0">
        <w:rPr>
          <w:bCs/>
          <w:color w:val="auto"/>
          <w:sz w:val="28"/>
          <w:szCs w:val="28"/>
        </w:rPr>
        <w:t>были</w:t>
      </w:r>
      <w:r w:rsidRPr="004D1FBD">
        <w:rPr>
          <w:bCs/>
          <w:color w:val="auto"/>
          <w:sz w:val="28"/>
          <w:szCs w:val="28"/>
        </w:rPr>
        <w:t xml:space="preserve"> органы местного самоуправления Иркутского района и муниципальные учреждения, которые являлись получателями бюджетных средств. </w:t>
      </w:r>
    </w:p>
    <w:p w14:paraId="234C27AD" w14:textId="5AF9D39E" w:rsidR="00925140" w:rsidRPr="004D1FBD" w:rsidRDefault="00925140" w:rsidP="002F71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D1FBD">
        <w:rPr>
          <w:bCs/>
          <w:color w:val="auto"/>
          <w:sz w:val="28"/>
          <w:szCs w:val="28"/>
        </w:rPr>
        <w:t>Выявленные по результатам контрольных и экспертно-аналитических мероприятий нарушения и недостатки, а также предложения по их устранению и дальнейшему недопущению, отражались в отчетах и заключениях Контрольно-счетной палаты. Отчеты, заключения, информационные письма</w:t>
      </w:r>
      <w:r w:rsidR="00893FD0">
        <w:rPr>
          <w:bCs/>
          <w:color w:val="auto"/>
          <w:sz w:val="28"/>
          <w:szCs w:val="28"/>
        </w:rPr>
        <w:t xml:space="preserve"> и</w:t>
      </w:r>
      <w:r w:rsidRPr="004D1FBD">
        <w:rPr>
          <w:bCs/>
          <w:color w:val="auto"/>
          <w:sz w:val="28"/>
          <w:szCs w:val="28"/>
        </w:rPr>
        <w:t xml:space="preserve"> представления КСП Иркутского района доводились до руководителей объектов контроля.  По результатам проведенных проверок, объектами проверок формировались и представлялись в КСП И</w:t>
      </w:r>
      <w:r w:rsidR="005F3F78" w:rsidRPr="004D1FBD">
        <w:rPr>
          <w:bCs/>
          <w:color w:val="auto"/>
          <w:sz w:val="28"/>
          <w:szCs w:val="28"/>
        </w:rPr>
        <w:t>ркутского района планы мероприятий по устранению выявленных нарушений.</w:t>
      </w:r>
    </w:p>
    <w:p w14:paraId="44FF60F6" w14:textId="65470752" w:rsidR="00FE22F4" w:rsidRPr="004D1FBD" w:rsidRDefault="00FE22F4" w:rsidP="0000644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D1FBD">
        <w:rPr>
          <w:bCs/>
          <w:color w:val="auto"/>
          <w:sz w:val="28"/>
          <w:szCs w:val="28"/>
        </w:rPr>
        <w:t>В соответствии с Регламентом К</w:t>
      </w:r>
      <w:r w:rsidR="00E301A0">
        <w:rPr>
          <w:bCs/>
          <w:color w:val="auto"/>
          <w:sz w:val="28"/>
          <w:szCs w:val="28"/>
        </w:rPr>
        <w:t>онтрольно-счетной палаты</w:t>
      </w:r>
      <w:r w:rsidRPr="004D1FBD">
        <w:rPr>
          <w:bCs/>
          <w:color w:val="auto"/>
          <w:sz w:val="28"/>
          <w:szCs w:val="28"/>
        </w:rPr>
        <w:t xml:space="preserve"> Иркутского района вопросы планирования и организации работы, отчеты о результатах контрольных и экспертно-аналитических мероприятий рассматривались на заседаниях Коллегии Контрольно-счетной палаты. В 2022 году проведено 13 заседаний Коллегии</w:t>
      </w:r>
      <w:r w:rsidR="007C30FB" w:rsidRPr="004D1FBD">
        <w:rPr>
          <w:bCs/>
          <w:color w:val="auto"/>
          <w:sz w:val="28"/>
          <w:szCs w:val="28"/>
        </w:rPr>
        <w:t xml:space="preserve"> КСП Иркутского </w:t>
      </w:r>
      <w:r w:rsidR="009D465C" w:rsidRPr="004D1FBD">
        <w:rPr>
          <w:bCs/>
          <w:color w:val="auto"/>
          <w:sz w:val="28"/>
          <w:szCs w:val="28"/>
        </w:rPr>
        <w:t>района,</w:t>
      </w:r>
      <w:r w:rsidRPr="004D1FBD">
        <w:rPr>
          <w:bCs/>
          <w:color w:val="auto"/>
          <w:sz w:val="28"/>
          <w:szCs w:val="28"/>
        </w:rPr>
        <w:t xml:space="preserve"> на которых рассмотрено 54 вопроса.</w:t>
      </w:r>
    </w:p>
    <w:p w14:paraId="1437A61F" w14:textId="77777777" w:rsidR="00643BA2" w:rsidRDefault="00643BA2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</w:p>
    <w:p w14:paraId="35ECA431" w14:textId="480A5209" w:rsidR="00643BA2" w:rsidRDefault="00FE22F4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  <w:r w:rsidRPr="00FE22F4">
        <w:rPr>
          <w:rFonts w:ascii="Times New Roman" w:hAnsi="Times New Roman" w:cs="Times New Roman"/>
          <w:b/>
          <w:sz w:val="28"/>
        </w:rPr>
        <w:t>2</w:t>
      </w:r>
      <w:r w:rsidR="008F7CBB">
        <w:rPr>
          <w:rFonts w:ascii="Times New Roman" w:hAnsi="Times New Roman" w:cs="Times New Roman"/>
          <w:b/>
          <w:sz w:val="28"/>
        </w:rPr>
        <w:t>. Контрольная деятельность КСП Иркутского района</w:t>
      </w:r>
    </w:p>
    <w:p w14:paraId="609AEE1D" w14:textId="77777777" w:rsidR="006A7F1E" w:rsidRDefault="006A7F1E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</w:p>
    <w:p w14:paraId="5263B6BA" w14:textId="72F2D891" w:rsidR="000C7A5C" w:rsidRDefault="007C30FB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D97257">
        <w:rPr>
          <w:rFonts w:ascii="Times New Roman" w:hAnsi="Times New Roman" w:cs="Times New Roman"/>
          <w:sz w:val="28"/>
        </w:rPr>
        <w:t xml:space="preserve">В 2022 </w:t>
      </w:r>
      <w:r w:rsidRPr="006A7F1E">
        <w:rPr>
          <w:rFonts w:ascii="Times New Roman" w:hAnsi="Times New Roman" w:cs="Times New Roman"/>
          <w:sz w:val="28"/>
        </w:rPr>
        <w:t>году, КСП Иркутского района проведен</w:t>
      </w:r>
      <w:r w:rsidR="00D97257">
        <w:rPr>
          <w:rFonts w:ascii="Times New Roman" w:hAnsi="Times New Roman" w:cs="Times New Roman"/>
          <w:sz w:val="28"/>
        </w:rPr>
        <w:t>ы</w:t>
      </w:r>
      <w:r w:rsidRPr="006A7F1E">
        <w:rPr>
          <w:rFonts w:ascii="Times New Roman" w:hAnsi="Times New Roman" w:cs="Times New Roman"/>
          <w:sz w:val="28"/>
        </w:rPr>
        <w:t xml:space="preserve"> </w:t>
      </w:r>
      <w:r w:rsidR="00D97257">
        <w:rPr>
          <w:rFonts w:ascii="Times New Roman" w:hAnsi="Times New Roman" w:cs="Times New Roman"/>
          <w:sz w:val="28"/>
        </w:rPr>
        <w:t xml:space="preserve">следующие </w:t>
      </w:r>
      <w:r w:rsidRPr="006A7F1E">
        <w:rPr>
          <w:rFonts w:ascii="Times New Roman" w:hAnsi="Times New Roman" w:cs="Times New Roman"/>
          <w:sz w:val="28"/>
        </w:rPr>
        <w:t xml:space="preserve"> контрольных мероприятий.</w:t>
      </w:r>
    </w:p>
    <w:p w14:paraId="2EB2E92D" w14:textId="77777777" w:rsidR="00006444" w:rsidRPr="006A7F1E" w:rsidRDefault="00006444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</w:p>
    <w:p w14:paraId="1AD85B74" w14:textId="4BA34522" w:rsidR="00261760" w:rsidRDefault="00B6148B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</w:t>
      </w:r>
      <w:r w:rsidR="00261760" w:rsidRPr="00261760">
        <w:rPr>
          <w:rFonts w:ascii="Times New Roman" w:hAnsi="Times New Roman" w:cs="Times New Roman"/>
          <w:b/>
          <w:sz w:val="28"/>
        </w:rPr>
        <w:t xml:space="preserve">Проверка использования бюджетных средств </w:t>
      </w:r>
      <w:r w:rsidR="00E87A66">
        <w:rPr>
          <w:rFonts w:ascii="Times New Roman" w:hAnsi="Times New Roman" w:cs="Times New Roman"/>
          <w:b/>
          <w:sz w:val="28"/>
        </w:rPr>
        <w:t>выделенных</w:t>
      </w:r>
      <w:r w:rsidR="00261760" w:rsidRPr="00261760">
        <w:rPr>
          <w:rFonts w:ascii="Times New Roman" w:hAnsi="Times New Roman" w:cs="Times New Roman"/>
          <w:b/>
          <w:sz w:val="28"/>
        </w:rPr>
        <w:t xml:space="preserve"> на </w:t>
      </w:r>
      <w:r w:rsidR="00E87A66">
        <w:rPr>
          <w:rFonts w:ascii="Times New Roman" w:hAnsi="Times New Roman" w:cs="Times New Roman"/>
          <w:b/>
          <w:sz w:val="28"/>
        </w:rPr>
        <w:t>проведение капитального и текущего</w:t>
      </w:r>
      <w:r w:rsidR="00261760" w:rsidRPr="00261760">
        <w:rPr>
          <w:rFonts w:ascii="Times New Roman" w:hAnsi="Times New Roman" w:cs="Times New Roman"/>
          <w:b/>
          <w:sz w:val="28"/>
        </w:rPr>
        <w:t xml:space="preserve"> ремонт</w:t>
      </w:r>
      <w:r w:rsidR="00E87A66">
        <w:rPr>
          <w:rFonts w:ascii="Times New Roman" w:hAnsi="Times New Roman" w:cs="Times New Roman"/>
          <w:b/>
          <w:sz w:val="28"/>
        </w:rPr>
        <w:t>ов</w:t>
      </w:r>
      <w:r w:rsidR="00261760" w:rsidRPr="00261760">
        <w:rPr>
          <w:rFonts w:ascii="Times New Roman" w:hAnsi="Times New Roman" w:cs="Times New Roman"/>
          <w:b/>
          <w:sz w:val="28"/>
        </w:rPr>
        <w:t xml:space="preserve"> в муниципальных образовательных организаци</w:t>
      </w:r>
      <w:r w:rsidR="00E87A66">
        <w:rPr>
          <w:rFonts w:ascii="Times New Roman" w:hAnsi="Times New Roman" w:cs="Times New Roman"/>
          <w:b/>
          <w:sz w:val="28"/>
        </w:rPr>
        <w:t>ях</w:t>
      </w:r>
    </w:p>
    <w:p w14:paraId="36FD60B7" w14:textId="3718E3AB" w:rsidR="00E87A66" w:rsidRDefault="00E87A66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E87A66">
        <w:rPr>
          <w:rFonts w:ascii="Times New Roman" w:hAnsi="Times New Roman" w:cs="Times New Roman"/>
          <w:sz w:val="28"/>
        </w:rPr>
        <w:t>В 2022 году КСП района</w:t>
      </w:r>
      <w:r>
        <w:rPr>
          <w:rFonts w:ascii="Times New Roman" w:hAnsi="Times New Roman" w:cs="Times New Roman"/>
          <w:sz w:val="28"/>
        </w:rPr>
        <w:t xml:space="preserve"> проверено три</w:t>
      </w:r>
      <w:r w:rsidR="005F0D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образовательные организации, которым выделялись бюджетные средства для проведения капитального и текущего ремонтов</w:t>
      </w:r>
      <w:r w:rsidR="003571F6">
        <w:rPr>
          <w:rFonts w:ascii="Times New Roman" w:hAnsi="Times New Roman" w:cs="Times New Roman"/>
          <w:sz w:val="28"/>
        </w:rPr>
        <w:t xml:space="preserve">. По результатам контрольных мероприятий установлено не целевое использование </w:t>
      </w:r>
      <w:r w:rsidR="00B2364B">
        <w:rPr>
          <w:rFonts w:ascii="Times New Roman" w:hAnsi="Times New Roman" w:cs="Times New Roman"/>
          <w:sz w:val="28"/>
        </w:rPr>
        <w:t>бюджетных сре</w:t>
      </w:r>
      <w:proofErr w:type="gramStart"/>
      <w:r w:rsidR="00B2364B">
        <w:rPr>
          <w:rFonts w:ascii="Times New Roman" w:hAnsi="Times New Roman" w:cs="Times New Roman"/>
          <w:sz w:val="28"/>
        </w:rPr>
        <w:t>дств в с</w:t>
      </w:r>
      <w:proofErr w:type="gramEnd"/>
      <w:r w:rsidR="00B2364B">
        <w:rPr>
          <w:rFonts w:ascii="Times New Roman" w:hAnsi="Times New Roman" w:cs="Times New Roman"/>
          <w:sz w:val="28"/>
        </w:rPr>
        <w:t xml:space="preserve">умме </w:t>
      </w:r>
      <w:r w:rsidR="00D711D7">
        <w:rPr>
          <w:rFonts w:ascii="Times New Roman" w:hAnsi="Times New Roman" w:cs="Times New Roman"/>
          <w:sz w:val="28"/>
        </w:rPr>
        <w:t>286,</w:t>
      </w:r>
      <w:r w:rsidR="00614957">
        <w:rPr>
          <w:rFonts w:ascii="Times New Roman" w:hAnsi="Times New Roman" w:cs="Times New Roman"/>
          <w:sz w:val="28"/>
        </w:rPr>
        <w:t>4</w:t>
      </w:r>
      <w:r w:rsidR="00B2364B">
        <w:rPr>
          <w:rFonts w:ascii="Times New Roman" w:hAnsi="Times New Roman" w:cs="Times New Roman"/>
          <w:sz w:val="28"/>
        </w:rPr>
        <w:t xml:space="preserve"> тыс. рублей, неэффективное использование бюджетных средств в сумме 17,7 тыс. рублей</w:t>
      </w:r>
      <w:r w:rsidR="00B57573">
        <w:rPr>
          <w:rFonts w:ascii="Times New Roman" w:hAnsi="Times New Roman" w:cs="Times New Roman"/>
          <w:sz w:val="28"/>
        </w:rPr>
        <w:t>, из них</w:t>
      </w:r>
      <w:r w:rsidR="00A00049">
        <w:rPr>
          <w:rFonts w:ascii="Times New Roman" w:hAnsi="Times New Roman" w:cs="Times New Roman"/>
          <w:sz w:val="28"/>
        </w:rPr>
        <w:t>:</w:t>
      </w:r>
    </w:p>
    <w:p w14:paraId="232AAC62" w14:textId="3D71C9BC" w:rsidR="00A00049" w:rsidRDefault="00A00049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текущий ремонт МДОУ ИРМО «Бутырский детский сад»,</w:t>
      </w:r>
      <w:r w:rsidR="00DE2E48">
        <w:rPr>
          <w:rFonts w:ascii="Times New Roman" w:hAnsi="Times New Roman" w:cs="Times New Roman"/>
          <w:sz w:val="28"/>
        </w:rPr>
        <w:t xml:space="preserve"> выявлено</w:t>
      </w:r>
      <w:r>
        <w:rPr>
          <w:rFonts w:ascii="Times New Roman" w:hAnsi="Times New Roman" w:cs="Times New Roman"/>
          <w:sz w:val="28"/>
        </w:rPr>
        <w:t xml:space="preserve"> нецелевое исп</w:t>
      </w:r>
      <w:r w:rsidR="00DE2E4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льзование </w:t>
      </w:r>
      <w:r w:rsidR="00DE2E48">
        <w:rPr>
          <w:rFonts w:ascii="Times New Roman" w:hAnsi="Times New Roman" w:cs="Times New Roman"/>
          <w:sz w:val="28"/>
        </w:rPr>
        <w:t>бюджетных сре</w:t>
      </w:r>
      <w:proofErr w:type="gramStart"/>
      <w:r w:rsidR="00DE2E48">
        <w:rPr>
          <w:rFonts w:ascii="Times New Roman" w:hAnsi="Times New Roman" w:cs="Times New Roman"/>
          <w:sz w:val="28"/>
        </w:rPr>
        <w:t>дств в с</w:t>
      </w:r>
      <w:proofErr w:type="gramEnd"/>
      <w:r w:rsidR="00DE2E48">
        <w:rPr>
          <w:rFonts w:ascii="Times New Roman" w:hAnsi="Times New Roman" w:cs="Times New Roman"/>
          <w:sz w:val="28"/>
        </w:rPr>
        <w:t xml:space="preserve">умме </w:t>
      </w:r>
      <w:r w:rsidR="00EC23B9">
        <w:rPr>
          <w:rFonts w:ascii="Times New Roman" w:hAnsi="Times New Roman" w:cs="Times New Roman"/>
          <w:sz w:val="28"/>
        </w:rPr>
        <w:t>42,</w:t>
      </w:r>
      <w:r w:rsidR="00614957">
        <w:rPr>
          <w:rFonts w:ascii="Times New Roman" w:hAnsi="Times New Roman" w:cs="Times New Roman"/>
          <w:sz w:val="28"/>
        </w:rPr>
        <w:t>7</w:t>
      </w:r>
      <w:r w:rsidR="00DE2E48">
        <w:rPr>
          <w:rFonts w:ascii="Times New Roman" w:hAnsi="Times New Roman" w:cs="Times New Roman"/>
          <w:sz w:val="28"/>
        </w:rPr>
        <w:t xml:space="preserve"> тыс. рублей (оплачены фактически не выполненные работы);</w:t>
      </w:r>
    </w:p>
    <w:p w14:paraId="7E58A0CA" w14:textId="668F52BA" w:rsidR="002F4132" w:rsidRDefault="00DE2E48" w:rsidP="002F4132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текущий ремонт здания МДОУ ИРМО «</w:t>
      </w:r>
      <w:proofErr w:type="spellStart"/>
      <w:r>
        <w:rPr>
          <w:rFonts w:ascii="Times New Roman" w:hAnsi="Times New Roman" w:cs="Times New Roman"/>
          <w:sz w:val="28"/>
        </w:rPr>
        <w:t>Плишкинский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сад»</w:t>
      </w:r>
      <w:r w:rsidR="002F4132">
        <w:rPr>
          <w:rFonts w:ascii="Times New Roman" w:hAnsi="Times New Roman" w:cs="Times New Roman"/>
          <w:sz w:val="28"/>
        </w:rPr>
        <w:t xml:space="preserve"> нецелевое использование бюджетных средств </w:t>
      </w:r>
      <w:r w:rsidR="00555CA3">
        <w:rPr>
          <w:rFonts w:ascii="Times New Roman" w:hAnsi="Times New Roman" w:cs="Times New Roman"/>
          <w:sz w:val="28"/>
        </w:rPr>
        <w:t>составило с</w:t>
      </w:r>
      <w:r w:rsidR="002F4132">
        <w:rPr>
          <w:rFonts w:ascii="Times New Roman" w:hAnsi="Times New Roman" w:cs="Times New Roman"/>
          <w:sz w:val="28"/>
        </w:rPr>
        <w:t>умм</w:t>
      </w:r>
      <w:r w:rsidR="00555CA3">
        <w:rPr>
          <w:rFonts w:ascii="Times New Roman" w:hAnsi="Times New Roman" w:cs="Times New Roman"/>
          <w:sz w:val="28"/>
        </w:rPr>
        <w:t>у</w:t>
      </w:r>
      <w:r w:rsidR="002F4132">
        <w:rPr>
          <w:rFonts w:ascii="Times New Roman" w:hAnsi="Times New Roman" w:cs="Times New Roman"/>
          <w:sz w:val="28"/>
        </w:rPr>
        <w:t xml:space="preserve"> 243,7 тыс. рублей (по завышенным расценкам оплачен не выполненный ремонт полов в здании на сумму 150,7 тыс. рублей, не выполненные работы по замене окон и противопожарных дверей</w:t>
      </w:r>
      <w:r w:rsidR="00555CA3">
        <w:rPr>
          <w:rFonts w:ascii="Times New Roman" w:hAnsi="Times New Roman" w:cs="Times New Roman"/>
          <w:sz w:val="28"/>
        </w:rPr>
        <w:t xml:space="preserve"> на сумму 93,0 тыс. рублей</w:t>
      </w:r>
      <w:r w:rsidR="002F4132">
        <w:rPr>
          <w:rFonts w:ascii="Times New Roman" w:hAnsi="Times New Roman" w:cs="Times New Roman"/>
          <w:sz w:val="28"/>
        </w:rPr>
        <w:t>)</w:t>
      </w:r>
      <w:r w:rsidR="00FD55F6">
        <w:rPr>
          <w:rFonts w:ascii="Times New Roman" w:hAnsi="Times New Roman" w:cs="Times New Roman"/>
          <w:sz w:val="28"/>
        </w:rPr>
        <w:t>. В районный бюджет сумма 243,7 тыс. рублей возвращена</w:t>
      </w:r>
      <w:r w:rsidR="00555CA3">
        <w:rPr>
          <w:rFonts w:ascii="Times New Roman" w:hAnsi="Times New Roman" w:cs="Times New Roman"/>
          <w:sz w:val="28"/>
        </w:rPr>
        <w:t>;</w:t>
      </w:r>
      <w:r w:rsidR="002F4132">
        <w:rPr>
          <w:rFonts w:ascii="Times New Roman" w:hAnsi="Times New Roman" w:cs="Times New Roman"/>
          <w:sz w:val="28"/>
        </w:rPr>
        <w:t xml:space="preserve"> </w:t>
      </w:r>
    </w:p>
    <w:p w14:paraId="5849C133" w14:textId="03BBEA8E" w:rsidR="00006444" w:rsidRDefault="00006444" w:rsidP="002F4132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оплачены фактически не выполненные работы по замене противопожарных дверей в помещениях прачечной и кухни на сумму 79,2 тыс. рублей (МДОУ ИРМО «</w:t>
      </w:r>
      <w:proofErr w:type="spellStart"/>
      <w:r>
        <w:rPr>
          <w:rFonts w:ascii="Times New Roman" w:hAnsi="Times New Roman" w:cs="Times New Roman"/>
          <w:sz w:val="28"/>
        </w:rPr>
        <w:t>Плишкинский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сад»)</w:t>
      </w:r>
      <w:r w:rsidR="008A23F3">
        <w:rPr>
          <w:rFonts w:ascii="Times New Roman" w:hAnsi="Times New Roman" w:cs="Times New Roman"/>
          <w:sz w:val="28"/>
        </w:rPr>
        <w:t>;</w:t>
      </w:r>
    </w:p>
    <w:p w14:paraId="2C4A4BDC" w14:textId="4D0EA17A" w:rsidR="00E87A66" w:rsidRDefault="00E87A66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капитальный ремонт спортивного зала в МОУ ИРМО «</w:t>
      </w:r>
      <w:proofErr w:type="spellStart"/>
      <w:r>
        <w:rPr>
          <w:rFonts w:ascii="Times New Roman" w:hAnsi="Times New Roman" w:cs="Times New Roman"/>
          <w:sz w:val="28"/>
        </w:rPr>
        <w:t>Кудинская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 w:rsidR="00A71BC0">
        <w:rPr>
          <w:rFonts w:ascii="Times New Roman" w:hAnsi="Times New Roman" w:cs="Times New Roman"/>
          <w:sz w:val="28"/>
        </w:rPr>
        <w:t>, установлено неэффективное использование бюджетных сре</w:t>
      </w:r>
      <w:proofErr w:type="gramStart"/>
      <w:r w:rsidR="00A71BC0">
        <w:rPr>
          <w:rFonts w:ascii="Times New Roman" w:hAnsi="Times New Roman" w:cs="Times New Roman"/>
          <w:sz w:val="28"/>
        </w:rPr>
        <w:t>дств в с</w:t>
      </w:r>
      <w:proofErr w:type="gramEnd"/>
      <w:r w:rsidR="00A71BC0">
        <w:rPr>
          <w:rFonts w:ascii="Times New Roman" w:hAnsi="Times New Roman" w:cs="Times New Roman"/>
          <w:sz w:val="28"/>
        </w:rPr>
        <w:t>умме 17,7 тыс. рублей.</w:t>
      </w:r>
    </w:p>
    <w:p w14:paraId="4AD0289D" w14:textId="77777777" w:rsidR="00006444" w:rsidRDefault="00006444" w:rsidP="002F71B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</w:p>
    <w:p w14:paraId="70C32F3A" w14:textId="00FCD251" w:rsidR="007C30FB" w:rsidRDefault="00006444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 </w:t>
      </w:r>
      <w:r w:rsidR="00954424" w:rsidRPr="005C26C7">
        <w:rPr>
          <w:rFonts w:ascii="Times New Roman" w:hAnsi="Times New Roman" w:cs="Times New Roman"/>
          <w:b/>
          <w:sz w:val="28"/>
        </w:rPr>
        <w:t xml:space="preserve">Проверка </w:t>
      </w:r>
      <w:r w:rsidR="00AE415B">
        <w:rPr>
          <w:rFonts w:ascii="Times New Roman" w:hAnsi="Times New Roman" w:cs="Times New Roman"/>
          <w:b/>
          <w:sz w:val="28"/>
        </w:rPr>
        <w:t>расходования</w:t>
      </w:r>
      <w:r w:rsidR="00954424" w:rsidRPr="005C26C7">
        <w:rPr>
          <w:rFonts w:ascii="Times New Roman" w:hAnsi="Times New Roman" w:cs="Times New Roman"/>
          <w:b/>
          <w:sz w:val="28"/>
        </w:rPr>
        <w:t xml:space="preserve"> бюджетных средств </w:t>
      </w:r>
      <w:r w:rsidR="005C26C7" w:rsidRPr="005C26C7">
        <w:rPr>
          <w:rFonts w:ascii="Times New Roman" w:hAnsi="Times New Roman" w:cs="Times New Roman"/>
          <w:b/>
          <w:sz w:val="28"/>
        </w:rPr>
        <w:t>направленных</w:t>
      </w:r>
      <w:r w:rsidR="005F0DE8">
        <w:rPr>
          <w:rFonts w:ascii="Times New Roman" w:hAnsi="Times New Roman" w:cs="Times New Roman"/>
          <w:b/>
          <w:sz w:val="28"/>
        </w:rPr>
        <w:t xml:space="preserve"> </w:t>
      </w:r>
      <w:r w:rsidR="005C26C7" w:rsidRPr="005C26C7">
        <w:rPr>
          <w:rFonts w:ascii="Times New Roman" w:hAnsi="Times New Roman" w:cs="Times New Roman"/>
          <w:b/>
          <w:sz w:val="28"/>
        </w:rPr>
        <w:t xml:space="preserve">на приобретение зданий для размещения детских садов </w:t>
      </w:r>
    </w:p>
    <w:p w14:paraId="2147E99E" w14:textId="45E39C2D" w:rsidR="00AE415B" w:rsidRDefault="00AE415B" w:rsidP="00AE415B">
      <w:pPr>
        <w:pStyle w:val="Standard"/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«Демография» в муниципальной программе «Развитие образования в Иркутском районном муниципальном образовании» на 2018 – 2024 годы» предусмотрено приобретение зданий детских садов на 140 мест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Большая Речка (далее – детский сад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Большая Речка) и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Маркова ЖК «Стрижи» (далее – детский сад ЖК «Стрижи») </w:t>
      </w:r>
      <w:r w:rsidR="00576C72">
        <w:rPr>
          <w:sz w:val="28"/>
          <w:szCs w:val="28"/>
        </w:rPr>
        <w:t>на  общую</w:t>
      </w:r>
      <w:r>
        <w:rPr>
          <w:sz w:val="28"/>
          <w:szCs w:val="28"/>
        </w:rPr>
        <w:t xml:space="preserve"> сумм</w:t>
      </w:r>
      <w:r w:rsidR="00576C72">
        <w:rPr>
          <w:sz w:val="28"/>
          <w:szCs w:val="28"/>
        </w:rPr>
        <w:t>у</w:t>
      </w:r>
      <w:r>
        <w:rPr>
          <w:sz w:val="28"/>
          <w:szCs w:val="28"/>
        </w:rPr>
        <w:t xml:space="preserve"> 492 253,1 тыс. рублей. </w:t>
      </w:r>
    </w:p>
    <w:p w14:paraId="5EDA0ABE" w14:textId="756054F8" w:rsidR="00AE415B" w:rsidRDefault="00AE415B" w:rsidP="00AE415B">
      <w:pPr>
        <w:pStyle w:val="Standard"/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контрольного мероприятия установлено, что бюджетные средства на приобретение детских садов исполнены по назначению. Вместе с тем при выкупе детского сада ЖК «Стрижи» КУМИ Иркутского района допущено неэффективное использование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2 892,2 тыс. рублей (здание детского сада приобретено по завышенной цене).</w:t>
      </w:r>
    </w:p>
    <w:p w14:paraId="03FEACAE" w14:textId="6D2DA8F3" w:rsidR="00006444" w:rsidRPr="00006444" w:rsidRDefault="00006444" w:rsidP="00006444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D3659F">
        <w:rPr>
          <w:rFonts w:ascii="Times New Roman" w:hAnsi="Times New Roman" w:cs="Times New Roman"/>
          <w:sz w:val="28"/>
        </w:rPr>
        <w:t xml:space="preserve">Материалы контрольного мероприятия направлены в Управление Федеральной антимонопольной службы Российской Федерации по Иркутской области. </w:t>
      </w:r>
    </w:p>
    <w:p w14:paraId="68ABC8EC" w14:textId="77777777" w:rsidR="00AE415B" w:rsidRPr="005C26C7" w:rsidRDefault="00AE415B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</w:p>
    <w:p w14:paraId="4228B10D" w14:textId="0CAF724C" w:rsidR="005C26C7" w:rsidRDefault="00006444" w:rsidP="00006444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2.3. </w:t>
      </w:r>
      <w:r w:rsidR="005C26C7" w:rsidRPr="005C26C7">
        <w:rPr>
          <w:rFonts w:ascii="Times New Roman" w:hAnsi="Times New Roman" w:cs="Times New Roman"/>
          <w:b/>
          <w:sz w:val="28"/>
        </w:rPr>
        <w:t>Проверка</w:t>
      </w:r>
      <w:r w:rsidR="00060B44">
        <w:rPr>
          <w:rFonts w:ascii="Times New Roman" w:hAnsi="Times New Roman" w:cs="Times New Roman"/>
          <w:b/>
          <w:sz w:val="28"/>
        </w:rPr>
        <w:t xml:space="preserve"> </w:t>
      </w:r>
      <w:r w:rsidR="00060B44" w:rsidRPr="00060B44">
        <w:rPr>
          <w:rFonts w:ascii="Times New Roman" w:hAnsi="Times New Roman" w:cs="Times New Roman"/>
          <w:b/>
          <w:sz w:val="28"/>
          <w:szCs w:val="28"/>
        </w:rPr>
        <w:t>законного и результативного</w:t>
      </w:r>
      <w:r w:rsidR="005C26C7" w:rsidRPr="005C26C7">
        <w:rPr>
          <w:rFonts w:ascii="Times New Roman" w:hAnsi="Times New Roman" w:cs="Times New Roman"/>
          <w:b/>
          <w:sz w:val="28"/>
        </w:rPr>
        <w:t xml:space="preserve"> использования </w:t>
      </w:r>
      <w:r w:rsidR="00060B44">
        <w:rPr>
          <w:rFonts w:ascii="Times New Roman" w:hAnsi="Times New Roman" w:cs="Times New Roman"/>
          <w:b/>
          <w:sz w:val="28"/>
        </w:rPr>
        <w:t xml:space="preserve">бюджетных </w:t>
      </w:r>
      <w:r w:rsidR="005C26C7" w:rsidRPr="005C26C7">
        <w:rPr>
          <w:rFonts w:ascii="Times New Roman" w:hAnsi="Times New Roman" w:cs="Times New Roman"/>
          <w:b/>
          <w:sz w:val="28"/>
        </w:rPr>
        <w:t>средств</w:t>
      </w:r>
      <w:r w:rsidR="00060B44">
        <w:rPr>
          <w:rFonts w:ascii="Times New Roman" w:hAnsi="Times New Roman" w:cs="Times New Roman"/>
          <w:b/>
          <w:sz w:val="28"/>
        </w:rPr>
        <w:t>, предусмотренных в дорожном фонде</w:t>
      </w:r>
      <w:r w:rsidR="005C26C7" w:rsidRPr="005C26C7">
        <w:rPr>
          <w:rFonts w:ascii="Times New Roman" w:hAnsi="Times New Roman" w:cs="Times New Roman"/>
          <w:b/>
          <w:sz w:val="28"/>
        </w:rPr>
        <w:t xml:space="preserve"> муниципального дорожного фонда</w:t>
      </w:r>
      <w:r w:rsidR="00060B44">
        <w:rPr>
          <w:rFonts w:ascii="Times New Roman" w:hAnsi="Times New Roman" w:cs="Times New Roman"/>
          <w:b/>
          <w:sz w:val="28"/>
        </w:rPr>
        <w:t xml:space="preserve"> </w:t>
      </w:r>
      <w:r w:rsidR="00060B44" w:rsidRPr="00060B44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 в 2021 году и за 9 месяцев 2022 года</w:t>
      </w:r>
    </w:p>
    <w:p w14:paraId="0E728300" w14:textId="11FCA8F1" w:rsidR="00A91802" w:rsidRPr="00A91802" w:rsidRDefault="00006444" w:rsidP="00A9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802" w:rsidRPr="00A91802">
        <w:rPr>
          <w:rFonts w:ascii="Times New Roman" w:hAnsi="Times New Roman" w:cs="Times New Roman"/>
          <w:sz w:val="28"/>
          <w:szCs w:val="28"/>
        </w:rPr>
        <w:t>олномочия по организации дорожной деятельности</w:t>
      </w:r>
      <w:r w:rsidR="00A918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180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91802">
        <w:rPr>
          <w:rFonts w:ascii="Times New Roman" w:hAnsi="Times New Roman" w:cs="Times New Roman"/>
          <w:sz w:val="28"/>
          <w:szCs w:val="28"/>
        </w:rPr>
        <w:t xml:space="preserve"> сохранностью</w:t>
      </w:r>
      <w:r w:rsidR="00A91802" w:rsidRPr="00A91802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>, а также осуществление</w:t>
      </w:r>
      <w:r w:rsidR="00A91802" w:rsidRPr="00A91802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91802" w:rsidRPr="00A91802">
        <w:rPr>
          <w:rFonts w:ascii="Times New Roman" w:hAnsi="Times New Roman" w:cs="Times New Roman"/>
          <w:sz w:val="28"/>
          <w:szCs w:val="28"/>
        </w:rPr>
        <w:t xml:space="preserve"> полномочия в области использования автомобильных дорог и осуществления дорожной деятельности</w:t>
      </w:r>
      <w:r w:rsidR="00343792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="00343792" w:rsidRPr="00A91802">
        <w:rPr>
          <w:rFonts w:ascii="Times New Roman" w:hAnsi="Times New Roman" w:cs="Times New Roman"/>
          <w:sz w:val="28"/>
          <w:szCs w:val="28"/>
        </w:rPr>
        <w:t>КУМИ Иркутского района</w:t>
      </w:r>
      <w:r w:rsidR="00343792">
        <w:rPr>
          <w:rFonts w:ascii="Times New Roman" w:hAnsi="Times New Roman" w:cs="Times New Roman"/>
          <w:sz w:val="28"/>
          <w:szCs w:val="28"/>
        </w:rPr>
        <w:t xml:space="preserve"> (далее - КУМИ)</w:t>
      </w:r>
      <w:r w:rsidR="00A91802" w:rsidRPr="00A91802">
        <w:rPr>
          <w:rFonts w:ascii="Times New Roman" w:hAnsi="Times New Roman" w:cs="Times New Roman"/>
          <w:sz w:val="28"/>
          <w:szCs w:val="28"/>
        </w:rPr>
        <w:t>.</w:t>
      </w:r>
    </w:p>
    <w:p w14:paraId="5A1857BD" w14:textId="7AD97D4C" w:rsidR="00A91802" w:rsidRPr="001840DB" w:rsidRDefault="00A91802" w:rsidP="00A91802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840DB">
        <w:rPr>
          <w:sz w:val="28"/>
          <w:szCs w:val="28"/>
        </w:rPr>
        <w:lastRenderedPageBreak/>
        <w:t>По результатам контрольного мероприятия выявлены ключевые проблемы, нарушения и недостатки.</w:t>
      </w:r>
    </w:p>
    <w:p w14:paraId="20559644" w14:textId="77111FDD" w:rsidR="00A91802" w:rsidRPr="00060B44" w:rsidRDefault="00A91802" w:rsidP="003159D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КУМИ</w:t>
      </w:r>
      <w:r w:rsidR="003159D6">
        <w:rPr>
          <w:rFonts w:ascii="Times New Roman" w:hAnsi="Times New Roman" w:cs="Times New Roman"/>
          <w:sz w:val="28"/>
          <w:szCs w:val="28"/>
        </w:rPr>
        <w:t xml:space="preserve"> </w:t>
      </w:r>
      <w:r w:rsidR="003159D6" w:rsidRPr="00A91802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3159D6">
        <w:rPr>
          <w:rFonts w:ascii="Times New Roman" w:hAnsi="Times New Roman" w:cs="Times New Roman"/>
          <w:sz w:val="28"/>
          <w:szCs w:val="28"/>
        </w:rPr>
        <w:t xml:space="preserve"> </w:t>
      </w:r>
      <w:r w:rsidRPr="00A91802">
        <w:rPr>
          <w:rFonts w:ascii="Times New Roman" w:hAnsi="Times New Roman" w:cs="Times New Roman"/>
          <w:sz w:val="28"/>
          <w:szCs w:val="28"/>
        </w:rPr>
        <w:t xml:space="preserve">не проводилось обследование </w:t>
      </w:r>
      <w:r w:rsidRPr="00A91802">
        <w:rPr>
          <w:rFonts w:ascii="Times New Roman" w:hAnsi="Times New Roman" w:cs="Times New Roman"/>
          <w:color w:val="000000"/>
          <w:sz w:val="28"/>
          <w:szCs w:val="28"/>
        </w:rPr>
        <w:t>автомобильных до</w:t>
      </w:r>
      <w:r>
        <w:rPr>
          <w:rFonts w:ascii="Times New Roman" w:hAnsi="Times New Roman" w:cs="Times New Roman"/>
          <w:color w:val="000000"/>
          <w:sz w:val="28"/>
          <w:szCs w:val="28"/>
        </w:rPr>
        <w:t>рог общего пользования местного</w:t>
      </w:r>
      <w:r w:rsidR="003159D6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1802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, не определен п</w:t>
      </w:r>
      <w:r w:rsidRPr="00A91802">
        <w:rPr>
          <w:rFonts w:ascii="Times New Roman" w:hAnsi="Times New Roman" w:cs="Times New Roman"/>
          <w:sz w:val="28"/>
          <w:szCs w:val="28"/>
        </w:rPr>
        <w:t xml:space="preserve">еречень автомобильных дорог подлежащих капитальному ремонту и ремонту. </w:t>
      </w:r>
    </w:p>
    <w:p w14:paraId="2E1D0C13" w14:textId="6E07BEAB" w:rsidR="00954424" w:rsidRDefault="00060B44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060B44">
        <w:rPr>
          <w:rFonts w:ascii="Times New Roman" w:hAnsi="Times New Roman" w:cs="Times New Roman"/>
          <w:sz w:val="28"/>
        </w:rPr>
        <w:t xml:space="preserve">По итогам контрольного мероприятия </w:t>
      </w:r>
      <w:r w:rsidR="005C26C7">
        <w:rPr>
          <w:rFonts w:ascii="Times New Roman" w:hAnsi="Times New Roman" w:cs="Times New Roman"/>
          <w:sz w:val="28"/>
        </w:rPr>
        <w:t xml:space="preserve">выявлено нарушений </w:t>
      </w:r>
      <w:r w:rsidR="009B70A6">
        <w:rPr>
          <w:rFonts w:ascii="Times New Roman" w:hAnsi="Times New Roman" w:cs="Times New Roman"/>
          <w:sz w:val="28"/>
        </w:rPr>
        <w:t>на сумму 24 096,6 тысяч рублей:</w:t>
      </w:r>
    </w:p>
    <w:p w14:paraId="2B651244" w14:textId="2BDD3AB2" w:rsidR="009B70A6" w:rsidRPr="003159D6" w:rsidRDefault="009B70A6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счет средств муниципального дорожного фонда</w:t>
      </w:r>
      <w:r w:rsidR="003159D6">
        <w:rPr>
          <w:rFonts w:ascii="Times New Roman" w:hAnsi="Times New Roman" w:cs="Times New Roman"/>
          <w:sz w:val="28"/>
        </w:rPr>
        <w:t xml:space="preserve"> КУМИ</w:t>
      </w:r>
      <w:r>
        <w:rPr>
          <w:rFonts w:ascii="Times New Roman" w:hAnsi="Times New Roman" w:cs="Times New Roman"/>
          <w:sz w:val="28"/>
        </w:rPr>
        <w:t xml:space="preserve"> </w:t>
      </w:r>
      <w:r w:rsidR="00192891">
        <w:rPr>
          <w:rFonts w:ascii="Times New Roman" w:hAnsi="Times New Roman" w:cs="Times New Roman"/>
          <w:sz w:val="28"/>
        </w:rPr>
        <w:t xml:space="preserve">заключались муниципальные контракты на </w:t>
      </w:r>
      <w:r>
        <w:rPr>
          <w:rFonts w:ascii="Times New Roman" w:hAnsi="Times New Roman" w:cs="Times New Roman"/>
          <w:sz w:val="28"/>
        </w:rPr>
        <w:t>приобретен</w:t>
      </w:r>
      <w:r w:rsidR="00192891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дорожн</w:t>
      </w:r>
      <w:r w:rsidR="00192891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техник</w:t>
      </w:r>
      <w:r w:rsidR="0019289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на сумму 19 812,1 тыс. рублей</w:t>
      </w:r>
      <w:r w:rsidR="003159D6">
        <w:rPr>
          <w:rFonts w:ascii="Times New Roman" w:hAnsi="Times New Roman" w:cs="Times New Roman"/>
          <w:sz w:val="28"/>
        </w:rPr>
        <w:t>. П</w:t>
      </w:r>
      <w:r w:rsidR="003159D6" w:rsidRPr="003159D6">
        <w:rPr>
          <w:rFonts w:ascii="Times New Roman" w:hAnsi="Times New Roman" w:cs="Times New Roman"/>
          <w:sz w:val="28"/>
          <w:szCs w:val="28"/>
        </w:rPr>
        <w:t>оложени</w:t>
      </w:r>
      <w:r w:rsidR="003159D6">
        <w:rPr>
          <w:rFonts w:ascii="Times New Roman" w:hAnsi="Times New Roman" w:cs="Times New Roman"/>
          <w:sz w:val="28"/>
          <w:szCs w:val="28"/>
        </w:rPr>
        <w:t>ем</w:t>
      </w:r>
      <w:r w:rsidR="003159D6" w:rsidRPr="003159D6">
        <w:rPr>
          <w:rFonts w:ascii="Times New Roman" w:hAnsi="Times New Roman" w:cs="Times New Roman"/>
          <w:sz w:val="28"/>
          <w:szCs w:val="28"/>
        </w:rPr>
        <w:t xml:space="preserve"> о</w:t>
      </w:r>
      <w:r w:rsidR="003159D6">
        <w:rPr>
          <w:rFonts w:ascii="Times New Roman" w:hAnsi="Times New Roman" w:cs="Times New Roman"/>
          <w:sz w:val="28"/>
          <w:szCs w:val="28"/>
        </w:rPr>
        <w:t xml:space="preserve"> порядке формирования и использование бюджетных ассигнований  дорожного </w:t>
      </w:r>
      <w:r w:rsidR="003159D6" w:rsidRPr="003159D6">
        <w:rPr>
          <w:rFonts w:ascii="Times New Roman" w:hAnsi="Times New Roman" w:cs="Times New Roman"/>
          <w:sz w:val="28"/>
          <w:szCs w:val="28"/>
        </w:rPr>
        <w:t>фонд</w:t>
      </w:r>
      <w:r w:rsidR="003159D6">
        <w:rPr>
          <w:rFonts w:ascii="Times New Roman" w:hAnsi="Times New Roman" w:cs="Times New Roman"/>
          <w:sz w:val="28"/>
          <w:szCs w:val="28"/>
        </w:rPr>
        <w:t>а Иркутского района приобретение дорожной техники не</w:t>
      </w:r>
      <w:r w:rsidR="00192891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3159D6">
        <w:rPr>
          <w:rFonts w:ascii="Times New Roman" w:hAnsi="Times New Roman" w:cs="Times New Roman"/>
          <w:sz w:val="28"/>
        </w:rPr>
        <w:t>;</w:t>
      </w:r>
    </w:p>
    <w:p w14:paraId="5F7A7A9E" w14:textId="39C8CAAC" w:rsidR="009B70A6" w:rsidRDefault="00192891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70A6">
        <w:rPr>
          <w:rFonts w:ascii="Times New Roman" w:hAnsi="Times New Roman" w:cs="Times New Roman"/>
          <w:sz w:val="28"/>
        </w:rPr>
        <w:t>акты о списании материальных запасов на сумму 537,7 тыс. рублей</w:t>
      </w:r>
      <w:r>
        <w:rPr>
          <w:rFonts w:ascii="Times New Roman" w:hAnsi="Times New Roman" w:cs="Times New Roman"/>
          <w:sz w:val="28"/>
        </w:rPr>
        <w:t xml:space="preserve"> своевременно не оформлялись</w:t>
      </w:r>
      <w:r w:rsidR="009B70A6">
        <w:rPr>
          <w:rFonts w:ascii="Times New Roman" w:hAnsi="Times New Roman" w:cs="Times New Roman"/>
          <w:sz w:val="28"/>
        </w:rPr>
        <w:t>;</w:t>
      </w:r>
    </w:p>
    <w:p w14:paraId="750B543B" w14:textId="3874D14C" w:rsidR="009B70A6" w:rsidRDefault="00192891" w:rsidP="00B51893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57F13">
        <w:rPr>
          <w:rFonts w:ascii="Times New Roman" w:hAnsi="Times New Roman" w:cs="Times New Roman"/>
          <w:sz w:val="28"/>
        </w:rPr>
        <w:t xml:space="preserve">установлено </w:t>
      </w:r>
      <w:r>
        <w:rPr>
          <w:rFonts w:ascii="Times New Roman" w:hAnsi="Times New Roman" w:cs="Times New Roman"/>
          <w:sz w:val="28"/>
        </w:rPr>
        <w:t>нарушение принципа эффективности использования бюджетных сре</w:t>
      </w:r>
      <w:proofErr w:type="gramStart"/>
      <w:r>
        <w:rPr>
          <w:rFonts w:ascii="Times New Roman" w:hAnsi="Times New Roman" w:cs="Times New Roman"/>
          <w:sz w:val="28"/>
        </w:rPr>
        <w:t>дств в с</w:t>
      </w:r>
      <w:proofErr w:type="gramEnd"/>
      <w:r>
        <w:rPr>
          <w:rFonts w:ascii="Times New Roman" w:hAnsi="Times New Roman" w:cs="Times New Roman"/>
          <w:sz w:val="28"/>
        </w:rPr>
        <w:t>умме  3746,8 тыс. рублей</w:t>
      </w:r>
      <w:r w:rsidR="00B51893">
        <w:rPr>
          <w:rFonts w:ascii="Times New Roman" w:hAnsi="Times New Roman" w:cs="Times New Roman"/>
          <w:sz w:val="28"/>
        </w:rPr>
        <w:t>.</w:t>
      </w:r>
    </w:p>
    <w:p w14:paraId="748E1996" w14:textId="77777777" w:rsidR="00B51893" w:rsidRDefault="00B51893" w:rsidP="00B51893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</w:p>
    <w:p w14:paraId="4EAB4B60" w14:textId="271EBB9A" w:rsidR="009B70A6" w:rsidRPr="00FF227C" w:rsidRDefault="00343792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2.4. </w:t>
      </w:r>
      <w:r w:rsidR="009B70A6" w:rsidRPr="00FF227C">
        <w:rPr>
          <w:rFonts w:ascii="Times New Roman" w:hAnsi="Times New Roman" w:cs="Times New Roman"/>
          <w:b/>
          <w:sz w:val="28"/>
        </w:rPr>
        <w:t>П</w:t>
      </w:r>
      <w:r w:rsidR="00FF227C" w:rsidRPr="00FF227C">
        <w:rPr>
          <w:rFonts w:ascii="Times New Roman" w:hAnsi="Times New Roman" w:cs="Times New Roman"/>
          <w:b/>
          <w:sz w:val="28"/>
        </w:rPr>
        <w:t>роверка использования средств направленных на демонтаж самовольно установленных рекламных конструкций</w:t>
      </w:r>
    </w:p>
    <w:p w14:paraId="54377BA0" w14:textId="0E7AA8C4" w:rsidR="00343792" w:rsidRDefault="00343792" w:rsidP="00343792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FF227C">
        <w:rPr>
          <w:rFonts w:ascii="Times New Roman" w:hAnsi="Times New Roman" w:cs="Times New Roman"/>
          <w:sz w:val="28"/>
        </w:rPr>
        <w:t>Управлением Федеральной антимонопольной службы по Ирк</w:t>
      </w:r>
      <w:r>
        <w:rPr>
          <w:rFonts w:ascii="Times New Roman" w:hAnsi="Times New Roman" w:cs="Times New Roman"/>
          <w:sz w:val="28"/>
        </w:rPr>
        <w:t xml:space="preserve">утской области в адрес КСП района была направлена информация, что КУМИ Иркутского района оплачены фактически не выполненные работы по демонтажу самовольно установленных рекламных конструкций. В порядке межведомственного взаимодействия, КСП района проведена проверка исполнения муниципального контракта по демонтажу самовольно установленных рекламных конструкций. По результатам проведенной проверки установлено, что информация Управления Федеральной антимонопольной службы по Иркутской области о ненадлежащем исполнении КУМИ своих полномочий сформирована без учета изменений технических характеристик автомобильной дороги и актуализации адресов местонахождения рекламных конструкций. По результатам проверки нарушений не выявлено. Материалы контрольного мероприятия направлены в Управление Федеральной антимонопольной службы.  </w:t>
      </w:r>
    </w:p>
    <w:p w14:paraId="35446443" w14:textId="77777777" w:rsidR="004D1FBD" w:rsidRDefault="004D1FBD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</w:p>
    <w:p w14:paraId="3FA4AB78" w14:textId="70BAA8E4" w:rsidR="00B51893" w:rsidRDefault="00DE6F37" w:rsidP="00B51893">
      <w:pPr>
        <w:pStyle w:val="2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</w:rPr>
      </w:pPr>
      <w:r w:rsidRPr="00DE6F37">
        <w:rPr>
          <w:rFonts w:ascii="Times New Roman" w:hAnsi="Times New Roman" w:cs="Times New Roman"/>
          <w:b/>
          <w:sz w:val="28"/>
        </w:rPr>
        <w:t>3</w:t>
      </w:r>
      <w:r w:rsidR="00B51893">
        <w:rPr>
          <w:rFonts w:ascii="Times New Roman" w:hAnsi="Times New Roman" w:cs="Times New Roman"/>
          <w:b/>
          <w:sz w:val="28"/>
        </w:rPr>
        <w:t>. Экспертно-аналитическая деятельность КСП района</w:t>
      </w:r>
    </w:p>
    <w:p w14:paraId="2B52E885" w14:textId="77777777" w:rsidR="00B51893" w:rsidRDefault="00B51893" w:rsidP="00B51893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</w:p>
    <w:p w14:paraId="423AC51B" w14:textId="7D8FA7FE" w:rsidR="00FF227C" w:rsidRDefault="00EB4EC7" w:rsidP="00EB4E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DE6F37" w:rsidRPr="00FE7F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Важным направлением</w:t>
      </w:r>
      <w:r w:rsidR="00085E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E6F37" w:rsidRPr="00FE7F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DE6F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деятельности </w:t>
      </w:r>
      <w:r w:rsidR="00DE6F37" w:rsidRPr="00FE7F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Контрольно-счетной палаты</w:t>
      </w:r>
      <w:r w:rsidR="00085E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E6F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</w:t>
      </w:r>
      <w:r w:rsidR="00DE6F37" w:rsidRPr="00FE7F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экспертно-аналитическая деятельность</w:t>
      </w:r>
      <w:r w:rsidR="00DE6F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DE6F37">
        <w:rPr>
          <w:rFonts w:ascii="Times New Roman" w:hAnsi="Times New Roman" w:cs="Times New Roman"/>
          <w:sz w:val="28"/>
        </w:rPr>
        <w:t xml:space="preserve">В 2022 году КСП Иркутского района </w:t>
      </w:r>
      <w:r w:rsidR="00D97257">
        <w:rPr>
          <w:rFonts w:ascii="Times New Roman" w:hAnsi="Times New Roman" w:cs="Times New Roman"/>
          <w:sz w:val="28"/>
        </w:rPr>
        <w:t>э</w:t>
      </w:r>
      <w:r w:rsidR="00DE6F37">
        <w:rPr>
          <w:rFonts w:ascii="Times New Roman" w:hAnsi="Times New Roman" w:cs="Times New Roman"/>
          <w:sz w:val="28"/>
        </w:rPr>
        <w:t>кспертно-аналитические мероприятия проводились по следующим основным направлениям:</w:t>
      </w:r>
    </w:p>
    <w:p w14:paraId="63A876F2" w14:textId="77777777" w:rsidR="00DE6F37" w:rsidRDefault="00DE6F37" w:rsidP="00DE6F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экспертиза проектов муниципальных программ Иркутского районного муниципального образования с периодом реализации 2023-2027 годы;</w:t>
      </w:r>
    </w:p>
    <w:p w14:paraId="50E80F75" w14:textId="77777777" w:rsidR="00DE6F37" w:rsidRDefault="00DE6F37" w:rsidP="00DE6F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экспертиза проектов муниципальных правовых актов</w:t>
      </w:r>
      <w:r w:rsidR="00F65935">
        <w:rPr>
          <w:rFonts w:ascii="Times New Roman" w:hAnsi="Times New Roman" w:cs="Times New Roman"/>
          <w:sz w:val="28"/>
        </w:rPr>
        <w:t xml:space="preserve"> в части касающейся расходных обязательств муниципального образования и (или) приводящих к изменению доходной части районного бюджета;</w:t>
      </w:r>
    </w:p>
    <w:p w14:paraId="222BE2AD" w14:textId="02A2049E" w:rsidR="00CE7704" w:rsidRDefault="00CE7704" w:rsidP="00DE6F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экспертиза проекта решения Думы Иркутского района </w:t>
      </w:r>
      <w:r w:rsidRPr="00BF7A04">
        <w:rPr>
          <w:rFonts w:ascii="Times New Roman" w:hAnsi="Times New Roman" w:cs="Times New Roman"/>
          <w:sz w:val="28"/>
          <w:szCs w:val="28"/>
        </w:rPr>
        <w:t>«О районном бюджете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7A0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7A0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A0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</w:rPr>
        <w:t xml:space="preserve"> </w:t>
      </w:r>
    </w:p>
    <w:p w14:paraId="71A5EAC5" w14:textId="1C97CB96" w:rsidR="00F65935" w:rsidRDefault="00F65935" w:rsidP="00DE6F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35A9">
        <w:rPr>
          <w:rFonts w:ascii="Times New Roman" w:hAnsi="Times New Roman" w:cs="Times New Roman"/>
          <w:sz w:val="28"/>
        </w:rPr>
        <w:t>внешняя проверка годового отчета об исполнении районного бюджета</w:t>
      </w:r>
      <w:r w:rsidR="00CE7704">
        <w:rPr>
          <w:rFonts w:ascii="Times New Roman" w:hAnsi="Times New Roman" w:cs="Times New Roman"/>
          <w:sz w:val="28"/>
        </w:rPr>
        <w:t xml:space="preserve"> за 2022 год</w:t>
      </w:r>
      <w:r w:rsidR="00C835A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мониторинги, иные мероприятия направленные на реализацию полномочий органа внешнего муниципального финансового контроля.</w:t>
      </w:r>
    </w:p>
    <w:p w14:paraId="052C7DA8" w14:textId="77777777" w:rsidR="00F65935" w:rsidRDefault="00F65935" w:rsidP="00DE6F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DD53B3" w14:textId="3D77D0B3" w:rsidR="00F65935" w:rsidRPr="00594504" w:rsidRDefault="00EB4EC7" w:rsidP="00EB4E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3.1. </w:t>
      </w:r>
      <w:r w:rsidR="00594504" w:rsidRPr="00594504">
        <w:rPr>
          <w:rFonts w:ascii="Times New Roman" w:hAnsi="Times New Roman" w:cs="Times New Roman"/>
          <w:b/>
          <w:sz w:val="28"/>
        </w:rPr>
        <w:t>Экспертиза проектов муниципальных программ Иркутского районного муниципального образования с периодом реализации 2023-2027 годы</w:t>
      </w:r>
    </w:p>
    <w:p w14:paraId="43E0C04F" w14:textId="5D1E896D" w:rsidR="00DE6F37" w:rsidRDefault="00594504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 году</w:t>
      </w:r>
      <w:r w:rsidR="00085E7B">
        <w:rPr>
          <w:rFonts w:ascii="Times New Roman" w:hAnsi="Times New Roman" w:cs="Times New Roman"/>
          <w:sz w:val="28"/>
        </w:rPr>
        <w:t xml:space="preserve"> действие муниципальных программ с периодом реализации в 2017-2022 годы </w:t>
      </w:r>
      <w:r>
        <w:rPr>
          <w:rFonts w:ascii="Times New Roman" w:hAnsi="Times New Roman" w:cs="Times New Roman"/>
          <w:sz w:val="28"/>
        </w:rPr>
        <w:t xml:space="preserve"> Иркутско</w:t>
      </w:r>
      <w:r w:rsidR="00085E7B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085E7B">
        <w:rPr>
          <w:rFonts w:ascii="Times New Roman" w:hAnsi="Times New Roman" w:cs="Times New Roman"/>
          <w:sz w:val="28"/>
        </w:rPr>
        <w:t>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 закончилась</w:t>
      </w:r>
      <w:r w:rsidR="00085E7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рамках реализации своих полномочий, КСП района проведена экспертиза проектов 16 муниципальных программ с периодом реализации 2023-2027 годы. </w:t>
      </w:r>
      <w:r w:rsidR="00C835A9" w:rsidRPr="006F17B1">
        <w:rPr>
          <w:rFonts w:ascii="Times New Roman" w:hAnsi="Times New Roman" w:cs="Times New Roman"/>
          <w:sz w:val="28"/>
        </w:rPr>
        <w:t>По</w:t>
      </w:r>
      <w:r w:rsidR="00C835A9">
        <w:rPr>
          <w:rFonts w:ascii="Times New Roman" w:hAnsi="Times New Roman" w:cs="Times New Roman"/>
          <w:sz w:val="28"/>
        </w:rPr>
        <w:t xml:space="preserve"> результатам проведенной экспертизы установлено, что 10 из 16 представленных проектов муниципальных программ </w:t>
      </w:r>
      <w:r w:rsidR="00295CBB">
        <w:rPr>
          <w:rFonts w:ascii="Times New Roman" w:hAnsi="Times New Roman" w:cs="Times New Roman"/>
          <w:sz w:val="28"/>
        </w:rPr>
        <w:t>не могут быть рассмотрены на заседании экспертного совета и требуют доработки. Основными нарушениями при формировании проектов муниципальных программ являлись:</w:t>
      </w:r>
    </w:p>
    <w:p w14:paraId="203E7F14" w14:textId="77777777" w:rsidR="00295CBB" w:rsidRDefault="00295CBB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представленных проектах не учитывались основные положения Стратегии социально-экономического развития Иркутского района. Отсутствовал принцип сбалансированности системы стратегического планирования;</w:t>
      </w:r>
    </w:p>
    <w:p w14:paraId="189DD6B8" w14:textId="77777777" w:rsidR="00295CBB" w:rsidRDefault="00295CBB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несоответствие или несопоставимость целевых показателей проектов муниципальных программ, целевым индикаторам Стратегии социально-экономического развития;</w:t>
      </w:r>
    </w:p>
    <w:p w14:paraId="591944CD" w14:textId="5398A9F5" w:rsidR="00EF47BD" w:rsidRDefault="00295CBB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47BD">
        <w:rPr>
          <w:rFonts w:ascii="Times New Roman" w:hAnsi="Times New Roman" w:cs="Times New Roman"/>
          <w:sz w:val="28"/>
        </w:rPr>
        <w:t>обезличенность основных мероприятий, отраженных в паспортах подпрограмм;</w:t>
      </w:r>
    </w:p>
    <w:p w14:paraId="22BCF1CD" w14:textId="114D6693" w:rsidR="00EF47BD" w:rsidRDefault="00EF47BD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62B8E">
        <w:rPr>
          <w:rFonts w:ascii="Times New Roman" w:hAnsi="Times New Roman" w:cs="Times New Roman"/>
          <w:sz w:val="28"/>
        </w:rPr>
        <w:t>пояснительные записки не содержат расчетов финансирования, необходимого для реализации мероприятий муниципальной программы;</w:t>
      </w:r>
    </w:p>
    <w:p w14:paraId="7A430A03" w14:textId="74723AC6" w:rsidR="00295CBB" w:rsidRDefault="00D62B8E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0E7A">
        <w:rPr>
          <w:rFonts w:ascii="Times New Roman" w:hAnsi="Times New Roman" w:cs="Times New Roman"/>
          <w:sz w:val="28"/>
        </w:rPr>
        <w:t xml:space="preserve">иные нарушения. </w:t>
      </w:r>
    </w:p>
    <w:p w14:paraId="5EB8EB18" w14:textId="47E6FF65" w:rsidR="00DE6F37" w:rsidRDefault="00E70E7A" w:rsidP="00C26CE2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устранения выявленных нарушений и замечаний, муниципальные программы утверждены муниципальным правовым актом. Реализация данных муниципальных программ началась с 2023 года.  По рекомендациям КСП Иркутского района в муниципальный правовой акт</w:t>
      </w:r>
      <w:r w:rsidR="004C1A5C">
        <w:rPr>
          <w:rFonts w:ascii="Times New Roman" w:hAnsi="Times New Roman" w:cs="Times New Roman"/>
          <w:sz w:val="28"/>
        </w:rPr>
        <w:t>, регламентирующий порядок разработки и реализации муниципальных программ</w:t>
      </w:r>
      <w:r w:rsidR="00003024">
        <w:rPr>
          <w:rFonts w:ascii="Times New Roman" w:hAnsi="Times New Roman" w:cs="Times New Roman"/>
          <w:sz w:val="28"/>
        </w:rPr>
        <w:t xml:space="preserve"> внесены изменения, </w:t>
      </w:r>
      <w:r w:rsidR="00986728">
        <w:rPr>
          <w:rFonts w:ascii="Times New Roman" w:hAnsi="Times New Roman" w:cs="Times New Roman"/>
          <w:sz w:val="28"/>
        </w:rPr>
        <w:t xml:space="preserve">которые обязывают отражать в календарном плане все мероприятия, планируемые при реализации муниципальной программы (подпрограммы) и </w:t>
      </w:r>
      <w:r w:rsidR="00003024">
        <w:rPr>
          <w:rFonts w:ascii="Times New Roman" w:hAnsi="Times New Roman" w:cs="Times New Roman"/>
          <w:sz w:val="28"/>
        </w:rPr>
        <w:t xml:space="preserve">позволяющие </w:t>
      </w:r>
      <w:r w:rsidR="00986728">
        <w:rPr>
          <w:rFonts w:ascii="Times New Roman" w:hAnsi="Times New Roman" w:cs="Times New Roman"/>
          <w:sz w:val="28"/>
        </w:rPr>
        <w:t>оценива</w:t>
      </w:r>
      <w:r w:rsidR="000B5F61">
        <w:rPr>
          <w:rFonts w:ascii="Times New Roman" w:hAnsi="Times New Roman" w:cs="Times New Roman"/>
          <w:sz w:val="28"/>
        </w:rPr>
        <w:t>ть их исполнение</w:t>
      </w:r>
      <w:r w:rsidR="00986728">
        <w:rPr>
          <w:rFonts w:ascii="Times New Roman" w:hAnsi="Times New Roman" w:cs="Times New Roman"/>
          <w:sz w:val="28"/>
        </w:rPr>
        <w:t>.</w:t>
      </w:r>
    </w:p>
    <w:p w14:paraId="676621B1" w14:textId="77777777" w:rsidR="00F03C0C" w:rsidRDefault="00F03C0C" w:rsidP="00C26CE2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</w:p>
    <w:p w14:paraId="30E0313D" w14:textId="3CCDEC50" w:rsidR="00C26CE2" w:rsidRPr="00C26CE2" w:rsidRDefault="003844DE" w:rsidP="00C26CE2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3.2. </w:t>
      </w:r>
      <w:r w:rsidR="00C26CE2" w:rsidRPr="00C26CE2">
        <w:rPr>
          <w:rFonts w:ascii="Times New Roman" w:hAnsi="Times New Roman" w:cs="Times New Roman"/>
          <w:b/>
          <w:sz w:val="28"/>
        </w:rPr>
        <w:t>Экспертиза проектов муниципальных правовых актов в части касающейся расходных обязательств муниципального образования и (или) приводящих к изменению доходной части районного бюджета</w:t>
      </w:r>
    </w:p>
    <w:p w14:paraId="5FFEE1C6" w14:textId="6FF5914C" w:rsidR="00945DC6" w:rsidRDefault="005A6777" w:rsidP="00945DC6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КСП района </w:t>
      </w:r>
      <w:r w:rsidRPr="00D97257">
        <w:rPr>
          <w:rFonts w:ascii="Times New Roman" w:hAnsi="Times New Roman" w:cs="Times New Roman"/>
          <w:sz w:val="28"/>
        </w:rPr>
        <w:t>пров</w:t>
      </w:r>
      <w:r w:rsidR="00D97257">
        <w:rPr>
          <w:rFonts w:ascii="Times New Roman" w:hAnsi="Times New Roman" w:cs="Times New Roman"/>
          <w:sz w:val="28"/>
        </w:rPr>
        <w:t>о</w:t>
      </w:r>
      <w:r w:rsidRPr="00D97257">
        <w:rPr>
          <w:rFonts w:ascii="Times New Roman" w:hAnsi="Times New Roman" w:cs="Times New Roman"/>
          <w:sz w:val="28"/>
        </w:rPr>
        <w:t>д</w:t>
      </w:r>
      <w:r w:rsidR="00D97257">
        <w:rPr>
          <w:rFonts w:ascii="Times New Roman" w:hAnsi="Times New Roman" w:cs="Times New Roman"/>
          <w:sz w:val="28"/>
        </w:rPr>
        <w:t>ились</w:t>
      </w:r>
      <w:r w:rsidRPr="00D97257">
        <w:rPr>
          <w:rFonts w:ascii="Times New Roman" w:hAnsi="Times New Roman" w:cs="Times New Roman"/>
          <w:sz w:val="28"/>
        </w:rPr>
        <w:t xml:space="preserve"> </w:t>
      </w:r>
      <w:r w:rsidR="00D97257">
        <w:rPr>
          <w:rFonts w:ascii="Times New Roman" w:hAnsi="Times New Roman" w:cs="Times New Roman"/>
          <w:sz w:val="28"/>
        </w:rPr>
        <w:t xml:space="preserve">экспертиза </w:t>
      </w:r>
      <w:r>
        <w:rPr>
          <w:rFonts w:ascii="Times New Roman" w:hAnsi="Times New Roman" w:cs="Times New Roman"/>
          <w:sz w:val="28"/>
        </w:rPr>
        <w:t>проект</w:t>
      </w:r>
      <w:r w:rsidR="00D97257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D9725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Думы Иркутского района «О внесении изменений в решение Думы района о районном бюджете на 202</w:t>
      </w:r>
      <w:r w:rsidR="00945DC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945DC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и 202</w:t>
      </w:r>
      <w:r w:rsidR="00945DC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годов». </w:t>
      </w:r>
      <w:r w:rsidR="00945DC6">
        <w:rPr>
          <w:rFonts w:ascii="Times New Roman" w:hAnsi="Times New Roman" w:cs="Times New Roman"/>
          <w:sz w:val="28"/>
        </w:rPr>
        <w:t xml:space="preserve">Корректировки, вносимые в районный бюджет в 2022 году, проверялись на соответствие нормам действующего бюджетного законодательства. </w:t>
      </w:r>
    </w:p>
    <w:p w14:paraId="7AC935BA" w14:textId="77777777" w:rsidR="00771398" w:rsidRDefault="00627245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 году проведена экспертиза муниципальных правовых актов вносящих изменение</w:t>
      </w:r>
      <w:r w:rsidR="00771398">
        <w:rPr>
          <w:rFonts w:ascii="Times New Roman" w:hAnsi="Times New Roman" w:cs="Times New Roman"/>
          <w:sz w:val="28"/>
        </w:rPr>
        <w:t>:</w:t>
      </w:r>
    </w:p>
    <w:p w14:paraId="039FFBC1" w14:textId="4F4B950B" w:rsidR="00627245" w:rsidRDefault="00771398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27245">
        <w:rPr>
          <w:rFonts w:ascii="Times New Roman" w:hAnsi="Times New Roman" w:cs="Times New Roman"/>
          <w:sz w:val="28"/>
        </w:rPr>
        <w:t>в Положение о гарантиях деятельности Мэра</w:t>
      </w:r>
      <w:r w:rsidR="00CE217A">
        <w:rPr>
          <w:rFonts w:ascii="Times New Roman" w:hAnsi="Times New Roman" w:cs="Times New Roman"/>
          <w:sz w:val="28"/>
        </w:rPr>
        <w:t xml:space="preserve"> и</w:t>
      </w:r>
      <w:r w:rsidR="00627245">
        <w:rPr>
          <w:rFonts w:ascii="Times New Roman" w:hAnsi="Times New Roman" w:cs="Times New Roman"/>
          <w:sz w:val="28"/>
        </w:rPr>
        <w:t xml:space="preserve"> Председателя Думы Иркутского района</w:t>
      </w:r>
      <w:r>
        <w:rPr>
          <w:rFonts w:ascii="Times New Roman" w:hAnsi="Times New Roman" w:cs="Times New Roman"/>
          <w:sz w:val="28"/>
        </w:rPr>
        <w:t>;</w:t>
      </w:r>
    </w:p>
    <w:p w14:paraId="6AB4DE6C" w14:textId="19627BBE" w:rsidR="00771398" w:rsidRDefault="00771398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17C6">
        <w:rPr>
          <w:rFonts w:ascii="Times New Roman" w:hAnsi="Times New Roman" w:cs="Times New Roman"/>
          <w:sz w:val="28"/>
        </w:rPr>
        <w:t>в Положение о ежемесячной доплат</w:t>
      </w:r>
      <w:r w:rsidR="00945DC6">
        <w:rPr>
          <w:rFonts w:ascii="Times New Roman" w:hAnsi="Times New Roman" w:cs="Times New Roman"/>
          <w:sz w:val="28"/>
        </w:rPr>
        <w:t>е</w:t>
      </w:r>
      <w:r w:rsidR="002B17C6">
        <w:rPr>
          <w:rFonts w:ascii="Times New Roman" w:hAnsi="Times New Roman" w:cs="Times New Roman"/>
          <w:sz w:val="28"/>
        </w:rPr>
        <w:t xml:space="preserve"> к страховой пенсии почетным гражданам Иркутского района;</w:t>
      </w:r>
    </w:p>
    <w:p w14:paraId="5F6892C8" w14:textId="77A26ECD" w:rsidR="002B17C6" w:rsidRDefault="002B17C6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в</w:t>
      </w:r>
      <w:r w:rsidR="00EF50FD">
        <w:rPr>
          <w:rFonts w:ascii="Times New Roman" w:hAnsi="Times New Roman" w:cs="Times New Roman"/>
          <w:sz w:val="28"/>
        </w:rPr>
        <w:t xml:space="preserve"> решение Думы района</w:t>
      </w:r>
      <w:r w:rsidR="00041FC4">
        <w:rPr>
          <w:rFonts w:ascii="Times New Roman" w:hAnsi="Times New Roman" w:cs="Times New Roman"/>
          <w:sz w:val="28"/>
        </w:rPr>
        <w:t xml:space="preserve"> </w:t>
      </w:r>
      <w:r w:rsidR="00041FC4" w:rsidRPr="00041FC4">
        <w:rPr>
          <w:rFonts w:ascii="Times New Roman" w:hAnsi="Times New Roman" w:cs="Times New Roman"/>
          <w:sz w:val="28"/>
          <w:szCs w:val="28"/>
        </w:rPr>
        <w:t>«Об утверждении  коэффициентов, 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  находящихся на территории Иркутского районного муниципального образования»</w:t>
      </w:r>
      <w:r w:rsidR="00EF50FD" w:rsidRPr="0004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размер коэффициентов, применяемых к размеру арендной платы</w:t>
      </w:r>
      <w:r w:rsidR="00B4444D">
        <w:rPr>
          <w:rFonts w:ascii="Times New Roman" w:hAnsi="Times New Roman" w:cs="Times New Roman"/>
          <w:sz w:val="28"/>
        </w:rPr>
        <w:t xml:space="preserve"> за использование земельных участков, государственная собственность на которые не разграничена с учетом категории земель и</w:t>
      </w:r>
      <w:proofErr w:type="gramEnd"/>
      <w:r w:rsidR="00B4444D">
        <w:rPr>
          <w:rFonts w:ascii="Times New Roman" w:hAnsi="Times New Roman" w:cs="Times New Roman"/>
          <w:sz w:val="28"/>
        </w:rPr>
        <w:t xml:space="preserve"> видов разрешенного использования</w:t>
      </w:r>
      <w:r w:rsidR="005F266B">
        <w:rPr>
          <w:rFonts w:ascii="Times New Roman" w:hAnsi="Times New Roman" w:cs="Times New Roman"/>
          <w:sz w:val="28"/>
        </w:rPr>
        <w:t>;</w:t>
      </w:r>
    </w:p>
    <w:p w14:paraId="112FA154" w14:textId="3C61AC18" w:rsidR="005F266B" w:rsidRDefault="005F266B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76874">
        <w:rPr>
          <w:rFonts w:ascii="Times New Roman" w:hAnsi="Times New Roman" w:cs="Times New Roman"/>
          <w:sz w:val="28"/>
        </w:rPr>
        <w:t>в сводную бюджетную роспись бюджета Ир</w:t>
      </w:r>
      <w:r w:rsidR="007A0933">
        <w:rPr>
          <w:rFonts w:ascii="Times New Roman" w:hAnsi="Times New Roman" w:cs="Times New Roman"/>
          <w:sz w:val="28"/>
        </w:rPr>
        <w:t>кутского района;</w:t>
      </w:r>
    </w:p>
    <w:p w14:paraId="0A13E7E5" w14:textId="6A3DC1FA" w:rsidR="007A0933" w:rsidRDefault="007A0933" w:rsidP="005C26C7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Положение о порядке формирования и использования бюджетных ассигнований дорожного фонда Иркутского районного муниципального образования.</w:t>
      </w:r>
    </w:p>
    <w:p w14:paraId="28C70A81" w14:textId="77777777" w:rsidR="00041FC4" w:rsidRDefault="00041FC4" w:rsidP="00041FC4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</w:p>
    <w:p w14:paraId="31C8053D" w14:textId="4FD4D5F7" w:rsidR="001A4480" w:rsidRDefault="00AE570A" w:rsidP="00041FC4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3.3. </w:t>
      </w:r>
      <w:r w:rsidR="00627245" w:rsidRPr="009E20BC">
        <w:rPr>
          <w:rFonts w:ascii="Times New Roman" w:hAnsi="Times New Roman" w:cs="Times New Roman"/>
          <w:b/>
          <w:sz w:val="28"/>
        </w:rPr>
        <w:t>В</w:t>
      </w:r>
      <w:r w:rsidR="001A4480" w:rsidRPr="009E20BC">
        <w:rPr>
          <w:rFonts w:ascii="Times New Roman" w:hAnsi="Times New Roman" w:cs="Times New Roman"/>
          <w:b/>
          <w:sz w:val="28"/>
        </w:rPr>
        <w:t xml:space="preserve">нешняя проверка годового отчета об исполнении районного бюджета, мониторинги, иные мероприятия </w:t>
      </w:r>
    </w:p>
    <w:p w14:paraId="297E0019" w14:textId="1368F07E" w:rsidR="00EF49EF" w:rsidRDefault="008159D3" w:rsidP="008159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последующего контроля КСП района проведен</w:t>
      </w:r>
      <w:r w:rsidR="00F506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внешняя проверка</w:t>
      </w:r>
      <w:r w:rsidR="00EF49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годового отчета об исполнении районного бюджета за 2021 год. Внешняя проверка годового отчета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бюджета.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4EB8A89D" w14:textId="35EB2C6A" w:rsidR="0021610C" w:rsidRDefault="0021610C" w:rsidP="008159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Годовая бюджетная отчетность шести главных администраторов бюджетных средств по результатам внешней проверки признана достоверной.</w:t>
      </w:r>
    </w:p>
    <w:p w14:paraId="11D58939" w14:textId="1C0B887E" w:rsidR="00F5063E" w:rsidRDefault="008159D3" w:rsidP="008159D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</w:t>
      </w:r>
      <w:r w:rsidR="0021610C">
        <w:rPr>
          <w:sz w:val="28"/>
          <w:szCs w:val="28"/>
        </w:rPr>
        <w:t xml:space="preserve"> об исполнении районного бюджета за 2022 год</w:t>
      </w:r>
      <w:r w:rsidR="00342E5F">
        <w:rPr>
          <w:sz w:val="28"/>
          <w:szCs w:val="28"/>
        </w:rPr>
        <w:t xml:space="preserve"> (далее </w:t>
      </w:r>
      <w:proofErr w:type="gramStart"/>
      <w:r w:rsidR="00342E5F">
        <w:rPr>
          <w:sz w:val="28"/>
          <w:szCs w:val="28"/>
        </w:rPr>
        <w:t>-г</w:t>
      </w:r>
      <w:proofErr w:type="gramEnd"/>
      <w:r w:rsidR="00342E5F">
        <w:rPr>
          <w:sz w:val="28"/>
          <w:szCs w:val="28"/>
        </w:rPr>
        <w:t>одовой отчет)</w:t>
      </w:r>
      <w:r w:rsidR="0021610C">
        <w:rPr>
          <w:sz w:val="28"/>
          <w:szCs w:val="28"/>
        </w:rPr>
        <w:t xml:space="preserve">  и представленны</w:t>
      </w:r>
      <w:r w:rsidR="00AE570A">
        <w:rPr>
          <w:sz w:val="28"/>
          <w:szCs w:val="28"/>
        </w:rPr>
        <w:t>е</w:t>
      </w:r>
      <w:r w:rsidR="0021610C">
        <w:rPr>
          <w:sz w:val="28"/>
          <w:szCs w:val="28"/>
        </w:rPr>
        <w:t xml:space="preserve"> одновременно с ним документы </w:t>
      </w:r>
      <w:r>
        <w:rPr>
          <w:sz w:val="28"/>
          <w:szCs w:val="28"/>
        </w:rPr>
        <w:t>проверял</w:t>
      </w:r>
      <w:r w:rsidR="0021610C">
        <w:rPr>
          <w:sz w:val="28"/>
          <w:szCs w:val="28"/>
        </w:rPr>
        <w:t>ись</w:t>
      </w:r>
      <w:r>
        <w:rPr>
          <w:sz w:val="28"/>
          <w:szCs w:val="28"/>
        </w:rPr>
        <w:t xml:space="preserve"> на предмет полноты</w:t>
      </w:r>
      <w:r w:rsidR="0021610C">
        <w:rPr>
          <w:sz w:val="28"/>
          <w:szCs w:val="28"/>
        </w:rPr>
        <w:t xml:space="preserve"> и достоверности</w:t>
      </w:r>
      <w:r>
        <w:rPr>
          <w:sz w:val="28"/>
          <w:szCs w:val="28"/>
        </w:rPr>
        <w:t xml:space="preserve"> показателей. </w:t>
      </w:r>
    </w:p>
    <w:p w14:paraId="7FA21B7D" w14:textId="09CCD243" w:rsidR="008159D3" w:rsidRDefault="008159D3" w:rsidP="008159D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внешней проверки годового отчета проведены оценка соблюдения требований действующего законодательства при исполнении </w:t>
      </w:r>
      <w:r>
        <w:rPr>
          <w:sz w:val="28"/>
          <w:szCs w:val="28"/>
        </w:rPr>
        <w:lastRenderedPageBreak/>
        <w:t xml:space="preserve">районного бюджета в отчетном финансовом году и анализ исполнения районного бюджета. </w:t>
      </w:r>
      <w:r w:rsidR="00342E5F">
        <w:rPr>
          <w:sz w:val="28"/>
          <w:szCs w:val="28"/>
        </w:rPr>
        <w:t>П</w:t>
      </w:r>
      <w:r>
        <w:rPr>
          <w:sz w:val="28"/>
          <w:szCs w:val="28"/>
        </w:rPr>
        <w:t>роведен анализ</w:t>
      </w:r>
      <w:r w:rsidR="00342E5F">
        <w:rPr>
          <w:sz w:val="28"/>
          <w:szCs w:val="28"/>
        </w:rPr>
        <w:t xml:space="preserve"> исполнения районного бюджета по доходам и расходам, источникам финансирования дефицита бюджета</w:t>
      </w:r>
      <w:r>
        <w:rPr>
          <w:sz w:val="28"/>
          <w:szCs w:val="28"/>
        </w:rPr>
        <w:t>, соблюдения требований правовых актов, регулирующих бюджетные правоотношения при организации бюджетного процесса.</w:t>
      </w:r>
    </w:p>
    <w:p w14:paraId="09058AFE" w14:textId="2BEFD11F" w:rsidR="008159D3" w:rsidRDefault="008159D3" w:rsidP="008159D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 w:rsidRPr="00837B7F">
        <w:rPr>
          <w:sz w:val="28"/>
          <w:szCs w:val="28"/>
        </w:rPr>
        <w:t>По результатам внешней проверки</w:t>
      </w:r>
      <w:r>
        <w:rPr>
          <w:sz w:val="28"/>
          <w:szCs w:val="28"/>
        </w:rPr>
        <w:t xml:space="preserve"> годового отчета</w:t>
      </w:r>
      <w:r w:rsidR="00342E5F">
        <w:rPr>
          <w:sz w:val="28"/>
          <w:szCs w:val="28"/>
        </w:rPr>
        <w:t xml:space="preserve"> подготовлено заключение и</w:t>
      </w:r>
      <w:r w:rsidRPr="00837B7F">
        <w:rPr>
          <w:sz w:val="28"/>
          <w:szCs w:val="28"/>
        </w:rPr>
        <w:t xml:space="preserve"> сделан вывод о достоверности представленного отчета об исполнении районного бюджета и информации о финансовой деятельности главных админист</w:t>
      </w:r>
      <w:r>
        <w:rPr>
          <w:sz w:val="28"/>
          <w:szCs w:val="28"/>
        </w:rPr>
        <w:t>раторов бюджетных средств в 202</w:t>
      </w:r>
      <w:r w:rsidR="00F5063E">
        <w:rPr>
          <w:sz w:val="28"/>
          <w:szCs w:val="28"/>
        </w:rPr>
        <w:t>1</w:t>
      </w:r>
      <w:r w:rsidRPr="00837B7F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Заключение об исполнении районного бюджета за 202</w:t>
      </w:r>
      <w:r w:rsidR="00F506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было направлено в Думу и Мэру района.</w:t>
      </w:r>
    </w:p>
    <w:p w14:paraId="4E093641" w14:textId="77777777" w:rsidR="001A7D5E" w:rsidRDefault="001A7D5E" w:rsidP="008159D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</w:p>
    <w:p w14:paraId="2A3652C7" w14:textId="30ACB08E" w:rsidR="001A7D5E" w:rsidRDefault="001A7D5E" w:rsidP="001A7D5E">
      <w:pPr>
        <w:pStyle w:val="21"/>
        <w:suppressAutoHyphens/>
        <w:spacing w:after="0" w:line="240" w:lineRule="auto"/>
        <w:ind w:right="-1" w:firstLine="567"/>
        <w:jc w:val="both"/>
        <w:rPr>
          <w:b/>
          <w:color w:val="000000"/>
          <w:sz w:val="28"/>
          <w:szCs w:val="28"/>
          <w:lang w:bidi="ru-RU"/>
        </w:rPr>
      </w:pPr>
      <w:r w:rsidRPr="001A7D5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1A7D5E">
        <w:rPr>
          <w:b/>
          <w:sz w:val="28"/>
          <w:szCs w:val="28"/>
        </w:rPr>
        <w:t>. Оперативный контроль. Мониторинги</w:t>
      </w:r>
    </w:p>
    <w:p w14:paraId="1E8FC68E" w14:textId="29A79FDD" w:rsidR="003E0794" w:rsidRPr="004F41B8" w:rsidRDefault="001A7D5E" w:rsidP="001A7D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</w:t>
      </w:r>
      <w:r w:rsidRPr="009470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оперативного контроля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течение 2022 года Контрольно-счетная палата </w:t>
      </w:r>
      <w:r w:rsidR="00CB64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ежеквартально проводила мониторинги исполнения районного бюджета и использования бюджетных ассигнований дорожного фонда консолидированного бюджета Иркутского районного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CB64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результатам мониторингов в Думу и Мэру района </w:t>
      </w:r>
      <w:r w:rsidR="004F41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заключения</w:t>
      </w:r>
      <w:r w:rsidR="003E07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58B7FFD3" w14:textId="77777777" w:rsidR="00CC19A4" w:rsidRDefault="003E0794" w:rsidP="00CB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В рамках </w:t>
      </w:r>
      <w:r w:rsidR="00CB6438"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заключенного соглашения с </w:t>
      </w:r>
      <w:r w:rsidRPr="00CC19A4">
        <w:rPr>
          <w:rFonts w:ascii="Times New Roman" w:hAnsi="Times New Roman" w:cs="Times New Roman"/>
          <w:sz w:val="28"/>
          <w:szCs w:val="28"/>
          <w:lang w:bidi="ru-RU"/>
        </w:rPr>
        <w:t>Контрольно-счетной палат</w:t>
      </w:r>
      <w:r w:rsidR="00CB6438"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ой </w:t>
      </w:r>
      <w:r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Иркутской области, в 2022 году </w:t>
      </w:r>
      <w:r w:rsidR="00CB6438" w:rsidRPr="00CC19A4">
        <w:rPr>
          <w:rFonts w:ascii="Times New Roman" w:hAnsi="Times New Roman" w:cs="Times New Roman"/>
          <w:sz w:val="28"/>
          <w:szCs w:val="28"/>
          <w:lang w:bidi="ru-RU"/>
        </w:rPr>
        <w:t>проводил</w:t>
      </w:r>
      <w:r w:rsidR="00CC19A4">
        <w:rPr>
          <w:rFonts w:ascii="Times New Roman" w:hAnsi="Times New Roman" w:cs="Times New Roman"/>
          <w:sz w:val="28"/>
          <w:szCs w:val="28"/>
          <w:lang w:bidi="ru-RU"/>
        </w:rPr>
        <w:t>ись</w:t>
      </w:r>
      <w:r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 мониторинг</w:t>
      </w:r>
      <w:r w:rsidR="00CC19A4">
        <w:rPr>
          <w:rFonts w:ascii="Times New Roman" w:hAnsi="Times New Roman" w:cs="Times New Roman"/>
          <w:sz w:val="28"/>
          <w:szCs w:val="28"/>
          <w:lang w:bidi="ru-RU"/>
        </w:rPr>
        <w:t>и:</w:t>
      </w:r>
    </w:p>
    <w:p w14:paraId="4A73AEC8" w14:textId="0B6FD929" w:rsidR="00CB6438" w:rsidRDefault="00CC19A4" w:rsidP="00CB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3E0794"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 реализации национальных проектов в Иркутском районном муниципальном образовании.</w:t>
      </w:r>
      <w:r w:rsidR="00CB6438"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мониторингу Иркутск</w:t>
      </w:r>
      <w:r>
        <w:rPr>
          <w:rFonts w:ascii="Times New Roman" w:hAnsi="Times New Roman" w:cs="Times New Roman"/>
          <w:sz w:val="28"/>
          <w:szCs w:val="28"/>
          <w:lang w:bidi="ru-RU"/>
        </w:rPr>
        <w:t>ое районное муниципальное образование принимает участие в реализации</w:t>
      </w:r>
      <w:r w:rsidR="00CB6438"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трех</w:t>
      </w:r>
      <w:r w:rsidR="00CB6438" w:rsidRPr="00CC19A4">
        <w:rPr>
          <w:rFonts w:ascii="Times New Roman" w:hAnsi="Times New Roman" w:cs="Times New Roman"/>
          <w:sz w:val="28"/>
          <w:szCs w:val="28"/>
          <w:lang w:bidi="ru-RU"/>
        </w:rPr>
        <w:t xml:space="preserve"> национальных проектов (Национальные проекты «Образование», «Жилье и городская среда», «Демография»)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8D48143" w14:textId="7ADA7012" w:rsidR="00CC19A4" w:rsidRDefault="00CC19A4" w:rsidP="00CB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реализация мероприятий по модернизации школьных систем образования, результаты мониторинга оформлялись к 1 апрелю, 1 сентября, 1 декабря 2022 года. Иркутскому районному муниципальному образованию из об</w:t>
      </w:r>
      <w:r w:rsidR="00C01FAB">
        <w:rPr>
          <w:rFonts w:ascii="Times New Roman" w:hAnsi="Times New Roman" w:cs="Times New Roman"/>
          <w:sz w:val="28"/>
          <w:szCs w:val="28"/>
          <w:lang w:bidi="ru-RU"/>
        </w:rPr>
        <w:t>л</w:t>
      </w:r>
      <w:r>
        <w:rPr>
          <w:rFonts w:ascii="Times New Roman" w:hAnsi="Times New Roman" w:cs="Times New Roman"/>
          <w:sz w:val="28"/>
          <w:szCs w:val="28"/>
          <w:lang w:bidi="ru-RU"/>
        </w:rPr>
        <w:t>астного бюджета на 202</w:t>
      </w:r>
      <w:r w:rsidR="00C01FAB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 предусмотрена </w:t>
      </w:r>
      <w:r w:rsidR="00C01FAB">
        <w:rPr>
          <w:rFonts w:ascii="Times New Roman" w:hAnsi="Times New Roman" w:cs="Times New Roman"/>
          <w:sz w:val="28"/>
          <w:szCs w:val="28"/>
          <w:lang w:bidi="ru-RU"/>
        </w:rPr>
        <w:t xml:space="preserve">субсидия на </w:t>
      </w:r>
      <w:proofErr w:type="spellStart"/>
      <w:r w:rsidR="00C01FAB">
        <w:rPr>
          <w:rFonts w:ascii="Times New Roman" w:hAnsi="Times New Roman" w:cs="Times New Roman"/>
          <w:sz w:val="28"/>
          <w:szCs w:val="28"/>
          <w:lang w:bidi="ru-RU"/>
        </w:rPr>
        <w:t>софинансирование</w:t>
      </w:r>
      <w:proofErr w:type="spellEnd"/>
      <w:r w:rsidR="00C01FAB">
        <w:rPr>
          <w:rFonts w:ascii="Times New Roman" w:hAnsi="Times New Roman" w:cs="Times New Roman"/>
          <w:sz w:val="28"/>
          <w:szCs w:val="28"/>
          <w:lang w:bidi="ru-RU"/>
        </w:rPr>
        <w:t xml:space="preserve"> расходов, возникающих при реализации регионального проекта «Модернизация школьных систем образования Иркутской области» в размере 159 510,6 тыс. рублей. Субсидия распределена МОУ ИРМО «</w:t>
      </w:r>
      <w:proofErr w:type="spellStart"/>
      <w:r w:rsidR="00C01FAB">
        <w:rPr>
          <w:rFonts w:ascii="Times New Roman" w:hAnsi="Times New Roman" w:cs="Times New Roman"/>
          <w:sz w:val="28"/>
          <w:szCs w:val="28"/>
          <w:lang w:bidi="ru-RU"/>
        </w:rPr>
        <w:t>Хомутовская</w:t>
      </w:r>
      <w:proofErr w:type="spellEnd"/>
      <w:r w:rsidR="00C01FAB">
        <w:rPr>
          <w:rFonts w:ascii="Times New Roman" w:hAnsi="Times New Roman" w:cs="Times New Roman"/>
          <w:sz w:val="28"/>
          <w:szCs w:val="28"/>
          <w:lang w:bidi="ru-RU"/>
        </w:rPr>
        <w:t xml:space="preserve"> СОШ №2», МОУ ИРМО «Гороховская СОШ» и МОУ ИРМО «</w:t>
      </w:r>
      <w:proofErr w:type="spellStart"/>
      <w:r w:rsidR="00C01FAB">
        <w:rPr>
          <w:rFonts w:ascii="Times New Roman" w:hAnsi="Times New Roman" w:cs="Times New Roman"/>
          <w:sz w:val="28"/>
          <w:szCs w:val="28"/>
          <w:lang w:bidi="ru-RU"/>
        </w:rPr>
        <w:t>УриковскаяСОШ</w:t>
      </w:r>
      <w:proofErr w:type="spellEnd"/>
      <w:r w:rsidR="00C01FAB">
        <w:rPr>
          <w:rFonts w:ascii="Times New Roman" w:hAnsi="Times New Roman" w:cs="Times New Roman"/>
          <w:sz w:val="28"/>
          <w:szCs w:val="28"/>
          <w:lang w:bidi="ru-RU"/>
        </w:rPr>
        <w:t xml:space="preserve">». </w:t>
      </w:r>
      <w:r w:rsidR="00A74A2A">
        <w:rPr>
          <w:rFonts w:ascii="Times New Roman" w:hAnsi="Times New Roman" w:cs="Times New Roman"/>
          <w:sz w:val="28"/>
          <w:szCs w:val="28"/>
          <w:lang w:bidi="ru-RU"/>
        </w:rPr>
        <w:t>Согласно заключенны</w:t>
      </w:r>
      <w:r w:rsidR="00465ABA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A74A2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</w:t>
      </w:r>
      <w:r w:rsidR="00465ABA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A74A2A">
        <w:rPr>
          <w:rFonts w:ascii="Times New Roman" w:hAnsi="Times New Roman" w:cs="Times New Roman"/>
          <w:sz w:val="28"/>
          <w:szCs w:val="28"/>
          <w:lang w:bidi="ru-RU"/>
        </w:rPr>
        <w:t xml:space="preserve"> контракт</w:t>
      </w:r>
      <w:r w:rsidR="00465ABA">
        <w:rPr>
          <w:rFonts w:ascii="Times New Roman" w:hAnsi="Times New Roman" w:cs="Times New Roman"/>
          <w:sz w:val="28"/>
          <w:szCs w:val="28"/>
          <w:lang w:bidi="ru-RU"/>
        </w:rPr>
        <w:t>ам</w:t>
      </w:r>
      <w:r w:rsidR="00A74A2A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C01FAB">
        <w:rPr>
          <w:rFonts w:ascii="Times New Roman" w:hAnsi="Times New Roman" w:cs="Times New Roman"/>
          <w:sz w:val="28"/>
          <w:szCs w:val="28"/>
          <w:lang w:bidi="ru-RU"/>
        </w:rPr>
        <w:t>рок выполнения работ</w:t>
      </w:r>
      <w:r w:rsidR="00465ABA">
        <w:rPr>
          <w:rFonts w:ascii="Times New Roman" w:hAnsi="Times New Roman" w:cs="Times New Roman"/>
          <w:sz w:val="28"/>
          <w:szCs w:val="28"/>
          <w:lang w:bidi="ru-RU"/>
        </w:rPr>
        <w:t xml:space="preserve"> установлен</w:t>
      </w:r>
      <w:r w:rsidR="00C01FAB">
        <w:rPr>
          <w:rFonts w:ascii="Times New Roman" w:hAnsi="Times New Roman" w:cs="Times New Roman"/>
          <w:sz w:val="28"/>
          <w:szCs w:val="28"/>
          <w:lang w:bidi="ru-RU"/>
        </w:rPr>
        <w:t xml:space="preserve"> с 15.05.2022 по 20.12.2022 года.</w:t>
      </w:r>
      <w:r w:rsidR="00A74A2A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0D32D0">
        <w:rPr>
          <w:rFonts w:ascii="Times New Roman" w:hAnsi="Times New Roman" w:cs="Times New Roman"/>
          <w:sz w:val="28"/>
          <w:szCs w:val="28"/>
          <w:lang w:bidi="ru-RU"/>
        </w:rPr>
        <w:t>о результатам монитори</w:t>
      </w:r>
      <w:r w:rsidR="00A74A2A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0D32D0">
        <w:rPr>
          <w:rFonts w:ascii="Times New Roman" w:hAnsi="Times New Roman" w:cs="Times New Roman"/>
          <w:sz w:val="28"/>
          <w:szCs w:val="28"/>
          <w:lang w:bidi="ru-RU"/>
        </w:rPr>
        <w:t>га</w:t>
      </w:r>
      <w:r w:rsidR="00A74A2A">
        <w:rPr>
          <w:rFonts w:ascii="Times New Roman" w:hAnsi="Times New Roman" w:cs="Times New Roman"/>
          <w:sz w:val="28"/>
          <w:szCs w:val="28"/>
          <w:lang w:bidi="ru-RU"/>
        </w:rPr>
        <w:t xml:space="preserve"> на 01.12.2022 </w:t>
      </w:r>
      <w:r w:rsidR="00465ABA">
        <w:rPr>
          <w:rFonts w:ascii="Times New Roman" w:hAnsi="Times New Roman" w:cs="Times New Roman"/>
          <w:sz w:val="28"/>
          <w:szCs w:val="28"/>
          <w:lang w:bidi="ru-RU"/>
        </w:rPr>
        <w:t>муниципальные контракты не оплачены.</w:t>
      </w:r>
    </w:p>
    <w:p w14:paraId="4CDC9C46" w14:textId="77777777" w:rsidR="00CC19A4" w:rsidRPr="00CC19A4" w:rsidRDefault="00CC19A4" w:rsidP="00CB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6FDBDD" w14:textId="05F0DC57" w:rsidR="00D87E8E" w:rsidRPr="00654037" w:rsidRDefault="004E55F7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403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3.5. Иные </w:t>
      </w:r>
      <w:r w:rsidR="008E7580" w:rsidRPr="0065403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экспертно-аналитические </w:t>
      </w:r>
      <w:r w:rsidRPr="00654037">
        <w:rPr>
          <w:rFonts w:ascii="Times New Roman" w:hAnsi="Times New Roman" w:cs="Times New Roman"/>
          <w:b/>
          <w:sz w:val="28"/>
          <w:szCs w:val="28"/>
          <w:lang w:bidi="ru-RU"/>
        </w:rPr>
        <w:t>мероприятия</w:t>
      </w:r>
    </w:p>
    <w:p w14:paraId="1350004C" w14:textId="465DC56D" w:rsidR="00F255F5" w:rsidRDefault="00A30CB7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3659F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 района во</w:t>
      </w:r>
      <w:r w:rsidR="00C371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C371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своих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 w:rsidR="00C371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="00C371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C371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="00C371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состоянием внутреннего и внешнего долга,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проведена экспертиза </w:t>
      </w:r>
      <w:r w:rsidR="004A62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состояния внутреннего долга Иркутского районного муниципального </w:t>
      </w:r>
      <w:r w:rsidR="004A626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образования в 2021 году. По результатам провед</w:t>
      </w:r>
      <w:r w:rsidR="00565D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енной экспертизы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подготовлено заключение и</w:t>
      </w:r>
      <w:r w:rsidR="00565D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установлено,</w:t>
      </w:r>
      <w:r w:rsidR="008E5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что</w:t>
      </w:r>
      <w:r w:rsidR="00565D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долговы</w:t>
      </w:r>
      <w:r w:rsidR="008E5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65D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обязательств</w:t>
      </w:r>
      <w:r w:rsidR="008E5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565D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состоянию на 01.01.2022 год</w:t>
      </w:r>
      <w:r w:rsidR="008E5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отсутствуют и</w:t>
      </w:r>
      <w:r w:rsidR="00565D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подтвержд</w:t>
      </w:r>
      <w:r w:rsidR="008E5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аются</w:t>
      </w:r>
      <w:r w:rsidR="00565D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формами бюджетной отчетности.</w:t>
      </w:r>
    </w:p>
    <w:p w14:paraId="4BF1F1F2" w14:textId="77777777" w:rsidR="004E55F7" w:rsidRDefault="004E55F7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FD62BC7" w14:textId="58755961" w:rsidR="00AD1541" w:rsidRPr="00696EB4" w:rsidRDefault="000869F8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КСП Иркутского района проведен</w:t>
      </w:r>
      <w:r w:rsidR="00A30C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экспертно-аналитическое мероприятие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анализ исполнения </w:t>
      </w:r>
      <w:r w:rsidR="005B53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главными администраторами средств районного бюджета полномочий по организации и осуществлению внутреннего финансового аудита в 2021 году. </w:t>
      </w:r>
      <w:r w:rsidR="00C248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результатам экспертизы установлено, что в нарушении требований статьи 160.2-1 </w:t>
      </w:r>
      <w:r w:rsidR="00223A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="00C2486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юджетного кодекса Российской Федерации</w:t>
      </w:r>
      <w:r w:rsidR="00223A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главными администраторами средств районного бюджета </w:t>
      </w:r>
      <w:r w:rsidR="000D6A62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223A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образования администрации ИРМО, КУМИ, Администраци</w:t>
      </w:r>
      <w:r w:rsidR="000D6A62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223A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ИРМО</w:t>
      </w:r>
      <w:r w:rsidR="000D6A62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223A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бюджетные полномочия по организации и осуществлению внутренн</w:t>
      </w:r>
      <w:r w:rsidR="00E726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его финансового аудита в 2021 году </w:t>
      </w:r>
      <w:r w:rsidR="00E7267C" w:rsidRPr="00696EB4">
        <w:rPr>
          <w:rFonts w:ascii="Times New Roman" w:hAnsi="Times New Roman" w:cs="Times New Roman"/>
          <w:sz w:val="28"/>
          <w:szCs w:val="28"/>
          <w:lang w:bidi="ru-RU"/>
        </w:rPr>
        <w:t xml:space="preserve">не осуществлялись. </w:t>
      </w:r>
    </w:p>
    <w:p w14:paraId="6B48A5DE" w14:textId="77777777" w:rsidR="003E0794" w:rsidRDefault="003E0794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23269C7" w14:textId="28F2B768" w:rsidR="00BF7A04" w:rsidRPr="00654037" w:rsidRDefault="00E7267C" w:rsidP="00481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E7267C">
        <w:rPr>
          <w:rFonts w:ascii="Times New Roman" w:hAnsi="Times New Roman" w:cs="Times New Roman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BF7A04">
        <w:rPr>
          <w:rFonts w:ascii="Times New Roman" w:hAnsi="Times New Roman" w:cs="Times New Roman"/>
          <w:sz w:val="28"/>
          <w:szCs w:val="28"/>
        </w:rPr>
        <w:t>ла проведена экспертиза проекта</w:t>
      </w:r>
      <w:r w:rsidR="00CE7704">
        <w:rPr>
          <w:rFonts w:ascii="Times New Roman" w:hAnsi="Times New Roman" w:cs="Times New Roman"/>
          <w:sz w:val="28"/>
          <w:szCs w:val="28"/>
        </w:rPr>
        <w:t xml:space="preserve"> решения Думы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A04">
        <w:rPr>
          <w:rFonts w:ascii="Times New Roman" w:hAnsi="Times New Roman" w:cs="Times New Roman"/>
          <w:sz w:val="28"/>
          <w:szCs w:val="28"/>
        </w:rPr>
        <w:t>«О районном бюджете на 202</w:t>
      </w:r>
      <w:r w:rsidR="00BF7A04">
        <w:rPr>
          <w:rFonts w:ascii="Times New Roman" w:hAnsi="Times New Roman" w:cs="Times New Roman"/>
          <w:sz w:val="28"/>
          <w:szCs w:val="28"/>
        </w:rPr>
        <w:t>3</w:t>
      </w:r>
      <w:r w:rsidRPr="00BF7A0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7A04">
        <w:rPr>
          <w:rFonts w:ascii="Times New Roman" w:hAnsi="Times New Roman" w:cs="Times New Roman"/>
          <w:sz w:val="28"/>
          <w:szCs w:val="28"/>
        </w:rPr>
        <w:t>4</w:t>
      </w:r>
      <w:r w:rsidRPr="00BF7A04">
        <w:rPr>
          <w:rFonts w:ascii="Times New Roman" w:hAnsi="Times New Roman" w:cs="Times New Roman"/>
          <w:sz w:val="28"/>
          <w:szCs w:val="28"/>
        </w:rPr>
        <w:t xml:space="preserve"> и 202</w:t>
      </w:r>
      <w:r w:rsidR="00BF7A04">
        <w:rPr>
          <w:rFonts w:ascii="Times New Roman" w:hAnsi="Times New Roman" w:cs="Times New Roman"/>
          <w:sz w:val="28"/>
          <w:szCs w:val="28"/>
        </w:rPr>
        <w:t>5</w:t>
      </w:r>
      <w:r w:rsidRPr="00BF7A04">
        <w:rPr>
          <w:rFonts w:ascii="Times New Roman" w:hAnsi="Times New Roman" w:cs="Times New Roman"/>
          <w:sz w:val="28"/>
          <w:szCs w:val="28"/>
        </w:rPr>
        <w:t xml:space="preserve"> годов». </w:t>
      </w:r>
      <w:r w:rsidR="00BF7A04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районного бюджета проверено соответствие основных параметров и документов, представляемых одновременно с ним, требованиям </w:t>
      </w:r>
      <w:r w:rsidR="00BF7A04" w:rsidRPr="00654037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законодательства, а также части полноты отраженных в проекте бюджета показателей. Анализ проекта районного бюджета показал, что требования к содержанию решения о бюджете, предусмотренные Бюджетным кодексом Российской Федерации и Положением о бюджетном процессе в Иркутском районном муниципальном образовании соблюдены.  </w:t>
      </w:r>
    </w:p>
    <w:p w14:paraId="541ABD61" w14:textId="77777777" w:rsidR="007A0933" w:rsidRDefault="007A0933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0E00F60" w14:textId="08AAC1C5" w:rsidR="007A0933" w:rsidRPr="0048162A" w:rsidRDefault="0048162A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8162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4. </w:t>
      </w:r>
      <w:r w:rsidRPr="00913D84">
        <w:rPr>
          <w:rFonts w:ascii="Times New Roman" w:hAnsi="Times New Roman" w:cs="Times New Roman"/>
          <w:b/>
          <w:sz w:val="28"/>
          <w:szCs w:val="28"/>
          <w:lang w:bidi="ru-RU"/>
        </w:rPr>
        <w:t>Деятельность</w:t>
      </w:r>
      <w:r w:rsidR="00913D84" w:rsidRPr="00913D8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КСП район</w:t>
      </w:r>
      <w:r w:rsidRPr="00913D8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 реализации соглашений</w:t>
      </w:r>
      <w:r w:rsidR="00913D84" w:rsidRPr="00913D8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</w:t>
      </w:r>
      <w:r w:rsidRPr="00913D8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осуществлени</w:t>
      </w:r>
      <w:r w:rsidR="00913D84" w:rsidRPr="00913D8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ю </w:t>
      </w:r>
      <w:r w:rsidRPr="00913D8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внешнего муниципального финансового </w:t>
      </w:r>
      <w:r w:rsidRPr="0048162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контроля, заключенных с муниципальными образованиями, входящими в состав Иркутского районного муниципального образования</w:t>
      </w:r>
    </w:p>
    <w:p w14:paraId="13E2ACF2" w14:textId="6F02A1C8" w:rsidR="00DC07EA" w:rsidRDefault="0048162A" w:rsidP="004816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4659A6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Pr="00766A78">
        <w:rPr>
          <w:rFonts w:ascii="Times New Roman" w:hAnsi="Times New Roman" w:cs="Times New Roman"/>
          <w:sz w:val="28"/>
          <w:szCs w:val="28"/>
        </w:rPr>
        <w:t xml:space="preserve"> 21 Соглашение о передаче полномочий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период 2021 - 2023 годы</w:t>
      </w:r>
      <w:r w:rsidRPr="00766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794">
        <w:rPr>
          <w:rFonts w:ascii="Times New Roman" w:hAnsi="Times New Roman" w:cs="Times New Roman"/>
          <w:sz w:val="28"/>
          <w:szCs w:val="28"/>
        </w:rPr>
        <w:t>В рамках исполнения данных полномочий,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07EA">
        <w:rPr>
          <w:rFonts w:ascii="Times New Roman" w:hAnsi="Times New Roman" w:cs="Times New Roman"/>
          <w:sz w:val="28"/>
          <w:szCs w:val="28"/>
        </w:rPr>
        <w:t>2</w:t>
      </w:r>
      <w:r w:rsidRPr="00766A7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2C97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C07EA">
        <w:rPr>
          <w:rFonts w:ascii="Times New Roman" w:hAnsi="Times New Roman" w:cs="Times New Roman"/>
          <w:sz w:val="28"/>
          <w:szCs w:val="28"/>
        </w:rPr>
        <w:t xml:space="preserve">4 контрольных  и 43 </w:t>
      </w:r>
      <w:r w:rsidR="00DC07EA" w:rsidRPr="005B493E">
        <w:rPr>
          <w:rFonts w:ascii="Times New Roman" w:hAnsi="Times New Roman" w:cs="Times New Roman"/>
          <w:bCs/>
          <w:sz w:val="28"/>
          <w:szCs w:val="28"/>
        </w:rPr>
        <w:t>экспертно-аналитическ</w:t>
      </w:r>
      <w:r w:rsidR="00DC07EA">
        <w:rPr>
          <w:rFonts w:ascii="Times New Roman" w:hAnsi="Times New Roman" w:cs="Times New Roman"/>
          <w:bCs/>
          <w:sz w:val="28"/>
          <w:szCs w:val="28"/>
        </w:rPr>
        <w:t>их</w:t>
      </w:r>
      <w:r w:rsidR="00DC07EA" w:rsidRPr="005B493E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 w:rsidR="00BB26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658DE1" w14:textId="7D9E7C72" w:rsidR="00BB260D" w:rsidRDefault="00BB260D" w:rsidP="00BB260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проведенных контрольных и экспертно-аналитических мероприятий подготовлено</w:t>
      </w:r>
      <w:r w:rsidRPr="001F511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3500E002" w14:textId="14B26A8F" w:rsidR="00BB260D" w:rsidRPr="00654037" w:rsidRDefault="00BB260D" w:rsidP="00BB260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54037">
        <w:rPr>
          <w:bCs/>
          <w:color w:val="auto"/>
          <w:sz w:val="28"/>
          <w:szCs w:val="28"/>
        </w:rPr>
        <w:t>- 4 представления;</w:t>
      </w:r>
    </w:p>
    <w:p w14:paraId="1BAEB8EF" w14:textId="51A87EEC" w:rsidR="00BB260D" w:rsidRPr="00654037" w:rsidRDefault="00BB260D" w:rsidP="00BB260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54037">
        <w:rPr>
          <w:bCs/>
          <w:color w:val="auto"/>
          <w:sz w:val="28"/>
          <w:szCs w:val="28"/>
        </w:rPr>
        <w:t>- 8 протоколов об административных правонарушениях.</w:t>
      </w:r>
    </w:p>
    <w:p w14:paraId="76CEBBB1" w14:textId="36333B39" w:rsidR="00605E0F" w:rsidRDefault="00AE35B8" w:rsidP="0060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Объем проверенных средств в 2022 году с учетом внешней проверки</w:t>
      </w:r>
      <w:r w:rsidRPr="00654037">
        <w:rPr>
          <w:b/>
          <w:sz w:val="28"/>
          <w:szCs w:val="28"/>
        </w:rPr>
        <w:t xml:space="preserve"> </w:t>
      </w:r>
      <w:r w:rsidRPr="00654037">
        <w:rPr>
          <w:rFonts w:ascii="Times New Roman" w:hAnsi="Times New Roman" w:cs="Times New Roman"/>
          <w:sz w:val="28"/>
          <w:szCs w:val="28"/>
        </w:rPr>
        <w:t xml:space="preserve">годовых отчетов об исполнении бюджетов муниципальных образований Иркутского района составил сумму </w:t>
      </w:r>
      <w:r w:rsidR="00605E0F" w:rsidRPr="00654037">
        <w:rPr>
          <w:rFonts w:ascii="Times New Roman" w:hAnsi="Times New Roman" w:cs="Times New Roman"/>
          <w:sz w:val="28"/>
          <w:szCs w:val="28"/>
        </w:rPr>
        <w:t>2 878 432,0</w:t>
      </w:r>
      <w:r w:rsidRPr="006540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E0F" w:rsidRPr="00605E0F">
        <w:rPr>
          <w:rFonts w:ascii="Times New Roman" w:hAnsi="Times New Roman" w:cs="Times New Roman"/>
          <w:sz w:val="28"/>
          <w:szCs w:val="28"/>
        </w:rPr>
        <w:t xml:space="preserve"> </w:t>
      </w:r>
      <w:r w:rsidR="00605E0F" w:rsidRPr="00766A7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05E0F" w:rsidRPr="00766A7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</w:t>
      </w:r>
      <w:r w:rsidR="00605E0F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="00605E0F" w:rsidRPr="00766A78">
        <w:rPr>
          <w:rFonts w:ascii="Times New Roman" w:hAnsi="Times New Roman" w:cs="Times New Roman"/>
          <w:sz w:val="28"/>
          <w:szCs w:val="28"/>
        </w:rPr>
        <w:t>мероприятий</w:t>
      </w:r>
      <w:r w:rsidR="00605E0F">
        <w:rPr>
          <w:rFonts w:ascii="Times New Roman" w:hAnsi="Times New Roman" w:cs="Times New Roman"/>
          <w:sz w:val="28"/>
          <w:szCs w:val="28"/>
        </w:rPr>
        <w:t xml:space="preserve"> (с учетом внешней проверке)</w:t>
      </w:r>
      <w:r w:rsidR="00605E0F" w:rsidRPr="00766A78">
        <w:rPr>
          <w:rFonts w:ascii="Times New Roman" w:hAnsi="Times New Roman" w:cs="Times New Roman"/>
          <w:sz w:val="28"/>
          <w:szCs w:val="28"/>
        </w:rPr>
        <w:t xml:space="preserve"> выявлено нарушений законодательства</w:t>
      </w:r>
      <w:r w:rsidR="00605E0F">
        <w:rPr>
          <w:rFonts w:ascii="Times New Roman" w:hAnsi="Times New Roman" w:cs="Times New Roman"/>
          <w:sz w:val="28"/>
          <w:szCs w:val="28"/>
        </w:rPr>
        <w:t xml:space="preserve"> на общую сумму 556 184,4 тыс. рублей.</w:t>
      </w:r>
      <w:r w:rsidR="00D3659F">
        <w:rPr>
          <w:rFonts w:ascii="Times New Roman" w:hAnsi="Times New Roman" w:cs="Times New Roman"/>
          <w:sz w:val="28"/>
          <w:szCs w:val="28"/>
        </w:rPr>
        <w:t xml:space="preserve"> </w:t>
      </w:r>
      <w:r w:rsidR="00605E0F">
        <w:rPr>
          <w:rFonts w:ascii="Times New Roman" w:hAnsi="Times New Roman" w:cs="Times New Roman"/>
          <w:sz w:val="28"/>
          <w:szCs w:val="28"/>
        </w:rPr>
        <w:t>Структура нарушений представлена в таблице</w:t>
      </w:r>
      <w:r w:rsidR="00DA4020">
        <w:rPr>
          <w:rFonts w:ascii="Times New Roman" w:hAnsi="Times New Roman" w:cs="Times New Roman"/>
          <w:sz w:val="28"/>
          <w:szCs w:val="28"/>
        </w:rPr>
        <w:t xml:space="preserve"> 2</w:t>
      </w:r>
      <w:r w:rsidR="00605E0F">
        <w:rPr>
          <w:rFonts w:ascii="Times New Roman" w:hAnsi="Times New Roman" w:cs="Times New Roman"/>
          <w:sz w:val="28"/>
          <w:szCs w:val="28"/>
        </w:rPr>
        <w:t>.</w:t>
      </w:r>
    </w:p>
    <w:p w14:paraId="6B754E3F" w14:textId="77777777" w:rsidR="00395E49" w:rsidRDefault="00395E49" w:rsidP="0060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C42D39" w14:textId="4CB6D323" w:rsidR="00605E0F" w:rsidRDefault="00605E0F" w:rsidP="00605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110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A4020">
        <w:rPr>
          <w:rFonts w:ascii="Times New Roman" w:hAnsi="Times New Roman" w:cs="Times New Roman"/>
          <w:sz w:val="24"/>
          <w:szCs w:val="24"/>
        </w:rPr>
        <w:t>2</w:t>
      </w:r>
      <w:r w:rsidRPr="00FA110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9"/>
        <w:gridCol w:w="7337"/>
        <w:gridCol w:w="1371"/>
      </w:tblGrid>
      <w:tr w:rsidR="00605E0F" w:rsidRPr="00FA1108" w14:paraId="5EF8ED2D" w14:textId="77777777" w:rsidTr="00523D63">
        <w:tc>
          <w:tcPr>
            <w:tcW w:w="709" w:type="dxa"/>
            <w:vAlign w:val="center"/>
          </w:tcPr>
          <w:p w14:paraId="1707935D" w14:textId="77777777" w:rsidR="00605E0F" w:rsidRPr="00FA1108" w:rsidRDefault="00605E0F" w:rsidP="00523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A11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110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337" w:type="dxa"/>
            <w:vAlign w:val="center"/>
          </w:tcPr>
          <w:p w14:paraId="18AD1E58" w14:textId="77777777" w:rsidR="00605E0F" w:rsidRPr="00FA1108" w:rsidRDefault="00605E0F" w:rsidP="00523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1" w:type="dxa"/>
            <w:vAlign w:val="center"/>
          </w:tcPr>
          <w:p w14:paraId="4471DB5A" w14:textId="77777777" w:rsidR="00605E0F" w:rsidRPr="00FA1108" w:rsidRDefault="00605E0F" w:rsidP="00523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605E0F" w:rsidRPr="00FA1108" w14:paraId="3F97A22F" w14:textId="77777777" w:rsidTr="00523D63">
        <w:tc>
          <w:tcPr>
            <w:tcW w:w="709" w:type="dxa"/>
            <w:vAlign w:val="center"/>
          </w:tcPr>
          <w:p w14:paraId="0EAFBD41" w14:textId="77777777" w:rsidR="00605E0F" w:rsidRPr="001F25C7" w:rsidRDefault="00605E0F" w:rsidP="00523D63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37" w:type="dxa"/>
          </w:tcPr>
          <w:p w14:paraId="06FC1B4B" w14:textId="77777777" w:rsidR="00605E0F" w:rsidRPr="001F25C7" w:rsidRDefault="00605E0F" w:rsidP="00523D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 xml:space="preserve">Общее количество проведенных мероприятий, в том числе: </w:t>
            </w:r>
          </w:p>
        </w:tc>
        <w:tc>
          <w:tcPr>
            <w:tcW w:w="1371" w:type="dxa"/>
          </w:tcPr>
          <w:p w14:paraId="10AFB3F6" w14:textId="5BC31DD7" w:rsidR="00605E0F" w:rsidRPr="001F25C7" w:rsidRDefault="00DA4020" w:rsidP="00523D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605E0F" w:rsidRPr="00FA1108" w14:paraId="42E346F7" w14:textId="77777777" w:rsidTr="00523D63">
        <w:tc>
          <w:tcPr>
            <w:tcW w:w="709" w:type="dxa"/>
            <w:vAlign w:val="center"/>
          </w:tcPr>
          <w:p w14:paraId="3735B94B" w14:textId="77777777" w:rsidR="00605E0F" w:rsidRPr="00FA1108" w:rsidRDefault="00605E0F" w:rsidP="0052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37" w:type="dxa"/>
          </w:tcPr>
          <w:p w14:paraId="23125262" w14:textId="77777777" w:rsidR="00605E0F" w:rsidRPr="00FA1108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контрольные мероприятия;</w:t>
            </w:r>
          </w:p>
        </w:tc>
        <w:tc>
          <w:tcPr>
            <w:tcW w:w="1371" w:type="dxa"/>
          </w:tcPr>
          <w:p w14:paraId="10EF2ECE" w14:textId="675CBB50" w:rsidR="00605E0F" w:rsidRPr="00FA1108" w:rsidRDefault="00DA4020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5E0F" w:rsidRPr="00FA1108" w14:paraId="68AB635E" w14:textId="77777777" w:rsidTr="00523D63">
        <w:tc>
          <w:tcPr>
            <w:tcW w:w="709" w:type="dxa"/>
            <w:vAlign w:val="center"/>
          </w:tcPr>
          <w:p w14:paraId="24263910" w14:textId="77777777" w:rsidR="00605E0F" w:rsidRPr="00FA1108" w:rsidRDefault="00605E0F" w:rsidP="0052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37" w:type="dxa"/>
          </w:tcPr>
          <w:p w14:paraId="6967F1A7" w14:textId="77777777" w:rsidR="00605E0F" w:rsidRPr="00FA1108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экспертно-аналитические мероприятия;</w:t>
            </w:r>
          </w:p>
        </w:tc>
        <w:tc>
          <w:tcPr>
            <w:tcW w:w="1371" w:type="dxa"/>
          </w:tcPr>
          <w:p w14:paraId="53AE8183" w14:textId="6B8ACFB7" w:rsidR="00605E0F" w:rsidRPr="00FA1108" w:rsidRDefault="00DA4020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05E0F" w:rsidRPr="00FA1108" w14:paraId="61469660" w14:textId="77777777" w:rsidTr="00523D63">
        <w:tc>
          <w:tcPr>
            <w:tcW w:w="709" w:type="dxa"/>
            <w:vAlign w:val="center"/>
          </w:tcPr>
          <w:p w14:paraId="120FF2C1" w14:textId="77777777" w:rsidR="00605E0F" w:rsidRPr="001F25C7" w:rsidRDefault="00605E0F" w:rsidP="00523D63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37" w:type="dxa"/>
          </w:tcPr>
          <w:p w14:paraId="08E09548" w14:textId="77777777" w:rsidR="00605E0F" w:rsidRPr="001F25C7" w:rsidRDefault="00605E0F" w:rsidP="00523D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Количество объектов контроля</w:t>
            </w:r>
          </w:p>
        </w:tc>
        <w:tc>
          <w:tcPr>
            <w:tcW w:w="1371" w:type="dxa"/>
          </w:tcPr>
          <w:p w14:paraId="2ACBA35B" w14:textId="1B24B712" w:rsidR="00605E0F" w:rsidRPr="001F25C7" w:rsidRDefault="0090488D" w:rsidP="00523D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5E0F" w:rsidRPr="00FA1108" w14:paraId="49A61FF5" w14:textId="77777777" w:rsidTr="00523D63">
        <w:tc>
          <w:tcPr>
            <w:tcW w:w="709" w:type="dxa"/>
            <w:vAlign w:val="center"/>
          </w:tcPr>
          <w:p w14:paraId="6C03C32E" w14:textId="77777777" w:rsidR="00605E0F" w:rsidRPr="001F25C7" w:rsidRDefault="00605E0F" w:rsidP="00523D63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37" w:type="dxa"/>
          </w:tcPr>
          <w:p w14:paraId="6763A189" w14:textId="77777777" w:rsidR="00605E0F" w:rsidRPr="001F25C7" w:rsidRDefault="00605E0F" w:rsidP="00523D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Объем проверенных средств, всего (тыс. рублей), в том числе:</w:t>
            </w:r>
          </w:p>
        </w:tc>
        <w:tc>
          <w:tcPr>
            <w:tcW w:w="1371" w:type="dxa"/>
          </w:tcPr>
          <w:p w14:paraId="7438FF46" w14:textId="261C3910" w:rsidR="00605E0F" w:rsidRPr="001F25C7" w:rsidRDefault="0090488D" w:rsidP="00523D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2 878 432,0</w:t>
            </w:r>
          </w:p>
        </w:tc>
      </w:tr>
      <w:tr w:rsidR="00605E0F" w:rsidRPr="00FA1108" w14:paraId="71AE8EB5" w14:textId="77777777" w:rsidTr="00523D63">
        <w:tc>
          <w:tcPr>
            <w:tcW w:w="709" w:type="dxa"/>
            <w:vAlign w:val="center"/>
          </w:tcPr>
          <w:p w14:paraId="0524D9B1" w14:textId="77777777" w:rsidR="00605E0F" w:rsidRPr="00FA1108" w:rsidRDefault="00605E0F" w:rsidP="0052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37" w:type="dxa"/>
          </w:tcPr>
          <w:p w14:paraId="71C00D0D" w14:textId="77777777" w:rsidR="00605E0F" w:rsidRPr="00FA1108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рамках контрольных мероприятий;</w:t>
            </w:r>
          </w:p>
        </w:tc>
        <w:tc>
          <w:tcPr>
            <w:tcW w:w="1371" w:type="dxa"/>
          </w:tcPr>
          <w:p w14:paraId="6FC19CF0" w14:textId="280F3D37" w:rsidR="00605E0F" w:rsidRPr="00FA1108" w:rsidRDefault="0090488D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279 060,0</w:t>
            </w:r>
          </w:p>
        </w:tc>
      </w:tr>
      <w:tr w:rsidR="00605E0F" w:rsidRPr="00FA1108" w14:paraId="7E4F7796" w14:textId="77777777" w:rsidTr="00523D63">
        <w:tc>
          <w:tcPr>
            <w:tcW w:w="709" w:type="dxa"/>
            <w:vAlign w:val="center"/>
          </w:tcPr>
          <w:p w14:paraId="50A5A8C5" w14:textId="77777777" w:rsidR="00605E0F" w:rsidRPr="00FA1108" w:rsidRDefault="00605E0F" w:rsidP="0052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37" w:type="dxa"/>
          </w:tcPr>
          <w:p w14:paraId="7E486082" w14:textId="77777777" w:rsidR="00605E0F" w:rsidRPr="00FA1108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рамках экспертно-аналитических мероприятий;</w:t>
            </w:r>
          </w:p>
        </w:tc>
        <w:tc>
          <w:tcPr>
            <w:tcW w:w="1371" w:type="dxa"/>
          </w:tcPr>
          <w:p w14:paraId="39AB5E5A" w14:textId="453A89AD" w:rsidR="00605E0F" w:rsidRPr="00FA1108" w:rsidRDefault="00E62694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5E0F" w:rsidRPr="00FA1108" w14:paraId="327C9331" w14:textId="77777777" w:rsidTr="00523D63">
        <w:tc>
          <w:tcPr>
            <w:tcW w:w="709" w:type="dxa"/>
            <w:vAlign w:val="center"/>
          </w:tcPr>
          <w:p w14:paraId="49ABADFA" w14:textId="77777777" w:rsidR="00605E0F" w:rsidRPr="00FA1108" w:rsidRDefault="00605E0F" w:rsidP="0052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337" w:type="dxa"/>
          </w:tcPr>
          <w:p w14:paraId="5A3E2CA8" w14:textId="77777777" w:rsidR="00605E0F" w:rsidRPr="00A94732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 рамках внешней проверки годового отчета об исполнении бюджета;</w:t>
            </w:r>
          </w:p>
        </w:tc>
        <w:tc>
          <w:tcPr>
            <w:tcW w:w="1371" w:type="dxa"/>
          </w:tcPr>
          <w:p w14:paraId="1E4404E5" w14:textId="01A8D686" w:rsidR="00605E0F" w:rsidRPr="00FA1108" w:rsidRDefault="00E62694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2 599 372,0</w:t>
            </w:r>
          </w:p>
        </w:tc>
      </w:tr>
      <w:tr w:rsidR="00605E0F" w:rsidRPr="00FA1108" w14:paraId="09CC4FCD" w14:textId="77777777" w:rsidTr="00523D63">
        <w:tc>
          <w:tcPr>
            <w:tcW w:w="709" w:type="dxa"/>
            <w:vAlign w:val="center"/>
          </w:tcPr>
          <w:p w14:paraId="70279C02" w14:textId="77777777" w:rsidR="00605E0F" w:rsidRPr="001F25C7" w:rsidRDefault="00605E0F" w:rsidP="00523D63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37" w:type="dxa"/>
          </w:tcPr>
          <w:p w14:paraId="3A98F76E" w14:textId="77777777" w:rsidR="00605E0F" w:rsidRPr="001F25C7" w:rsidRDefault="00605E0F" w:rsidP="00523D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Выявлено нарушений законодательства (тыс. рублей), в том числе:</w:t>
            </w:r>
          </w:p>
        </w:tc>
        <w:tc>
          <w:tcPr>
            <w:tcW w:w="1371" w:type="dxa"/>
          </w:tcPr>
          <w:p w14:paraId="195916CC" w14:textId="69B5A0D6" w:rsidR="00605E0F" w:rsidRPr="001F25C7" w:rsidRDefault="00E62694" w:rsidP="00523D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556 184,4</w:t>
            </w:r>
          </w:p>
        </w:tc>
      </w:tr>
      <w:tr w:rsidR="00605E0F" w:rsidRPr="00FA1108" w14:paraId="5571F74E" w14:textId="77777777" w:rsidTr="00523D63">
        <w:tc>
          <w:tcPr>
            <w:tcW w:w="709" w:type="dxa"/>
            <w:vAlign w:val="center"/>
          </w:tcPr>
          <w:p w14:paraId="7E1E2E15" w14:textId="77777777" w:rsidR="00605E0F" w:rsidRPr="00FA1108" w:rsidRDefault="00605E0F" w:rsidP="0052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337" w:type="dxa"/>
          </w:tcPr>
          <w:p w14:paraId="66DAC7D3" w14:textId="77777777" w:rsidR="00605E0F" w:rsidRPr="00FA1108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формировании и исполнении бюджета;</w:t>
            </w:r>
          </w:p>
        </w:tc>
        <w:tc>
          <w:tcPr>
            <w:tcW w:w="1371" w:type="dxa"/>
          </w:tcPr>
          <w:p w14:paraId="7230CE94" w14:textId="523DA890" w:rsidR="00605E0F" w:rsidRPr="00FA1108" w:rsidRDefault="00B87ECA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56 076,7</w:t>
            </w:r>
          </w:p>
        </w:tc>
      </w:tr>
      <w:tr w:rsidR="00605E0F" w:rsidRPr="00FA1108" w14:paraId="1CD426CF" w14:textId="77777777" w:rsidTr="00523D63">
        <w:tc>
          <w:tcPr>
            <w:tcW w:w="709" w:type="dxa"/>
            <w:vAlign w:val="center"/>
          </w:tcPr>
          <w:p w14:paraId="102948A0" w14:textId="77777777" w:rsidR="00605E0F" w:rsidRPr="00FA1108" w:rsidRDefault="00605E0F" w:rsidP="0052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337" w:type="dxa"/>
          </w:tcPr>
          <w:p w14:paraId="1AD3DB13" w14:textId="77777777" w:rsidR="00605E0F" w:rsidRPr="00FA1108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неэффективное использование бюджетных средств;</w:t>
            </w:r>
          </w:p>
        </w:tc>
        <w:tc>
          <w:tcPr>
            <w:tcW w:w="1371" w:type="dxa"/>
          </w:tcPr>
          <w:p w14:paraId="4C881D2D" w14:textId="148FED73" w:rsidR="00605E0F" w:rsidRPr="00FA1108" w:rsidRDefault="00B87ECA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1 765,3</w:t>
            </w:r>
          </w:p>
        </w:tc>
      </w:tr>
      <w:tr w:rsidR="00605E0F" w:rsidRPr="00FA1108" w14:paraId="79B285FA" w14:textId="77777777" w:rsidTr="00523D63">
        <w:tc>
          <w:tcPr>
            <w:tcW w:w="709" w:type="dxa"/>
            <w:vAlign w:val="center"/>
          </w:tcPr>
          <w:p w14:paraId="37DBF0C5" w14:textId="476DEA00" w:rsidR="00605E0F" w:rsidRPr="00FA1108" w:rsidRDefault="00605E0F" w:rsidP="00181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81E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7" w:type="dxa"/>
          </w:tcPr>
          <w:p w14:paraId="0BB08AFD" w14:textId="77777777" w:rsidR="00605E0F" w:rsidRPr="00FA1108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нарушения при ведении бухгалтерского учета, составления и предоставления бухгалтерской (финансовой) отчетности</w:t>
            </w:r>
          </w:p>
        </w:tc>
        <w:tc>
          <w:tcPr>
            <w:tcW w:w="1371" w:type="dxa"/>
          </w:tcPr>
          <w:p w14:paraId="0ED0C216" w14:textId="44991B3F" w:rsidR="00605E0F" w:rsidRPr="00FA1108" w:rsidRDefault="00B87ECA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493 599,8</w:t>
            </w:r>
          </w:p>
        </w:tc>
      </w:tr>
      <w:tr w:rsidR="00605E0F" w:rsidRPr="00FA1108" w14:paraId="361BAA2E" w14:textId="77777777" w:rsidTr="00523D63">
        <w:tc>
          <w:tcPr>
            <w:tcW w:w="709" w:type="dxa"/>
            <w:vAlign w:val="center"/>
          </w:tcPr>
          <w:p w14:paraId="50CACCAB" w14:textId="2AAEDB2A" w:rsidR="00605E0F" w:rsidRPr="00FA1108" w:rsidRDefault="00605E0F" w:rsidP="00181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81E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7" w:type="dxa"/>
          </w:tcPr>
          <w:p w14:paraId="0F1A97E9" w14:textId="77777777" w:rsidR="00605E0F" w:rsidRPr="00FA1108" w:rsidRDefault="00605E0F" w:rsidP="0052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нарушения.</w:t>
            </w:r>
          </w:p>
        </w:tc>
        <w:tc>
          <w:tcPr>
            <w:tcW w:w="1371" w:type="dxa"/>
          </w:tcPr>
          <w:p w14:paraId="0A428CAE" w14:textId="5B5DD003" w:rsidR="00605E0F" w:rsidRPr="00FA1108" w:rsidRDefault="00B87ECA" w:rsidP="00523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4 742,6</w:t>
            </w:r>
          </w:p>
        </w:tc>
      </w:tr>
      <w:tr w:rsidR="00605E0F" w:rsidRPr="001F25C7" w14:paraId="302D1149" w14:textId="77777777" w:rsidTr="00523D63">
        <w:tc>
          <w:tcPr>
            <w:tcW w:w="709" w:type="dxa"/>
            <w:vAlign w:val="center"/>
          </w:tcPr>
          <w:p w14:paraId="5E5C7EAD" w14:textId="77777777" w:rsidR="00605E0F" w:rsidRPr="001F25C7" w:rsidRDefault="00605E0F" w:rsidP="00523D63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37" w:type="dxa"/>
          </w:tcPr>
          <w:p w14:paraId="1D749621" w14:textId="67100011" w:rsidR="00605E0F" w:rsidRPr="001F25C7" w:rsidRDefault="00605E0F" w:rsidP="00D365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Рекомендовано к взысканию</w:t>
            </w:r>
            <w:r w:rsidR="00D3659F">
              <w:rPr>
                <w:rFonts w:ascii="Times New Roman" w:hAnsi="Times New Roman" w:cs="Times New Roman"/>
                <w:b/>
              </w:rPr>
              <w:t xml:space="preserve"> </w:t>
            </w:r>
            <w:r w:rsidR="00D3659F" w:rsidRPr="001F25C7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1371" w:type="dxa"/>
          </w:tcPr>
          <w:p w14:paraId="1CB03D51" w14:textId="111A9CA6" w:rsidR="00605E0F" w:rsidRPr="001F25C7" w:rsidRDefault="00181E0F" w:rsidP="00523D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</w:t>
            </w:r>
          </w:p>
        </w:tc>
      </w:tr>
      <w:tr w:rsidR="00605E0F" w:rsidRPr="001F25C7" w14:paraId="2A2A58E5" w14:textId="77777777" w:rsidTr="00523D63">
        <w:tc>
          <w:tcPr>
            <w:tcW w:w="709" w:type="dxa"/>
            <w:vAlign w:val="center"/>
          </w:tcPr>
          <w:p w14:paraId="4BFCF496" w14:textId="77777777" w:rsidR="00605E0F" w:rsidRPr="001F25C7" w:rsidRDefault="00605E0F" w:rsidP="00523D63">
            <w:pPr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37" w:type="dxa"/>
          </w:tcPr>
          <w:p w14:paraId="423FFAE1" w14:textId="34F7F3A5" w:rsidR="00605E0F" w:rsidRPr="001F25C7" w:rsidRDefault="00605E0F" w:rsidP="00D365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5C7">
              <w:rPr>
                <w:rFonts w:ascii="Times New Roman" w:hAnsi="Times New Roman" w:cs="Times New Roman"/>
                <w:b/>
              </w:rPr>
              <w:t xml:space="preserve">Взыскано в </w:t>
            </w:r>
            <w:r w:rsidR="00181E0F">
              <w:rPr>
                <w:rFonts w:ascii="Times New Roman" w:hAnsi="Times New Roman" w:cs="Times New Roman"/>
                <w:b/>
              </w:rPr>
              <w:t>мест</w:t>
            </w:r>
            <w:r w:rsidRPr="001F25C7">
              <w:rPr>
                <w:rFonts w:ascii="Times New Roman" w:hAnsi="Times New Roman" w:cs="Times New Roman"/>
                <w:b/>
              </w:rPr>
              <w:t>ный бюджет</w:t>
            </w:r>
            <w:r w:rsidR="00D3659F">
              <w:rPr>
                <w:rFonts w:ascii="Times New Roman" w:hAnsi="Times New Roman" w:cs="Times New Roman"/>
                <w:b/>
              </w:rPr>
              <w:t xml:space="preserve"> </w:t>
            </w:r>
            <w:r w:rsidR="00D3659F" w:rsidRPr="001F25C7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1371" w:type="dxa"/>
          </w:tcPr>
          <w:p w14:paraId="2B886228" w14:textId="44F83D3C" w:rsidR="00605E0F" w:rsidRPr="001F25C7" w:rsidRDefault="00181E0F" w:rsidP="00523D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</w:t>
            </w:r>
          </w:p>
        </w:tc>
      </w:tr>
    </w:tbl>
    <w:p w14:paraId="35A12428" w14:textId="77777777" w:rsidR="00605E0F" w:rsidRPr="00FA1108" w:rsidRDefault="00605E0F" w:rsidP="0060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1EFA" w14:textId="7EDEDC7E" w:rsidR="00605E0F" w:rsidRDefault="00181E0F" w:rsidP="00181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</w:t>
      </w:r>
      <w:r w:rsidR="00230BCE" w:rsidRPr="00FE22F4">
        <w:rPr>
          <w:rFonts w:ascii="Times New Roman" w:hAnsi="Times New Roman" w:cs="Times New Roman"/>
          <w:b/>
          <w:sz w:val="28"/>
        </w:rPr>
        <w:t xml:space="preserve">Информация о контрольных мероприятиях, проводимых в </w:t>
      </w:r>
      <w:r w:rsidR="00230BCE">
        <w:rPr>
          <w:rFonts w:ascii="Times New Roman" w:hAnsi="Times New Roman" w:cs="Times New Roman"/>
          <w:b/>
          <w:sz w:val="28"/>
        </w:rPr>
        <w:t xml:space="preserve">поселениях </w:t>
      </w:r>
      <w:r w:rsidR="00230BCE" w:rsidRPr="00FE22F4">
        <w:rPr>
          <w:rFonts w:ascii="Times New Roman" w:hAnsi="Times New Roman" w:cs="Times New Roman"/>
          <w:b/>
          <w:sz w:val="28"/>
        </w:rPr>
        <w:t>Иркутско</w:t>
      </w:r>
      <w:r w:rsidR="00230BCE">
        <w:rPr>
          <w:rFonts w:ascii="Times New Roman" w:hAnsi="Times New Roman" w:cs="Times New Roman"/>
          <w:b/>
          <w:sz w:val="28"/>
        </w:rPr>
        <w:t>го</w:t>
      </w:r>
      <w:r w:rsidR="00230BCE" w:rsidRPr="00FE22F4">
        <w:rPr>
          <w:rFonts w:ascii="Times New Roman" w:hAnsi="Times New Roman" w:cs="Times New Roman"/>
          <w:b/>
          <w:sz w:val="28"/>
        </w:rPr>
        <w:t xml:space="preserve"> районно</w:t>
      </w:r>
      <w:r w:rsidR="00230BCE">
        <w:rPr>
          <w:rFonts w:ascii="Times New Roman" w:hAnsi="Times New Roman" w:cs="Times New Roman"/>
          <w:b/>
          <w:sz w:val="28"/>
        </w:rPr>
        <w:t>го</w:t>
      </w:r>
      <w:r w:rsidR="00230BCE" w:rsidRPr="00FE22F4">
        <w:rPr>
          <w:rFonts w:ascii="Times New Roman" w:hAnsi="Times New Roman" w:cs="Times New Roman"/>
          <w:b/>
          <w:sz w:val="28"/>
        </w:rPr>
        <w:t xml:space="preserve"> муниципально</w:t>
      </w:r>
      <w:r w:rsidR="00230BCE">
        <w:rPr>
          <w:rFonts w:ascii="Times New Roman" w:hAnsi="Times New Roman" w:cs="Times New Roman"/>
          <w:b/>
          <w:sz w:val="28"/>
        </w:rPr>
        <w:t>го</w:t>
      </w:r>
      <w:r w:rsidR="00230BCE" w:rsidRPr="00FE22F4">
        <w:rPr>
          <w:rFonts w:ascii="Times New Roman" w:hAnsi="Times New Roman" w:cs="Times New Roman"/>
          <w:b/>
          <w:sz w:val="28"/>
        </w:rPr>
        <w:t xml:space="preserve"> образовани</w:t>
      </w:r>
      <w:r w:rsidR="00230BCE">
        <w:rPr>
          <w:rFonts w:ascii="Times New Roman" w:hAnsi="Times New Roman" w:cs="Times New Roman"/>
          <w:b/>
          <w:sz w:val="28"/>
        </w:rPr>
        <w:t>я</w:t>
      </w:r>
      <w:r w:rsidR="00230BCE" w:rsidRPr="00FE22F4">
        <w:rPr>
          <w:rFonts w:ascii="Times New Roman" w:hAnsi="Times New Roman" w:cs="Times New Roman"/>
          <w:b/>
          <w:sz w:val="28"/>
        </w:rPr>
        <w:t xml:space="preserve"> в 2022 году</w:t>
      </w:r>
    </w:p>
    <w:p w14:paraId="00885636" w14:textId="408555BB" w:rsidR="00230BCE" w:rsidRDefault="00230BCE" w:rsidP="00230BCE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 году, КСП Иркутского района проведено 4 контрольных мероприятия:</w:t>
      </w:r>
    </w:p>
    <w:p w14:paraId="5636C7D1" w14:textId="65D7D563" w:rsidR="00230BCE" w:rsidRDefault="00230BCE" w:rsidP="00230BCE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04739">
        <w:rPr>
          <w:rFonts w:ascii="Times New Roman" w:hAnsi="Times New Roman" w:cs="Times New Roman"/>
          <w:sz w:val="28"/>
        </w:rPr>
        <w:t>«Проверка использования средств бюджета Никольского муниципального образования, направленных на приобретение и расходование горюче-смазочных материалов за 2019 – 2021 годы»;</w:t>
      </w:r>
    </w:p>
    <w:p w14:paraId="242234C5" w14:textId="4D188670" w:rsidR="00704739" w:rsidRDefault="00704739" w:rsidP="00230BCE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«Проверка законного, результативного (экономного и эффективного) использования средств бюджета Марковского муниципального образования за 2021 год и истекший период 2022 года»;</w:t>
      </w:r>
    </w:p>
    <w:p w14:paraId="40EA5DCA" w14:textId="73ECA07D" w:rsidR="00704739" w:rsidRDefault="00704739" w:rsidP="00230BCE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7E">
        <w:rPr>
          <w:rFonts w:ascii="Times New Roman" w:hAnsi="Times New Roman" w:cs="Times New Roman"/>
          <w:sz w:val="28"/>
        </w:rPr>
        <w:t xml:space="preserve">- </w:t>
      </w:r>
      <w:r w:rsidR="00DA147E" w:rsidRPr="00DA147E">
        <w:rPr>
          <w:rFonts w:ascii="Times New Roman" w:hAnsi="Times New Roman" w:cs="Times New Roman"/>
          <w:sz w:val="28"/>
          <w:szCs w:val="28"/>
        </w:rPr>
        <w:t>«Проверка вопросов законного, результативного (эффективного и экономного) использования бюджетных средств, направленных на содержание муниципального казенного учреждения Ушаковского муниципального образования «Культурно-спортивный комплекс» за 2020 год</w:t>
      </w:r>
      <w:r w:rsidR="00DA147E">
        <w:rPr>
          <w:rFonts w:ascii="Times New Roman" w:hAnsi="Times New Roman" w:cs="Times New Roman"/>
          <w:sz w:val="28"/>
          <w:szCs w:val="28"/>
        </w:rPr>
        <w:t>»;</w:t>
      </w:r>
    </w:p>
    <w:p w14:paraId="5977558B" w14:textId="13AFE7C1" w:rsidR="00DA147E" w:rsidRDefault="00DA147E" w:rsidP="00DA147E">
      <w:pPr>
        <w:pStyle w:val="21"/>
        <w:spacing w:after="0" w:line="1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920">
        <w:rPr>
          <w:sz w:val="28"/>
          <w:szCs w:val="28"/>
        </w:rPr>
        <w:t xml:space="preserve">«Проверка вопросов законного, результативного (эффективного и экономного) использования бюджетных средств, направленных на содержание муниципального казенного учреждения культуры «Социально-культурный комплекс» </w:t>
      </w:r>
      <w:proofErr w:type="spellStart"/>
      <w:r w:rsidRPr="00484920">
        <w:rPr>
          <w:sz w:val="28"/>
          <w:szCs w:val="28"/>
        </w:rPr>
        <w:t>Уриковского</w:t>
      </w:r>
      <w:proofErr w:type="spellEnd"/>
      <w:r w:rsidRPr="00484920">
        <w:rPr>
          <w:sz w:val="28"/>
          <w:szCs w:val="28"/>
        </w:rPr>
        <w:t xml:space="preserve"> муниципального образования за 2021 год»</w:t>
      </w:r>
      <w:r w:rsidR="00340988">
        <w:rPr>
          <w:sz w:val="28"/>
          <w:szCs w:val="28"/>
        </w:rPr>
        <w:t>.</w:t>
      </w:r>
    </w:p>
    <w:p w14:paraId="541062EC" w14:textId="77777777" w:rsidR="00340988" w:rsidRDefault="00340988" w:rsidP="00DA147E">
      <w:pPr>
        <w:pStyle w:val="21"/>
        <w:spacing w:after="0" w:line="100" w:lineRule="atLeast"/>
        <w:ind w:right="-1" w:firstLine="709"/>
        <w:jc w:val="both"/>
        <w:rPr>
          <w:sz w:val="28"/>
          <w:szCs w:val="28"/>
        </w:rPr>
      </w:pPr>
    </w:p>
    <w:p w14:paraId="5E5A9FCB" w14:textId="2FB41AD0" w:rsidR="00340988" w:rsidRPr="00340988" w:rsidRDefault="00340988" w:rsidP="00DA147E">
      <w:pPr>
        <w:pStyle w:val="21"/>
        <w:spacing w:after="0" w:line="100" w:lineRule="atLeast"/>
        <w:ind w:right="-1" w:firstLine="709"/>
        <w:jc w:val="both"/>
        <w:rPr>
          <w:b/>
          <w:i/>
          <w:sz w:val="28"/>
          <w:szCs w:val="28"/>
        </w:rPr>
      </w:pPr>
      <w:r w:rsidRPr="00340988">
        <w:rPr>
          <w:b/>
          <w:i/>
          <w:sz w:val="28"/>
          <w:szCs w:val="28"/>
        </w:rPr>
        <w:lastRenderedPageBreak/>
        <w:t xml:space="preserve">4.1.1. </w:t>
      </w:r>
      <w:r w:rsidRPr="00340988">
        <w:rPr>
          <w:b/>
          <w:i/>
          <w:sz w:val="28"/>
        </w:rPr>
        <w:t xml:space="preserve">Проверка использования средств бюджета Никольского муниципального образования, направленных на приобретение и расходование горюче-смазочных материалов за 2019 – 2021 </w:t>
      </w:r>
      <w:r>
        <w:rPr>
          <w:b/>
          <w:i/>
          <w:sz w:val="28"/>
        </w:rPr>
        <w:t>годы</w:t>
      </w:r>
    </w:p>
    <w:p w14:paraId="57D5E0EE" w14:textId="431D6B48" w:rsidR="00DA147E" w:rsidRDefault="00340988" w:rsidP="00230BCE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Контрольное мероприятие включено в план деятельности КСП Иркутского района на основании поступившего обращения прокуратуры Иркутского района. </w:t>
      </w:r>
    </w:p>
    <w:p w14:paraId="14587DC1" w14:textId="51F3A4E5" w:rsidR="00340988" w:rsidRPr="009C3564" w:rsidRDefault="00340988" w:rsidP="009C35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64">
        <w:rPr>
          <w:rFonts w:ascii="Times New Roman" w:hAnsi="Times New Roman" w:cs="Times New Roman"/>
          <w:sz w:val="28"/>
          <w:szCs w:val="28"/>
        </w:rPr>
        <w:t>В результате проведенного контрольного мероприятия, КСП Иркутского района выявлено нарушений  законодательства Российской Федер</w:t>
      </w:r>
      <w:r w:rsidR="009C3564">
        <w:rPr>
          <w:rFonts w:ascii="Times New Roman" w:hAnsi="Times New Roman" w:cs="Times New Roman"/>
          <w:sz w:val="28"/>
          <w:szCs w:val="28"/>
        </w:rPr>
        <w:t>ации на сумму 273,4 тыс. рублей. О</w:t>
      </w:r>
      <w:r w:rsidRPr="009C3564">
        <w:rPr>
          <w:rFonts w:ascii="Times New Roman" w:hAnsi="Times New Roman" w:cs="Times New Roman"/>
          <w:sz w:val="28"/>
          <w:szCs w:val="28"/>
        </w:rPr>
        <w:t xml:space="preserve">бъекту контроля направлено представление с требованием устранения выявленных нарушений. В результате исполнения представления КСП Иркутского района, в бюджет Никольского МО </w:t>
      </w:r>
      <w:r w:rsidRPr="009C35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3564">
        <w:rPr>
          <w:rFonts w:ascii="Times New Roman" w:hAnsi="Times New Roman" w:cs="Times New Roman"/>
          <w:sz w:val="28"/>
          <w:szCs w:val="28"/>
        </w:rPr>
        <w:t xml:space="preserve"> виновных лиц взыскана сумма 51,2 тыс. рублей. В отношении должностного лица администрации Никольского МО </w:t>
      </w:r>
      <w:r w:rsidRPr="009C3564">
        <w:rPr>
          <w:rFonts w:ascii="Times New Roman" w:hAnsi="Times New Roman" w:cs="Times New Roman"/>
          <w:sz w:val="28"/>
          <w:szCs w:val="28"/>
        </w:rPr>
        <w:softHyphen/>
        <w:t xml:space="preserve"> – главного бухгалтера администрации Никольского МО возбуждено дело об административном правонарушении и составлен протокол об административном правонарушении, ответственность  за которое предусмотрена частью 4 статьи 15.15.6 Кодекса Российской Федерации об административных правонарушениях. </w:t>
      </w:r>
      <w:r w:rsidR="00222C97">
        <w:rPr>
          <w:rFonts w:ascii="Times New Roman" w:hAnsi="Times New Roman" w:cs="Times New Roman"/>
          <w:sz w:val="28"/>
          <w:szCs w:val="28"/>
        </w:rPr>
        <w:t xml:space="preserve">Судом  </w:t>
      </w:r>
      <w:r w:rsidRPr="009C3564">
        <w:rPr>
          <w:rFonts w:ascii="Times New Roman" w:hAnsi="Times New Roman" w:cs="Times New Roman"/>
          <w:sz w:val="28"/>
          <w:szCs w:val="28"/>
        </w:rPr>
        <w:t>принято решение о назначении административного наказания</w:t>
      </w:r>
      <w:r w:rsidR="009C35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FFCA9" w14:textId="77777777" w:rsidR="00230BCE" w:rsidRDefault="00230BCE" w:rsidP="009C35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F046B" w14:textId="2C24716E" w:rsidR="009C3564" w:rsidRPr="009C3564" w:rsidRDefault="009C3564" w:rsidP="009C3564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564">
        <w:rPr>
          <w:rFonts w:ascii="Times New Roman" w:hAnsi="Times New Roman" w:cs="Times New Roman"/>
          <w:b/>
          <w:i/>
          <w:sz w:val="28"/>
          <w:szCs w:val="28"/>
        </w:rPr>
        <w:t>4.1.2. «Проверка законного, результативного (экономного и эффективного) использования средств бюджета Марковского муниципального образования за 2021 год и истекший период 2022 года»</w:t>
      </w:r>
    </w:p>
    <w:p w14:paraId="56B63142" w14:textId="68BB7CE8" w:rsidR="00D3055F" w:rsidRDefault="00D3055F" w:rsidP="00D3055F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Контрольное мероприятие включено в план деятельности КСП Иркутского района на основании поступившего обращения депутата Думы Иркутского района.  </w:t>
      </w:r>
    </w:p>
    <w:p w14:paraId="7B7049D3" w14:textId="38D845F4" w:rsidR="003C0F9F" w:rsidRDefault="00D3055F" w:rsidP="009C356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значительные нарушения требований бюджетного законодательства при формировани</w:t>
      </w:r>
      <w:r w:rsidR="0083542D">
        <w:rPr>
          <w:rFonts w:ascii="Times New Roman" w:hAnsi="Times New Roman" w:cs="Times New Roman"/>
          <w:color w:val="000000" w:themeColor="text1"/>
          <w:sz w:val="28"/>
          <w:szCs w:val="28"/>
        </w:rPr>
        <w:t>и и исполнении местного бюджета:</w:t>
      </w:r>
    </w:p>
    <w:p w14:paraId="61612E3A" w14:textId="56EF9ABF" w:rsidR="00847FA6" w:rsidRDefault="0083542D" w:rsidP="009C356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необоснованное завышение доходов местного бюджета, что п</w:t>
      </w:r>
      <w:r w:rsidR="00847FA6">
        <w:rPr>
          <w:rFonts w:ascii="Times New Roman" w:hAnsi="Times New Roman" w:cs="Times New Roman"/>
          <w:color w:val="000000" w:themeColor="text1"/>
          <w:sz w:val="28"/>
          <w:szCs w:val="28"/>
        </w:rPr>
        <w:t>ривело к нарушению принципа сбалансированности бюджета;</w:t>
      </w:r>
    </w:p>
    <w:p w14:paraId="4A07E405" w14:textId="5FCD95B1" w:rsidR="00BC1013" w:rsidRDefault="00847FA6" w:rsidP="009C356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26576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C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своевременное </w:t>
      </w:r>
      <w:r w:rsidR="00265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013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 в  бюджетной отчетности информации о просроченной кредиторской задолженности, что не позволило объективно оценивать финансовое положение Марковского МО;</w:t>
      </w:r>
    </w:p>
    <w:p w14:paraId="025882F5" w14:textId="2A251598" w:rsidR="00BC1013" w:rsidRDefault="00BC1013" w:rsidP="009C356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неэффективное использование бюджетных средств</w:t>
      </w:r>
      <w:r w:rsidR="002657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связанное с оплатой пеней и штрафов, возникших в результате несвоевременной оплаты по обязательствам</w:t>
      </w:r>
      <w:r w:rsidR="00AA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6A">
        <w:rPr>
          <w:rFonts w:ascii="Times New Roman" w:hAnsi="Times New Roman" w:cs="Times New Roman"/>
          <w:color w:val="000000" w:themeColor="text1"/>
          <w:sz w:val="28"/>
          <w:szCs w:val="28"/>
        </w:rPr>
        <w:t>по причине не своевременной</w:t>
      </w:r>
      <w:r w:rsidR="00AA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корректиров</w:t>
      </w:r>
      <w:r w:rsidR="0026576A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AA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26576A">
        <w:rPr>
          <w:rFonts w:ascii="Times New Roman" w:hAnsi="Times New Roman" w:cs="Times New Roman"/>
          <w:color w:val="000000" w:themeColor="text1"/>
          <w:sz w:val="28"/>
          <w:szCs w:val="28"/>
        </w:rPr>
        <w:t>а поселения</w:t>
      </w:r>
      <w:r w:rsidR="00AA5B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37FE48" w14:textId="149A0040" w:rsidR="00AA5B5D" w:rsidRDefault="00AA5B5D" w:rsidP="00AA5B5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дополнительных бюджетных обязатель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наличии просроченной кредиторской задолженности. </w:t>
      </w:r>
    </w:p>
    <w:p w14:paraId="34AD53BF" w14:textId="63E84044" w:rsidR="003929D4" w:rsidRPr="00D3055F" w:rsidRDefault="003929D4" w:rsidP="003929D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КСП Иркутского района отражены риски, которые могут привести к введению в Марковском городском поселении временной финансовой администрации.  КСП Иркутского района предложены меры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оздоровлению бюджета Марковского муниципального образования. В адрес объекта контроля направлено представление об устранении выявленных нарушений.</w:t>
      </w:r>
    </w:p>
    <w:p w14:paraId="1A1EDB9A" w14:textId="77777777" w:rsidR="00AA5B5D" w:rsidRDefault="00AA5B5D" w:rsidP="009C356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B59F2" w14:textId="7ED4162E" w:rsidR="00AA5B5D" w:rsidRPr="004E3CB9" w:rsidRDefault="003929D4" w:rsidP="004E3CB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CB9">
        <w:rPr>
          <w:rFonts w:ascii="Times New Roman" w:hAnsi="Times New Roman" w:cs="Times New Roman"/>
          <w:b/>
          <w:i/>
          <w:sz w:val="28"/>
          <w:szCs w:val="28"/>
        </w:rPr>
        <w:t>4.1.3. Проверка вопросов законного, результативного (эффективного и экономного) использования бюджетных средств, направленных на содержание муниципального казенного учреждения Ушаковского муниципального образования «Культурно-спортивный комплекс» за 2020 год</w:t>
      </w:r>
    </w:p>
    <w:p w14:paraId="509ED318" w14:textId="77777777" w:rsidR="004E3CB9" w:rsidRDefault="00D70C68" w:rsidP="004E3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B9"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выявлено нарушений на сумму 2 069,1 тыс. рублей. Основные нарушения связаны с нарушением</w:t>
      </w:r>
      <w:r w:rsidR="004E3CB9">
        <w:rPr>
          <w:rFonts w:ascii="Times New Roman" w:hAnsi="Times New Roman" w:cs="Times New Roman"/>
          <w:sz w:val="28"/>
          <w:szCs w:val="28"/>
        </w:rPr>
        <w:t>:</w:t>
      </w:r>
    </w:p>
    <w:p w14:paraId="7853C1B5" w14:textId="77777777" w:rsidR="004E3CB9" w:rsidRDefault="004E3CB9" w:rsidP="004E3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C68" w:rsidRPr="004E3CB9"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r w:rsidR="00712B4E" w:rsidRPr="004E3CB9">
        <w:rPr>
          <w:rFonts w:ascii="Times New Roman" w:hAnsi="Times New Roman" w:cs="Times New Roman"/>
          <w:sz w:val="28"/>
          <w:szCs w:val="28"/>
        </w:rPr>
        <w:t>контрактной системе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 для муниципальных нужд;</w:t>
      </w:r>
    </w:p>
    <w:p w14:paraId="6780C118" w14:textId="77777777" w:rsidR="004E3CB9" w:rsidRDefault="004E3CB9" w:rsidP="004E3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B4E" w:rsidRPr="004E3CB9">
        <w:rPr>
          <w:rFonts w:ascii="Times New Roman" w:hAnsi="Times New Roman" w:cs="Times New Roman"/>
          <w:sz w:val="28"/>
          <w:szCs w:val="28"/>
        </w:rPr>
        <w:t>требований к ведению бухгалтерского учета и иные нарушения.</w:t>
      </w:r>
      <w:r w:rsidR="0039479B" w:rsidRPr="004E3C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AD18B" w14:textId="517CA00B" w:rsidR="00181E0F" w:rsidRPr="004E3CB9" w:rsidRDefault="0039479B" w:rsidP="004E3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B9">
        <w:rPr>
          <w:rFonts w:ascii="Times New Roman" w:hAnsi="Times New Roman" w:cs="Times New Roman"/>
          <w:sz w:val="28"/>
          <w:szCs w:val="28"/>
        </w:rPr>
        <w:t>В адрес объекта контроля направлено представление об устранении выявленных нарушений. Выявленные нарушения устранены.</w:t>
      </w:r>
    </w:p>
    <w:p w14:paraId="6BBA35C4" w14:textId="77777777" w:rsidR="0026576A" w:rsidRDefault="0026576A" w:rsidP="009C3564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5BDF7AC" w14:textId="4DAEADD4" w:rsidR="006D75A8" w:rsidRPr="006D75A8" w:rsidRDefault="006D75A8" w:rsidP="009C3564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D75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4.1.4. </w:t>
      </w:r>
      <w:r w:rsidRPr="006D75A8">
        <w:rPr>
          <w:rFonts w:ascii="Times New Roman" w:hAnsi="Times New Roman" w:cs="Times New Roman"/>
          <w:b/>
          <w:i/>
          <w:sz w:val="28"/>
          <w:szCs w:val="28"/>
        </w:rPr>
        <w:t xml:space="preserve">Проверка вопросов законного, результативного (эффективного и экономного) использования бюджетных средств, направленных на содержание муниципального казенного учреждения культуры «Социально-культурный комплекс» </w:t>
      </w:r>
      <w:proofErr w:type="spellStart"/>
      <w:r w:rsidRPr="006D75A8">
        <w:rPr>
          <w:rFonts w:ascii="Times New Roman" w:hAnsi="Times New Roman" w:cs="Times New Roman"/>
          <w:b/>
          <w:i/>
          <w:sz w:val="28"/>
          <w:szCs w:val="28"/>
        </w:rPr>
        <w:t>Уриковского</w:t>
      </w:r>
      <w:proofErr w:type="spellEnd"/>
      <w:r w:rsidRPr="006D75A8">
        <w:rPr>
          <w:rFonts w:ascii="Times New Roman" w:hAnsi="Times New Roman" w:cs="Times New Roman"/>
          <w:b/>
          <w:i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/>
          <w:i/>
          <w:sz w:val="28"/>
          <w:szCs w:val="28"/>
        </w:rPr>
        <w:t>ального образования за 2021 год</w:t>
      </w:r>
    </w:p>
    <w:p w14:paraId="3C38FBE0" w14:textId="5A1BA254" w:rsidR="00D07189" w:rsidRDefault="006D75A8" w:rsidP="0048162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Pr="00D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 выявлено нарушений на сумму 3 137,1 тыс. рублей.</w:t>
      </w:r>
      <w:r w:rsidR="00D07189" w:rsidRPr="00D0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189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нарушения связаны с нарушением законодательства о контрактной системе в сфере закупок для муниципальных нужд,</w:t>
      </w:r>
      <w:r w:rsidR="00D07189" w:rsidRPr="00D0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18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нарушением требований к ведению бухгалтерского учета. Установлены факты неэффективного использования бюджетных средств, а также нарушения при формировании и исполнении бюджетов.</w:t>
      </w:r>
      <w:r w:rsidR="006F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должностного лица (руководителя учреждения) составлен протокол об административном правонарушении, по которому принято положительное судебное решение. </w:t>
      </w:r>
    </w:p>
    <w:p w14:paraId="1F48CEA8" w14:textId="7B75834C" w:rsidR="006D75A8" w:rsidRDefault="00D07189" w:rsidP="0048162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В адрес объекта контроля направлено представление об устранении выявленных нарушений.</w:t>
      </w:r>
      <w:r w:rsid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Выявленные нарушения</w:t>
      </w: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CD5"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A516D">
        <w:rPr>
          <w:rFonts w:ascii="Times New Roman" w:hAnsi="Times New Roman" w:cs="Times New Roman"/>
          <w:color w:val="000000" w:themeColor="text1"/>
          <w:sz w:val="28"/>
          <w:szCs w:val="28"/>
        </w:rPr>
        <w:t>странены.</w:t>
      </w:r>
    </w:p>
    <w:p w14:paraId="3D4BE987" w14:textId="77777777" w:rsidR="00654037" w:rsidRPr="008A516D" w:rsidRDefault="00654037" w:rsidP="0048162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414420" w14:textId="20B41051" w:rsidR="006F520A" w:rsidRPr="00101B03" w:rsidRDefault="006F520A" w:rsidP="006F52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03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101B03">
        <w:rPr>
          <w:rFonts w:ascii="Times New Roman" w:hAnsi="Times New Roman" w:cs="Times New Roman"/>
          <w:b/>
          <w:sz w:val="28"/>
        </w:rPr>
        <w:t>Информация об экспертно-аналитических мероприятиях, проводимых в поселениях Иркутского районного муниципального образования в 2022 году</w:t>
      </w:r>
    </w:p>
    <w:p w14:paraId="3DB41913" w14:textId="019AA4EC" w:rsidR="00AD1541" w:rsidRDefault="001A10E8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отчетном периоде КСП </w:t>
      </w:r>
      <w:r w:rsidR="0049672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="0094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муниципальных образованиях </w:t>
      </w:r>
      <w:r w:rsidR="008A51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94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ркутского района проведены</w:t>
      </w:r>
      <w:r w:rsidR="004967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экспертно-аналитические мероприятия</w:t>
      </w:r>
      <w:r w:rsidR="00094CF2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14:paraId="09AB4F50" w14:textId="262861DB" w:rsidR="00094CF2" w:rsidRDefault="00094CF2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внешняя проверка годового отчета об исполнении бюджета поселений;</w:t>
      </w:r>
    </w:p>
    <w:p w14:paraId="61BF4111" w14:textId="31B32698" w:rsidR="00094CF2" w:rsidRDefault="00094CF2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экспертиза проекта местного бюджета на 2023 год и пл</w:t>
      </w:r>
      <w:r w:rsidR="0094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ановый период 2024 и 2025 годов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2A1171BD" w14:textId="2E4E9A8F" w:rsidR="00094CF2" w:rsidRDefault="00094CF2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 экспертиза проекта муниципального правового акта</w:t>
      </w:r>
      <w:r w:rsidR="00BD5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внесении изменений в структуру администрации Марковского МО</w:t>
      </w:r>
      <w:r w:rsidR="0094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7C8F0247" w14:textId="21A3CCAD" w:rsidR="00946CD5" w:rsidRPr="00496724" w:rsidRDefault="00946CD5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соответствия нормативной правовой базы, необходимой для формирования и исполнения бюджета муниципального образования, действующему законодательству Российской Федерации.</w:t>
      </w:r>
    </w:p>
    <w:p w14:paraId="641FF338" w14:textId="1E0E191D" w:rsidR="00BD536C" w:rsidRDefault="00BD536C" w:rsidP="00BD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F4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за 2021</w:t>
      </w:r>
      <w:r w:rsidRPr="00765F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2055">
        <w:rPr>
          <w:rFonts w:ascii="Times New Roman" w:hAnsi="Times New Roman" w:cs="Times New Roman"/>
          <w:sz w:val="28"/>
          <w:szCs w:val="28"/>
        </w:rPr>
        <w:t>, проведена во всех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района в сроки, установленные Бюджетным кодексом Российской Федерации. </w:t>
      </w:r>
    </w:p>
    <w:p w14:paraId="2FCD2FDC" w14:textId="6534DAF2" w:rsidR="00940F04" w:rsidRDefault="00940F04" w:rsidP="00940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годового отчета об исполнении бюджета МО </w:t>
      </w:r>
      <w:r w:rsidRPr="00022055">
        <w:rPr>
          <w:rFonts w:ascii="Times New Roman" w:hAnsi="Times New Roman" w:cs="Times New Roman"/>
          <w:sz w:val="28"/>
          <w:szCs w:val="28"/>
        </w:rPr>
        <w:t xml:space="preserve">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468 743,7</w:t>
      </w:r>
      <w:r w:rsidRPr="00022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DFD">
        <w:rPr>
          <w:rFonts w:ascii="Times New Roman" w:hAnsi="Times New Roman" w:cs="Times New Roman"/>
          <w:sz w:val="28"/>
          <w:szCs w:val="28"/>
        </w:rPr>
        <w:t xml:space="preserve">Наибольшие суммы нарушений выявлены в Марковском МО, Молодежном МО, </w:t>
      </w:r>
      <w:proofErr w:type="spellStart"/>
      <w:r w:rsidR="00D04DFD">
        <w:rPr>
          <w:rFonts w:ascii="Times New Roman" w:hAnsi="Times New Roman" w:cs="Times New Roman"/>
          <w:sz w:val="28"/>
          <w:szCs w:val="28"/>
        </w:rPr>
        <w:t>Голоустненском</w:t>
      </w:r>
      <w:proofErr w:type="spellEnd"/>
      <w:r w:rsidR="00D04DFD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="00D04DFD">
        <w:rPr>
          <w:rFonts w:ascii="Times New Roman" w:hAnsi="Times New Roman" w:cs="Times New Roman"/>
          <w:sz w:val="28"/>
          <w:szCs w:val="28"/>
        </w:rPr>
        <w:t>Хомутовским</w:t>
      </w:r>
      <w:proofErr w:type="spellEnd"/>
      <w:r w:rsidR="00D04DFD">
        <w:rPr>
          <w:rFonts w:ascii="Times New Roman" w:hAnsi="Times New Roman" w:cs="Times New Roman"/>
          <w:sz w:val="28"/>
          <w:szCs w:val="28"/>
        </w:rPr>
        <w:t xml:space="preserve"> МО.  По результатам проведенной внешней проверки годового отчета об исполнении бюджета в отношении должностных лиц 6</w:t>
      </w:r>
      <w:r w:rsidR="00AF52BA">
        <w:rPr>
          <w:rFonts w:ascii="Times New Roman" w:hAnsi="Times New Roman" w:cs="Times New Roman"/>
          <w:sz w:val="28"/>
          <w:szCs w:val="28"/>
        </w:rPr>
        <w:t xml:space="preserve"> </w:t>
      </w:r>
      <w:r w:rsidR="00D04DFD">
        <w:rPr>
          <w:rFonts w:ascii="Times New Roman" w:hAnsi="Times New Roman" w:cs="Times New Roman"/>
          <w:sz w:val="28"/>
          <w:szCs w:val="28"/>
        </w:rPr>
        <w:t>поселений составлены протоколы об административных правонарушениях</w:t>
      </w:r>
      <w:r w:rsidR="00D103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035C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D1035C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="00D1035C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="00D1035C">
        <w:rPr>
          <w:rFonts w:ascii="Times New Roman" w:hAnsi="Times New Roman" w:cs="Times New Roman"/>
          <w:sz w:val="28"/>
          <w:szCs w:val="28"/>
        </w:rPr>
        <w:t xml:space="preserve"> МО, Молодежное МО, </w:t>
      </w:r>
      <w:proofErr w:type="spellStart"/>
      <w:r w:rsidR="00D1035C">
        <w:rPr>
          <w:rFonts w:ascii="Times New Roman" w:hAnsi="Times New Roman" w:cs="Times New Roman"/>
          <w:sz w:val="28"/>
          <w:szCs w:val="28"/>
        </w:rPr>
        <w:t>Листвянское</w:t>
      </w:r>
      <w:proofErr w:type="spellEnd"/>
      <w:r w:rsidR="00D1035C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="00D1035C"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 w:rsidR="00D1035C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="00D1035C">
        <w:rPr>
          <w:rFonts w:ascii="Times New Roman" w:hAnsi="Times New Roman" w:cs="Times New Roman"/>
          <w:sz w:val="28"/>
          <w:szCs w:val="28"/>
        </w:rPr>
        <w:t>Мамонское</w:t>
      </w:r>
      <w:proofErr w:type="spellEnd"/>
      <w:r w:rsidR="00D1035C">
        <w:rPr>
          <w:rFonts w:ascii="Times New Roman" w:hAnsi="Times New Roman" w:cs="Times New Roman"/>
          <w:sz w:val="28"/>
          <w:szCs w:val="28"/>
        </w:rPr>
        <w:t xml:space="preserve"> МО). В отношении пяти протоколов, мировыми судьями принято положительное решение о привлечении должностных лиц к административной ответственности.</w:t>
      </w:r>
    </w:p>
    <w:p w14:paraId="37CE0C18" w14:textId="161AAAF5" w:rsidR="00395A69" w:rsidRDefault="006F745E" w:rsidP="00940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во всех муниципальных образованиях проведены экспертно-аналитические мероприятия по</w:t>
      </w:r>
      <w:r w:rsidR="00395A69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5A69">
        <w:rPr>
          <w:rFonts w:ascii="Times New Roman" w:hAnsi="Times New Roman" w:cs="Times New Roman"/>
          <w:sz w:val="28"/>
          <w:szCs w:val="28"/>
        </w:rPr>
        <w:t xml:space="preserve"> проектов местных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годов. </w:t>
      </w:r>
    </w:p>
    <w:p w14:paraId="5996E18F" w14:textId="66734717" w:rsidR="00940F04" w:rsidRPr="008A516D" w:rsidRDefault="006F745E" w:rsidP="00940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проект</w:t>
      </w:r>
      <w:r w:rsidR="00AF52BA"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AF52BA"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проводилась с целью оценки</w:t>
      </w:r>
      <w:r w:rsidR="008A516D"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направления</w:t>
      </w:r>
      <w:r w:rsidR="00AF52BA"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м бюджетной и налоговой политики, прогнозу</w:t>
      </w: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образования, иным </w:t>
      </w:r>
      <w:r w:rsidR="00AF52BA"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программным документам, являющих</w:t>
      </w: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ся основой составления проекта бюджета в соответствии с Бюджетным кодексом Российской Федерац</w:t>
      </w:r>
      <w:r w:rsidR="00750F78"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ии. Представленные проекты бюджетов </w:t>
      </w: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750F78"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>ировались на предмет</w:t>
      </w:r>
      <w:r w:rsidRPr="008A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объективности планирования доходов и расходов бюджета муниципального образования.</w:t>
      </w:r>
    </w:p>
    <w:p w14:paraId="0C5808B0" w14:textId="738B5DD2" w:rsidR="00940F04" w:rsidRDefault="006F745E" w:rsidP="00940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992">
        <w:rPr>
          <w:rFonts w:ascii="Times New Roman" w:hAnsi="Times New Roman" w:cs="Times New Roman"/>
          <w:sz w:val="28"/>
          <w:szCs w:val="28"/>
        </w:rPr>
        <w:t>В ходе проведения экспертизы проверено соответствие основных параметров и документов, предоставляемых одновременно с проектом бюджета, требованиям бюджетного законодательства</w:t>
      </w:r>
      <w:r w:rsidRPr="00BB7977">
        <w:rPr>
          <w:rFonts w:ascii="Times New Roman" w:hAnsi="Times New Roman" w:cs="Times New Roman"/>
          <w:sz w:val="28"/>
          <w:szCs w:val="28"/>
        </w:rPr>
        <w:t>.</w:t>
      </w:r>
    </w:p>
    <w:p w14:paraId="6712AEA8" w14:textId="77F67A13" w:rsidR="00FE22F4" w:rsidRDefault="006F745E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</w:t>
      </w:r>
      <w:r w:rsidR="008A516D">
        <w:rPr>
          <w:rFonts w:ascii="Times New Roman" w:hAnsi="Times New Roman" w:cs="Times New Roman"/>
          <w:sz w:val="28"/>
          <w:szCs w:val="28"/>
        </w:rPr>
        <w:t xml:space="preserve">льтатам проведенного экспертно-аналитического мероприятия </w:t>
      </w:r>
      <w:r w:rsidR="00AC0ECE">
        <w:rPr>
          <w:rFonts w:ascii="Times New Roman" w:hAnsi="Times New Roman" w:cs="Times New Roman"/>
          <w:sz w:val="28"/>
          <w:szCs w:val="28"/>
        </w:rPr>
        <w:t>в муниципальные образования направлены заключения с отражением выявленных нарушений и недостатков.</w:t>
      </w:r>
      <w:r w:rsidR="008A516D">
        <w:rPr>
          <w:rFonts w:ascii="Times New Roman" w:hAnsi="Times New Roman" w:cs="Times New Roman"/>
          <w:sz w:val="28"/>
          <w:szCs w:val="28"/>
        </w:rPr>
        <w:t xml:space="preserve"> Заключения рассмотрены нарушения и замечания устранены.</w:t>
      </w:r>
    </w:p>
    <w:p w14:paraId="52C34D47" w14:textId="72135742" w:rsidR="00FE22F4" w:rsidRDefault="00AC0ECE" w:rsidP="004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КСП района </w:t>
      </w:r>
      <w:r w:rsidR="00930304">
        <w:rPr>
          <w:rFonts w:ascii="Times New Roman" w:hAnsi="Times New Roman" w:cs="Times New Roman"/>
          <w:sz w:val="28"/>
          <w:szCs w:val="28"/>
        </w:rPr>
        <w:t>в отношении всех муниципальных образований входящих в состав Иркутского района проводило</w:t>
      </w:r>
      <w:r>
        <w:rPr>
          <w:rFonts w:ascii="Times New Roman" w:hAnsi="Times New Roman" w:cs="Times New Roman"/>
          <w:sz w:val="28"/>
          <w:szCs w:val="28"/>
        </w:rPr>
        <w:t>сь экспертно-аналитич</w:t>
      </w:r>
      <w:r w:rsidR="009303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0304">
        <w:rPr>
          <w:rFonts w:ascii="Times New Roman" w:hAnsi="Times New Roman" w:cs="Times New Roman"/>
          <w:sz w:val="28"/>
          <w:szCs w:val="28"/>
        </w:rPr>
        <w:t xml:space="preserve">кое мероприятие </w:t>
      </w:r>
      <w:r w:rsidR="00C610DA">
        <w:rPr>
          <w:rFonts w:ascii="Times New Roman" w:hAnsi="Times New Roman" w:cs="Times New Roman"/>
          <w:sz w:val="28"/>
          <w:szCs w:val="28"/>
        </w:rPr>
        <w:t>«А</w:t>
      </w:r>
      <w:r w:rsidR="00930304">
        <w:rPr>
          <w:rFonts w:ascii="Times New Roman" w:hAnsi="Times New Roman" w:cs="Times New Roman"/>
          <w:sz w:val="28"/>
          <w:szCs w:val="28"/>
        </w:rPr>
        <w:t>нализ соответствия нормативно</w:t>
      </w:r>
      <w:r w:rsidR="008A516D">
        <w:rPr>
          <w:rFonts w:ascii="Times New Roman" w:hAnsi="Times New Roman" w:cs="Times New Roman"/>
          <w:sz w:val="28"/>
          <w:szCs w:val="28"/>
        </w:rPr>
        <w:t xml:space="preserve">й </w:t>
      </w:r>
      <w:r w:rsidR="00930304">
        <w:rPr>
          <w:rFonts w:ascii="Times New Roman" w:hAnsi="Times New Roman" w:cs="Times New Roman"/>
          <w:sz w:val="28"/>
          <w:szCs w:val="28"/>
        </w:rPr>
        <w:t>правовой базы</w:t>
      </w:r>
      <w:r w:rsidR="00B82469">
        <w:rPr>
          <w:rFonts w:ascii="Times New Roman" w:hAnsi="Times New Roman" w:cs="Times New Roman"/>
          <w:sz w:val="28"/>
          <w:szCs w:val="28"/>
        </w:rPr>
        <w:t>, необходимой для формирования и исполнения бюджета муниципального образования, действующему законодательству Российской Федерации</w:t>
      </w:r>
      <w:r w:rsidR="00C610DA">
        <w:rPr>
          <w:rFonts w:ascii="Times New Roman" w:hAnsi="Times New Roman" w:cs="Times New Roman"/>
          <w:sz w:val="28"/>
          <w:szCs w:val="28"/>
        </w:rPr>
        <w:t>»</w:t>
      </w:r>
      <w:r w:rsidR="00B82469">
        <w:rPr>
          <w:rFonts w:ascii="Times New Roman" w:hAnsi="Times New Roman" w:cs="Times New Roman"/>
          <w:sz w:val="28"/>
          <w:szCs w:val="28"/>
        </w:rPr>
        <w:t xml:space="preserve">. Основной этап данного мероприятия проведен в 2022 году. </w:t>
      </w:r>
      <w:r w:rsidR="00B82469">
        <w:rPr>
          <w:rFonts w:ascii="Times New Roman" w:hAnsi="Times New Roman" w:cs="Times New Roman"/>
          <w:sz w:val="28"/>
          <w:szCs w:val="28"/>
        </w:rPr>
        <w:lastRenderedPageBreak/>
        <w:t>Заключения по результатам данного мероприятия рассмотрены на Коллегии КСП Иркутского района в 2023 году. Данные мероприятие в общей структуре экспертно-аналитических мероприятий проводимых КСП Иркутского района в 2022 году не учитывались.</w:t>
      </w:r>
    </w:p>
    <w:p w14:paraId="7CCF94C7" w14:textId="1641FC4D" w:rsidR="00555892" w:rsidRPr="005A7C41" w:rsidRDefault="00555892" w:rsidP="00F33F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DCAAE" w14:textId="4AFA631C" w:rsidR="00AD0034" w:rsidRDefault="00811B96" w:rsidP="0081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96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взаимодействие.</w:t>
      </w:r>
      <w:r w:rsidRPr="0081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034" w:rsidRPr="00811B96">
        <w:rPr>
          <w:rFonts w:ascii="Times New Roman" w:hAnsi="Times New Roman" w:cs="Times New Roman"/>
          <w:b/>
          <w:sz w:val="28"/>
          <w:szCs w:val="28"/>
        </w:rPr>
        <w:t>Информационная, организационная, методологическая</w:t>
      </w:r>
      <w:r w:rsidR="00963A4A" w:rsidRPr="0081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034" w:rsidRPr="00811B96">
        <w:rPr>
          <w:rFonts w:ascii="Times New Roman" w:hAnsi="Times New Roman" w:cs="Times New Roman"/>
          <w:b/>
          <w:sz w:val="28"/>
          <w:szCs w:val="28"/>
        </w:rPr>
        <w:t>и иная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873C7C1" w14:textId="77777777" w:rsidR="00B31238" w:rsidRDefault="00B31238" w:rsidP="0081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28A649" w14:textId="04D75E5B" w:rsidR="00B31238" w:rsidRPr="00B31238" w:rsidRDefault="00B31238" w:rsidP="0081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238">
        <w:rPr>
          <w:rFonts w:ascii="Times New Roman" w:hAnsi="Times New Roman" w:cs="Times New Roman"/>
          <w:b/>
          <w:i/>
          <w:sz w:val="28"/>
          <w:szCs w:val="28"/>
        </w:rPr>
        <w:t xml:space="preserve">5.1. </w:t>
      </w:r>
      <w:r w:rsidR="00FF181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31238">
        <w:rPr>
          <w:rFonts w:ascii="Times New Roman" w:hAnsi="Times New Roman" w:cs="Times New Roman"/>
          <w:b/>
          <w:i/>
          <w:sz w:val="28"/>
          <w:szCs w:val="28"/>
        </w:rPr>
        <w:t>рокуратур</w:t>
      </w:r>
      <w:r w:rsidR="00FF181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31238">
        <w:rPr>
          <w:rFonts w:ascii="Times New Roman" w:hAnsi="Times New Roman" w:cs="Times New Roman"/>
          <w:b/>
          <w:i/>
          <w:sz w:val="28"/>
          <w:szCs w:val="28"/>
        </w:rPr>
        <w:t xml:space="preserve"> Иркутского района</w:t>
      </w:r>
    </w:p>
    <w:p w14:paraId="61954F93" w14:textId="350199F1" w:rsidR="00433CC3" w:rsidRDefault="00811B96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 w:rsidRPr="00811B96">
        <w:rPr>
          <w:sz w:val="28"/>
          <w:szCs w:val="28"/>
        </w:rPr>
        <w:t>В раках осуществления межведомственного взаимодействия</w:t>
      </w:r>
      <w:r>
        <w:rPr>
          <w:sz w:val="28"/>
          <w:szCs w:val="28"/>
        </w:rPr>
        <w:t xml:space="preserve"> в отчетном периоде специалисты КСП Иркутского района привлекались для проведения проверок, проводимых прокуратурой Иркутского района</w:t>
      </w:r>
      <w:r w:rsidR="00907B29">
        <w:rPr>
          <w:sz w:val="28"/>
          <w:szCs w:val="28"/>
        </w:rPr>
        <w:t>:</w:t>
      </w:r>
    </w:p>
    <w:p w14:paraId="197B795C" w14:textId="323173A0" w:rsidR="00907B29" w:rsidRDefault="00907B29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«Проверка государственного регулирования тарифов и технологического присоединения к сетям» в отношен</w:t>
      </w:r>
      <w:proofErr w:type="gramStart"/>
      <w:r>
        <w:rPr>
          <w:sz w:val="28"/>
          <w:szCs w:val="28"/>
        </w:rPr>
        <w:t xml:space="preserve">ии </w:t>
      </w:r>
      <w:r w:rsidR="00174B54">
        <w:rPr>
          <w:sz w:val="28"/>
          <w:szCs w:val="28"/>
        </w:rPr>
        <w:t>ООО</w:t>
      </w:r>
      <w:proofErr w:type="gramEnd"/>
      <w:r w:rsidR="00174B54">
        <w:rPr>
          <w:sz w:val="28"/>
          <w:szCs w:val="28"/>
        </w:rPr>
        <w:t xml:space="preserve"> «</w:t>
      </w:r>
      <w:proofErr w:type="spellStart"/>
      <w:r w:rsidR="00174B54">
        <w:rPr>
          <w:sz w:val="28"/>
          <w:szCs w:val="28"/>
        </w:rPr>
        <w:t>Южнобайкальская</w:t>
      </w:r>
      <w:proofErr w:type="spellEnd"/>
      <w:r w:rsidR="00174B54">
        <w:rPr>
          <w:sz w:val="28"/>
          <w:szCs w:val="28"/>
        </w:rPr>
        <w:t>» и ООО «</w:t>
      </w:r>
      <w:proofErr w:type="spellStart"/>
      <w:r w:rsidR="00174B54">
        <w:rPr>
          <w:sz w:val="28"/>
          <w:szCs w:val="28"/>
        </w:rPr>
        <w:t>Ушаковская</w:t>
      </w:r>
      <w:proofErr w:type="spellEnd"/>
      <w:r w:rsidR="00174B54">
        <w:rPr>
          <w:sz w:val="28"/>
          <w:szCs w:val="28"/>
        </w:rPr>
        <w:t>»;</w:t>
      </w:r>
    </w:p>
    <w:p w14:paraId="2E2D94AC" w14:textId="4E108225" w:rsidR="00174B54" w:rsidRDefault="00174B54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«Проверка законности расходования бюджетных средств и использования имущества МУК «Культурно-спортивный </w:t>
      </w:r>
      <w:r w:rsidR="00771310">
        <w:rPr>
          <w:sz w:val="28"/>
          <w:szCs w:val="28"/>
        </w:rPr>
        <w:t xml:space="preserve">комплекс </w:t>
      </w:r>
      <w:proofErr w:type="spellStart"/>
      <w:r w:rsidR="00771310">
        <w:rPr>
          <w:sz w:val="28"/>
          <w:szCs w:val="28"/>
        </w:rPr>
        <w:t>Хомутовского</w:t>
      </w:r>
      <w:proofErr w:type="spellEnd"/>
      <w:r w:rsidR="0077131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="00771310">
        <w:rPr>
          <w:sz w:val="28"/>
          <w:szCs w:val="28"/>
        </w:rPr>
        <w:t>;</w:t>
      </w:r>
    </w:p>
    <w:p w14:paraId="6A5DAA4B" w14:textId="3B4772B8" w:rsidR="00771310" w:rsidRDefault="00771310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«Проверка законности расходования бюджетных средств и использования имущества МУК «Спортивно-культурный центр</w:t>
      </w:r>
      <w:r w:rsidR="00225BD2">
        <w:rPr>
          <w:sz w:val="28"/>
          <w:szCs w:val="28"/>
        </w:rPr>
        <w:t xml:space="preserve"> Молодежного </w:t>
      </w:r>
      <w:r w:rsidR="00A137D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»;</w:t>
      </w:r>
    </w:p>
    <w:p w14:paraId="26D33348" w14:textId="528D4A66" w:rsidR="00A137D9" w:rsidRDefault="00C610DA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37D9">
        <w:rPr>
          <w:sz w:val="28"/>
          <w:szCs w:val="28"/>
        </w:rPr>
        <w:t xml:space="preserve">пециалистами КСП Иркутского </w:t>
      </w:r>
      <w:r w:rsidR="00C932E7">
        <w:rPr>
          <w:sz w:val="28"/>
          <w:szCs w:val="28"/>
        </w:rPr>
        <w:t xml:space="preserve">района подготовлены справки и мотивированные заключения,  взятые прокуратурой Иркутского района </w:t>
      </w:r>
      <w:r w:rsidR="00991874">
        <w:rPr>
          <w:sz w:val="28"/>
          <w:szCs w:val="28"/>
        </w:rPr>
        <w:t>за основу</w:t>
      </w:r>
      <w:r w:rsidR="00FF1810">
        <w:rPr>
          <w:sz w:val="28"/>
          <w:szCs w:val="28"/>
        </w:rPr>
        <w:t>.</w:t>
      </w:r>
      <w:r w:rsidR="00C932E7">
        <w:rPr>
          <w:sz w:val="28"/>
          <w:szCs w:val="28"/>
        </w:rPr>
        <w:t xml:space="preserve"> </w:t>
      </w:r>
      <w:r w:rsidR="00991874">
        <w:rPr>
          <w:sz w:val="28"/>
          <w:szCs w:val="28"/>
        </w:rPr>
        <w:t xml:space="preserve"> По результатам</w:t>
      </w:r>
      <w:r w:rsidR="00C457C8">
        <w:rPr>
          <w:sz w:val="28"/>
          <w:szCs w:val="28"/>
        </w:rPr>
        <w:t xml:space="preserve"> данных</w:t>
      </w:r>
      <w:r w:rsidR="00991874">
        <w:rPr>
          <w:sz w:val="28"/>
          <w:szCs w:val="28"/>
        </w:rPr>
        <w:t xml:space="preserve"> </w:t>
      </w:r>
      <w:r w:rsidR="00FF1810">
        <w:rPr>
          <w:sz w:val="28"/>
          <w:szCs w:val="28"/>
        </w:rPr>
        <w:t xml:space="preserve">проверок </w:t>
      </w:r>
      <w:r w:rsidR="00991874">
        <w:rPr>
          <w:sz w:val="28"/>
          <w:szCs w:val="28"/>
        </w:rPr>
        <w:t>прокуратурой Иркутского района в ад</w:t>
      </w:r>
      <w:r w:rsidR="00C457C8">
        <w:rPr>
          <w:sz w:val="28"/>
          <w:szCs w:val="28"/>
        </w:rPr>
        <w:t>рес объектов контроля направлены</w:t>
      </w:r>
      <w:r w:rsidR="00991874">
        <w:rPr>
          <w:sz w:val="28"/>
          <w:szCs w:val="28"/>
        </w:rPr>
        <w:t xml:space="preserve"> представления с требованиями об устранении нарушений </w:t>
      </w:r>
      <w:r w:rsidR="00FF1810">
        <w:rPr>
          <w:sz w:val="28"/>
          <w:szCs w:val="28"/>
        </w:rPr>
        <w:t xml:space="preserve">действующего </w:t>
      </w:r>
      <w:r w:rsidR="00BB1283" w:rsidRPr="00776C44">
        <w:rPr>
          <w:sz w:val="28"/>
          <w:szCs w:val="28"/>
        </w:rPr>
        <w:t>законодательства</w:t>
      </w:r>
      <w:r w:rsidR="00991874" w:rsidRPr="00776C44">
        <w:rPr>
          <w:sz w:val="28"/>
          <w:szCs w:val="28"/>
        </w:rPr>
        <w:t>.</w:t>
      </w:r>
    </w:p>
    <w:p w14:paraId="1267AC82" w14:textId="5B68D260" w:rsidR="00696EB4" w:rsidRPr="00696EB4" w:rsidRDefault="00FC463F" w:rsidP="00696EB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В прокуратуру Иркутского района направлялись материалы по результатам контрольных мероприятий, п</w:t>
      </w:r>
      <w:r w:rsidR="00696EB4">
        <w:rPr>
          <w:sz w:val="28"/>
          <w:szCs w:val="28"/>
        </w:rPr>
        <w:t>роводимых КСП Иркутского района</w:t>
      </w:r>
      <w:r w:rsidR="00696EB4" w:rsidRPr="00696EB4">
        <w:rPr>
          <w:bCs/>
          <w:color w:val="auto"/>
          <w:sz w:val="28"/>
          <w:szCs w:val="28"/>
        </w:rPr>
        <w:t>:</w:t>
      </w:r>
    </w:p>
    <w:p w14:paraId="2E51ABAE" w14:textId="77777777" w:rsidR="00696EB4" w:rsidRPr="00696EB4" w:rsidRDefault="00696EB4" w:rsidP="00696EB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96EB4">
        <w:rPr>
          <w:bCs/>
          <w:color w:val="auto"/>
          <w:sz w:val="28"/>
          <w:szCs w:val="28"/>
        </w:rPr>
        <w:t>- проверка использования бюджетных средств, предусмотренных в рамках национального проекта «Образование», направленных на капитальный ремонт спортивного зала в МОУ ИРМО «</w:t>
      </w:r>
      <w:proofErr w:type="spellStart"/>
      <w:r w:rsidRPr="00696EB4">
        <w:rPr>
          <w:bCs/>
          <w:color w:val="auto"/>
          <w:sz w:val="28"/>
          <w:szCs w:val="28"/>
        </w:rPr>
        <w:t>Кудинская</w:t>
      </w:r>
      <w:proofErr w:type="spellEnd"/>
      <w:r w:rsidRPr="00696EB4">
        <w:rPr>
          <w:bCs/>
          <w:color w:val="auto"/>
          <w:sz w:val="28"/>
          <w:szCs w:val="28"/>
        </w:rPr>
        <w:t xml:space="preserve"> СОШ» (Отчет от 14.02.2022 №06/22-о);</w:t>
      </w:r>
    </w:p>
    <w:p w14:paraId="0E33EB62" w14:textId="77777777" w:rsidR="00696EB4" w:rsidRPr="00696EB4" w:rsidRDefault="00696EB4" w:rsidP="00696EB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96EB4">
        <w:rPr>
          <w:bCs/>
          <w:color w:val="auto"/>
          <w:sz w:val="28"/>
          <w:szCs w:val="28"/>
        </w:rPr>
        <w:t>- проверка использования бюджетных средств, выделенных в 2021 году на проведение текущего ремонта МДОУ ИРМО «</w:t>
      </w:r>
      <w:proofErr w:type="spellStart"/>
      <w:r w:rsidRPr="00696EB4">
        <w:rPr>
          <w:bCs/>
          <w:color w:val="auto"/>
          <w:sz w:val="28"/>
          <w:szCs w:val="28"/>
        </w:rPr>
        <w:t>Плишкинский</w:t>
      </w:r>
      <w:proofErr w:type="spellEnd"/>
      <w:r w:rsidRPr="00696EB4">
        <w:rPr>
          <w:bCs/>
          <w:color w:val="auto"/>
          <w:sz w:val="28"/>
          <w:szCs w:val="28"/>
        </w:rPr>
        <w:t xml:space="preserve"> детский сад» (Отчет от 27.05.2022 №08/22-о);</w:t>
      </w:r>
    </w:p>
    <w:p w14:paraId="78D9D8C7" w14:textId="77777777" w:rsidR="00696EB4" w:rsidRPr="00696EB4" w:rsidRDefault="00696EB4" w:rsidP="00696EB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96EB4">
        <w:rPr>
          <w:bCs/>
          <w:color w:val="auto"/>
          <w:sz w:val="28"/>
          <w:szCs w:val="28"/>
        </w:rPr>
        <w:t xml:space="preserve">- проверка использования бюджетных средств, предусмотренных в рамках национального проекта «Демография» и направленных на приобретения зданий детских садов в п. Большая Речка и в </w:t>
      </w:r>
      <w:proofErr w:type="spellStart"/>
      <w:r w:rsidRPr="00696EB4">
        <w:rPr>
          <w:bCs/>
          <w:color w:val="auto"/>
          <w:sz w:val="28"/>
          <w:szCs w:val="28"/>
        </w:rPr>
        <w:t>р.п</w:t>
      </w:r>
      <w:proofErr w:type="gramStart"/>
      <w:r w:rsidRPr="00696EB4">
        <w:rPr>
          <w:bCs/>
          <w:color w:val="auto"/>
          <w:sz w:val="28"/>
          <w:szCs w:val="28"/>
        </w:rPr>
        <w:t>.М</w:t>
      </w:r>
      <w:proofErr w:type="gramEnd"/>
      <w:r w:rsidRPr="00696EB4">
        <w:rPr>
          <w:bCs/>
          <w:color w:val="auto"/>
          <w:sz w:val="28"/>
          <w:szCs w:val="28"/>
        </w:rPr>
        <w:t>аркова</w:t>
      </w:r>
      <w:proofErr w:type="spellEnd"/>
      <w:r w:rsidRPr="00696EB4">
        <w:rPr>
          <w:bCs/>
          <w:color w:val="auto"/>
          <w:sz w:val="28"/>
          <w:szCs w:val="28"/>
        </w:rPr>
        <w:t xml:space="preserve"> (отчет от 11.11.2022 №13/22-о);</w:t>
      </w:r>
    </w:p>
    <w:p w14:paraId="585E43C0" w14:textId="77777777" w:rsidR="00696EB4" w:rsidRPr="00696EB4" w:rsidRDefault="00696EB4" w:rsidP="00696EB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96EB4">
        <w:rPr>
          <w:bCs/>
          <w:color w:val="auto"/>
          <w:sz w:val="28"/>
          <w:szCs w:val="28"/>
        </w:rPr>
        <w:t>- проверка использования бюджетных средств, выделенных в 2021 году на проведение текущего ремонта МДОУ ИРМО «Бутырский детский сад» (Отчет от 12.12.2022 №14/22-о);</w:t>
      </w:r>
    </w:p>
    <w:p w14:paraId="335A0786" w14:textId="77777777" w:rsidR="00696EB4" w:rsidRPr="00696EB4" w:rsidRDefault="00696EB4" w:rsidP="00696EB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96EB4">
        <w:rPr>
          <w:bCs/>
          <w:color w:val="auto"/>
          <w:sz w:val="28"/>
          <w:szCs w:val="28"/>
        </w:rPr>
        <w:lastRenderedPageBreak/>
        <w:t>- проверка использования бюджетных средств муниципального дорожного фонда Иркутского районного муниципального образования в 2021 году и за 9 месяцев 2022 года (Отчет от 30.12.2022 №15/22-о).</w:t>
      </w:r>
    </w:p>
    <w:p w14:paraId="0AF1CEB2" w14:textId="77777777" w:rsidR="00B31238" w:rsidRDefault="00B31238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</w:p>
    <w:p w14:paraId="15E58467" w14:textId="2AF023DD" w:rsidR="00FC463F" w:rsidRPr="00693C6B" w:rsidRDefault="00FC463F" w:rsidP="00811B96">
      <w:pPr>
        <w:pStyle w:val="21"/>
        <w:suppressAutoHyphens/>
        <w:spacing w:after="0" w:line="240" w:lineRule="auto"/>
        <w:ind w:right="-1" w:firstLine="709"/>
        <w:jc w:val="both"/>
        <w:rPr>
          <w:b/>
          <w:i/>
          <w:sz w:val="28"/>
          <w:szCs w:val="28"/>
        </w:rPr>
      </w:pPr>
      <w:r w:rsidRPr="00693C6B">
        <w:rPr>
          <w:b/>
          <w:i/>
          <w:sz w:val="28"/>
          <w:szCs w:val="28"/>
        </w:rPr>
        <w:t>5.2. Следственный отдел по Иркутскому району</w:t>
      </w:r>
      <w:r w:rsidR="00330839" w:rsidRPr="00693C6B">
        <w:rPr>
          <w:b/>
          <w:i/>
          <w:sz w:val="28"/>
          <w:szCs w:val="28"/>
        </w:rPr>
        <w:t xml:space="preserve"> Следственного </w:t>
      </w:r>
      <w:r w:rsidR="00693C6B">
        <w:rPr>
          <w:b/>
          <w:i/>
          <w:sz w:val="28"/>
          <w:szCs w:val="28"/>
        </w:rPr>
        <w:t>управления С</w:t>
      </w:r>
      <w:r w:rsidR="00693C6B" w:rsidRPr="00693C6B">
        <w:rPr>
          <w:b/>
          <w:i/>
          <w:sz w:val="28"/>
          <w:szCs w:val="28"/>
        </w:rPr>
        <w:t xml:space="preserve">ледственного комитета </w:t>
      </w:r>
      <w:r w:rsidR="00693C6B">
        <w:rPr>
          <w:b/>
          <w:i/>
          <w:sz w:val="28"/>
          <w:szCs w:val="28"/>
        </w:rPr>
        <w:t xml:space="preserve">Российской Федерации </w:t>
      </w:r>
      <w:r w:rsidR="00693C6B" w:rsidRPr="00693C6B">
        <w:rPr>
          <w:b/>
          <w:i/>
          <w:sz w:val="28"/>
          <w:szCs w:val="28"/>
        </w:rPr>
        <w:t>по Иркутской области</w:t>
      </w:r>
    </w:p>
    <w:p w14:paraId="404A8B81" w14:textId="77777777" w:rsidR="007D26D6" w:rsidRDefault="007D26D6" w:rsidP="007D26D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КСП Иркутского района были подготовлены ответы на запросы Следственного отдела по Иркутскому району Следственного управления следственного комитета по Иркутской области в отношении проведенных контрольных мероприятий. </w:t>
      </w:r>
    </w:p>
    <w:p w14:paraId="7993407A" w14:textId="77777777" w:rsidR="00B31238" w:rsidRDefault="00B31238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</w:p>
    <w:p w14:paraId="06D6B50D" w14:textId="6034A32D" w:rsidR="007D26D6" w:rsidRDefault="007D26D6" w:rsidP="00811B96">
      <w:pPr>
        <w:pStyle w:val="21"/>
        <w:suppressAutoHyphens/>
        <w:spacing w:after="0" w:line="240" w:lineRule="auto"/>
        <w:ind w:right="-1" w:firstLine="709"/>
        <w:jc w:val="both"/>
        <w:rPr>
          <w:b/>
          <w:i/>
          <w:sz w:val="28"/>
          <w:szCs w:val="28"/>
        </w:rPr>
      </w:pPr>
      <w:r w:rsidRPr="003567B9">
        <w:rPr>
          <w:b/>
          <w:i/>
          <w:sz w:val="28"/>
          <w:szCs w:val="28"/>
        </w:rPr>
        <w:t xml:space="preserve">5.3. </w:t>
      </w:r>
      <w:r w:rsidR="003567B9" w:rsidRPr="003567B9">
        <w:rPr>
          <w:b/>
          <w:i/>
          <w:sz w:val="28"/>
          <w:szCs w:val="28"/>
        </w:rPr>
        <w:t>Управление ФАС по Иркутской области</w:t>
      </w:r>
    </w:p>
    <w:p w14:paraId="0290F511" w14:textId="77777777" w:rsidR="003567B9" w:rsidRDefault="003567B9" w:rsidP="003567B9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межведомственного взаимодействия, по запросу Управления Федеральной антимонопольной службы по Иркутской области, КСП Иркутского района проведено контрольное мероприятие по проверке исполнения муниципального контракта на демонтаж самовольно </w:t>
      </w:r>
      <w:r w:rsidRPr="00C7533E">
        <w:rPr>
          <w:sz w:val="28"/>
          <w:szCs w:val="28"/>
        </w:rPr>
        <w:t>установленных рекламных конструкций.</w:t>
      </w:r>
      <w:r>
        <w:rPr>
          <w:sz w:val="28"/>
          <w:szCs w:val="28"/>
        </w:rPr>
        <w:t xml:space="preserve"> В результате проведенного контрольного мероприятия нарушений не установлено. Все материалы контрольного мероприятия направлены в Управление ФАС России по Иркутской области. </w:t>
      </w:r>
    </w:p>
    <w:p w14:paraId="5E64E24B" w14:textId="29519E15" w:rsidR="003567B9" w:rsidRPr="009821CD" w:rsidRDefault="003567B9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 w:rsidRPr="009821CD">
        <w:rPr>
          <w:sz w:val="28"/>
          <w:szCs w:val="28"/>
        </w:rPr>
        <w:t xml:space="preserve">В </w:t>
      </w:r>
      <w:r w:rsidR="00861549" w:rsidRPr="009821CD">
        <w:rPr>
          <w:sz w:val="28"/>
          <w:szCs w:val="28"/>
        </w:rPr>
        <w:t xml:space="preserve">Иркутское </w:t>
      </w:r>
      <w:r w:rsidRPr="009821CD">
        <w:rPr>
          <w:sz w:val="28"/>
          <w:szCs w:val="28"/>
        </w:rPr>
        <w:t xml:space="preserve">Управление </w:t>
      </w:r>
      <w:r w:rsidR="00861549" w:rsidRPr="009821CD">
        <w:rPr>
          <w:sz w:val="28"/>
          <w:szCs w:val="28"/>
        </w:rPr>
        <w:t xml:space="preserve">ФАС России </w:t>
      </w:r>
      <w:r w:rsidR="003F3EB1" w:rsidRPr="009821CD">
        <w:rPr>
          <w:sz w:val="28"/>
          <w:szCs w:val="28"/>
        </w:rPr>
        <w:t xml:space="preserve">были направлены </w:t>
      </w:r>
      <w:r w:rsidRPr="009821CD">
        <w:rPr>
          <w:sz w:val="28"/>
          <w:szCs w:val="28"/>
        </w:rPr>
        <w:t xml:space="preserve">материалы  </w:t>
      </w:r>
      <w:r w:rsidR="003F3EB1" w:rsidRPr="009821CD">
        <w:rPr>
          <w:sz w:val="28"/>
          <w:szCs w:val="28"/>
        </w:rPr>
        <w:t>по результатам проверк</w:t>
      </w:r>
      <w:r w:rsidR="00861549" w:rsidRPr="009821CD">
        <w:rPr>
          <w:sz w:val="28"/>
          <w:szCs w:val="28"/>
        </w:rPr>
        <w:t>и</w:t>
      </w:r>
      <w:r w:rsidR="003F3EB1" w:rsidRPr="009821CD">
        <w:rPr>
          <w:sz w:val="28"/>
          <w:szCs w:val="28"/>
        </w:rPr>
        <w:t xml:space="preserve"> использования средств</w:t>
      </w:r>
      <w:r w:rsidR="00861549" w:rsidRPr="009821CD">
        <w:rPr>
          <w:sz w:val="28"/>
          <w:szCs w:val="28"/>
        </w:rPr>
        <w:t xml:space="preserve"> районного бюджета </w:t>
      </w:r>
      <w:r w:rsidR="003F3EB1" w:rsidRPr="009821CD">
        <w:rPr>
          <w:sz w:val="28"/>
          <w:szCs w:val="28"/>
        </w:rPr>
        <w:t xml:space="preserve"> направленных на приобретение зданий для размещения детских садов</w:t>
      </w:r>
      <w:r w:rsidR="00861549" w:rsidRPr="009821CD">
        <w:rPr>
          <w:sz w:val="28"/>
          <w:szCs w:val="28"/>
        </w:rPr>
        <w:t xml:space="preserve"> на 140 мест в </w:t>
      </w:r>
      <w:proofErr w:type="spellStart"/>
      <w:r w:rsidR="00861549" w:rsidRPr="009821CD">
        <w:rPr>
          <w:sz w:val="28"/>
          <w:szCs w:val="28"/>
        </w:rPr>
        <w:t>р.п</w:t>
      </w:r>
      <w:proofErr w:type="spellEnd"/>
      <w:r w:rsidR="00861549" w:rsidRPr="009821CD">
        <w:rPr>
          <w:sz w:val="28"/>
          <w:szCs w:val="28"/>
        </w:rPr>
        <w:t xml:space="preserve">. Маркова (ЖК «Стрижи») и </w:t>
      </w:r>
      <w:proofErr w:type="spellStart"/>
      <w:r w:rsidR="00861549" w:rsidRPr="009821CD">
        <w:rPr>
          <w:sz w:val="28"/>
          <w:szCs w:val="28"/>
        </w:rPr>
        <w:t>р.п</w:t>
      </w:r>
      <w:proofErr w:type="spellEnd"/>
      <w:r w:rsidR="00861549" w:rsidRPr="009821CD">
        <w:rPr>
          <w:sz w:val="28"/>
          <w:szCs w:val="28"/>
        </w:rPr>
        <w:t>. Большая речка.</w:t>
      </w:r>
    </w:p>
    <w:p w14:paraId="776B48BF" w14:textId="77777777" w:rsidR="00FC463F" w:rsidRDefault="00FC463F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</w:p>
    <w:p w14:paraId="7E4C62CD" w14:textId="229463EE" w:rsidR="00523D63" w:rsidRPr="00523D63" w:rsidRDefault="00523D63" w:rsidP="00811B96">
      <w:pPr>
        <w:pStyle w:val="21"/>
        <w:suppressAutoHyphens/>
        <w:spacing w:after="0" w:line="240" w:lineRule="auto"/>
        <w:ind w:right="-1" w:firstLine="709"/>
        <w:jc w:val="both"/>
        <w:rPr>
          <w:b/>
          <w:i/>
          <w:sz w:val="28"/>
          <w:szCs w:val="28"/>
        </w:rPr>
      </w:pPr>
      <w:r w:rsidRPr="00523D63">
        <w:rPr>
          <w:b/>
          <w:i/>
          <w:sz w:val="28"/>
          <w:szCs w:val="28"/>
        </w:rPr>
        <w:t>5.4. Контрольно-счетная палата Иркутской области</w:t>
      </w:r>
    </w:p>
    <w:p w14:paraId="4BEB37CE" w14:textId="7D6A3601" w:rsidR="00523D63" w:rsidRDefault="00523D63" w:rsidP="00523D63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F3331F">
        <w:rPr>
          <w:sz w:val="28"/>
          <w:szCs w:val="28"/>
        </w:rPr>
        <w:t>К</w:t>
      </w:r>
      <w:r>
        <w:rPr>
          <w:sz w:val="28"/>
          <w:szCs w:val="28"/>
        </w:rPr>
        <w:t xml:space="preserve">СП Иркутского района </w:t>
      </w:r>
      <w:r w:rsidRPr="00F3331F">
        <w:rPr>
          <w:sz w:val="28"/>
          <w:szCs w:val="28"/>
        </w:rPr>
        <w:t>осуществляла</w:t>
      </w:r>
      <w:r w:rsidR="00747F36">
        <w:rPr>
          <w:sz w:val="28"/>
          <w:szCs w:val="28"/>
        </w:rPr>
        <w:t xml:space="preserve"> свою деятельность во</w:t>
      </w:r>
      <w:r w:rsidRPr="00F3331F">
        <w:rPr>
          <w:sz w:val="28"/>
          <w:szCs w:val="28"/>
        </w:rPr>
        <w:t xml:space="preserve"> взаимодействии с Контрольно-счетной палатой Иркутской области</w:t>
      </w:r>
      <w:r>
        <w:rPr>
          <w:sz w:val="28"/>
          <w:szCs w:val="28"/>
        </w:rPr>
        <w:t>.</w:t>
      </w:r>
      <w:r w:rsidRPr="00F333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331F">
        <w:rPr>
          <w:sz w:val="28"/>
          <w:szCs w:val="28"/>
        </w:rPr>
        <w:t xml:space="preserve"> рамках заключенн</w:t>
      </w:r>
      <w:r>
        <w:rPr>
          <w:sz w:val="28"/>
          <w:szCs w:val="28"/>
        </w:rPr>
        <w:t>ого соглашения</w:t>
      </w:r>
      <w:r w:rsidRPr="00F3331F">
        <w:rPr>
          <w:sz w:val="28"/>
          <w:szCs w:val="28"/>
        </w:rPr>
        <w:t xml:space="preserve"> осуществлялся обмен необходимой информацией.</w:t>
      </w:r>
    </w:p>
    <w:p w14:paraId="19C8A81A" w14:textId="1F8AC380" w:rsidR="00523D63" w:rsidRPr="00011B47" w:rsidRDefault="00C457C8" w:rsidP="00523D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23D63" w:rsidRPr="00011B47">
        <w:rPr>
          <w:color w:val="auto"/>
          <w:sz w:val="28"/>
          <w:szCs w:val="28"/>
        </w:rPr>
        <w:t xml:space="preserve">о </w:t>
      </w:r>
      <w:r w:rsidR="00E862A2">
        <w:rPr>
          <w:color w:val="auto"/>
          <w:sz w:val="28"/>
          <w:szCs w:val="28"/>
        </w:rPr>
        <w:t>обращению</w:t>
      </w:r>
      <w:r w:rsidR="00523D63" w:rsidRPr="00011B47">
        <w:rPr>
          <w:color w:val="auto"/>
          <w:sz w:val="28"/>
          <w:szCs w:val="28"/>
        </w:rPr>
        <w:t xml:space="preserve"> КСП Иркутской области ежеквартально проводились</w:t>
      </w:r>
      <w:r w:rsidR="009821CD">
        <w:rPr>
          <w:color w:val="auto"/>
          <w:sz w:val="28"/>
          <w:szCs w:val="28"/>
        </w:rPr>
        <w:t xml:space="preserve"> мониторинги</w:t>
      </w:r>
      <w:r w:rsidR="00523D63" w:rsidRPr="00011B47">
        <w:rPr>
          <w:color w:val="auto"/>
          <w:sz w:val="28"/>
          <w:szCs w:val="28"/>
        </w:rPr>
        <w:t xml:space="preserve">: </w:t>
      </w:r>
    </w:p>
    <w:p w14:paraId="41E5A98A" w14:textId="297AC531" w:rsidR="00523D63" w:rsidRPr="00011B47" w:rsidRDefault="00523D63" w:rsidP="00523D63">
      <w:pPr>
        <w:pStyle w:val="Default"/>
        <w:ind w:firstLine="709"/>
        <w:jc w:val="both"/>
        <w:rPr>
          <w:sz w:val="28"/>
          <w:szCs w:val="28"/>
        </w:rPr>
      </w:pPr>
      <w:r w:rsidRPr="00011B47">
        <w:rPr>
          <w:color w:val="auto"/>
          <w:sz w:val="28"/>
          <w:szCs w:val="28"/>
        </w:rPr>
        <w:t xml:space="preserve">- </w:t>
      </w:r>
      <w:r w:rsidRPr="00011B47">
        <w:rPr>
          <w:sz w:val="28"/>
          <w:szCs w:val="28"/>
        </w:rPr>
        <w:t>формирования и использования бюджетных ассигнований дорожного фонда консолидированного бюджета Иркутского районного муниципального образования;</w:t>
      </w:r>
    </w:p>
    <w:p w14:paraId="22A5E089" w14:textId="25D6D822" w:rsidR="00523D63" w:rsidRDefault="00523D63" w:rsidP="00523D63">
      <w:pPr>
        <w:pStyle w:val="Default"/>
        <w:ind w:firstLine="709"/>
        <w:jc w:val="both"/>
        <w:rPr>
          <w:sz w:val="28"/>
          <w:szCs w:val="28"/>
        </w:rPr>
      </w:pPr>
      <w:r w:rsidRPr="00011B47">
        <w:rPr>
          <w:sz w:val="28"/>
          <w:szCs w:val="28"/>
        </w:rPr>
        <w:t>- контрольных и экспертно-аналитических мероприятий проводимых Контрольно-счетной палат</w:t>
      </w:r>
      <w:r>
        <w:rPr>
          <w:sz w:val="28"/>
          <w:szCs w:val="28"/>
        </w:rPr>
        <w:t>ой</w:t>
      </w:r>
      <w:r w:rsidRPr="00011B47">
        <w:rPr>
          <w:sz w:val="28"/>
          <w:szCs w:val="28"/>
        </w:rPr>
        <w:t>;</w:t>
      </w:r>
    </w:p>
    <w:p w14:paraId="50A3B399" w14:textId="3E2E48D9" w:rsidR="00523D63" w:rsidRPr="00011B47" w:rsidRDefault="00523D63" w:rsidP="00523D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национальных проектов в Иркутском районе.</w:t>
      </w:r>
    </w:p>
    <w:p w14:paraId="748B90B1" w14:textId="77777777" w:rsidR="00523D63" w:rsidRDefault="00523D63" w:rsidP="00811B96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</w:p>
    <w:p w14:paraId="69D2B382" w14:textId="2D061C3C" w:rsidR="00FC463F" w:rsidRPr="00491F91" w:rsidRDefault="00491F91" w:rsidP="00491F91">
      <w:pPr>
        <w:pStyle w:val="21"/>
        <w:suppressAutoHyphens/>
        <w:spacing w:after="0" w:line="240" w:lineRule="auto"/>
        <w:ind w:right="-1" w:firstLine="709"/>
        <w:jc w:val="both"/>
        <w:rPr>
          <w:b/>
          <w:i/>
          <w:sz w:val="28"/>
          <w:szCs w:val="28"/>
        </w:rPr>
      </w:pPr>
      <w:r w:rsidRPr="00491F91">
        <w:rPr>
          <w:b/>
          <w:i/>
          <w:sz w:val="28"/>
          <w:szCs w:val="28"/>
        </w:rPr>
        <w:t>5.</w:t>
      </w:r>
      <w:r w:rsidR="00CA3C5F">
        <w:rPr>
          <w:b/>
          <w:i/>
          <w:sz w:val="28"/>
          <w:szCs w:val="28"/>
        </w:rPr>
        <w:t>5</w:t>
      </w:r>
      <w:r w:rsidRPr="00491F91">
        <w:rPr>
          <w:b/>
          <w:i/>
          <w:sz w:val="28"/>
          <w:szCs w:val="28"/>
        </w:rPr>
        <w:t>. Информационная деятельность</w:t>
      </w:r>
    </w:p>
    <w:p w14:paraId="7E3BE391" w14:textId="6C02E12B" w:rsidR="00AE70EF" w:rsidRDefault="00AE70EF" w:rsidP="00491F91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 w:rsidRPr="00F533B6">
        <w:rPr>
          <w:sz w:val="28"/>
          <w:szCs w:val="28"/>
        </w:rPr>
        <w:t>Информаци</w:t>
      </w:r>
      <w:r w:rsidRPr="001966D9">
        <w:rPr>
          <w:sz w:val="28"/>
          <w:szCs w:val="28"/>
        </w:rPr>
        <w:t>онная деятельность Контрольно-счетной палаты</w:t>
      </w:r>
      <w:r w:rsidR="005C576E">
        <w:rPr>
          <w:sz w:val="28"/>
          <w:szCs w:val="28"/>
        </w:rPr>
        <w:t xml:space="preserve"> района </w:t>
      </w:r>
      <w:r w:rsidRPr="001966D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1966D9">
        <w:rPr>
          <w:sz w:val="28"/>
          <w:szCs w:val="28"/>
        </w:rPr>
        <w:t xml:space="preserve"> посредством направления</w:t>
      </w:r>
      <w:r>
        <w:rPr>
          <w:sz w:val="28"/>
          <w:szCs w:val="28"/>
        </w:rPr>
        <w:t xml:space="preserve"> в Думу Иркутского района и Мэру </w:t>
      </w:r>
      <w:r>
        <w:rPr>
          <w:sz w:val="28"/>
          <w:szCs w:val="28"/>
        </w:rPr>
        <w:lastRenderedPageBreak/>
        <w:t xml:space="preserve">Иркутского района отчетов, заключений о результатах </w:t>
      </w:r>
      <w:r w:rsidR="00747F36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мероприятий, регулярного размещения информации о своей деятельности в сети Интернет, направления в Думу Иркутского района ежегодного отчета о деятельности Контрольно-счетной палаты, подлежащего обязательному опубликованию.</w:t>
      </w:r>
    </w:p>
    <w:p w14:paraId="0F63206F" w14:textId="5A962A9C" w:rsidR="00A137D9" w:rsidRDefault="00AE70EF" w:rsidP="00491F91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0034">
        <w:rPr>
          <w:sz w:val="28"/>
          <w:szCs w:val="28"/>
        </w:rPr>
        <w:t>аправленные отчеты и заключения рассматривались и обсуждались на заседани</w:t>
      </w:r>
      <w:r>
        <w:rPr>
          <w:sz w:val="28"/>
          <w:szCs w:val="28"/>
        </w:rPr>
        <w:t>ях</w:t>
      </w:r>
      <w:r w:rsidRPr="00AD003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</w:t>
      </w:r>
      <w:r w:rsidRPr="00AD0034">
        <w:rPr>
          <w:sz w:val="28"/>
          <w:szCs w:val="28"/>
        </w:rPr>
        <w:t xml:space="preserve"> бюджетной, финансово-экономической политике и муниципальной собственности Думы Иркутского района.</w:t>
      </w:r>
    </w:p>
    <w:p w14:paraId="68DFFC8B" w14:textId="6F482F04" w:rsidR="00A137D9" w:rsidRDefault="00AE70EF" w:rsidP="00491F91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организации деятельности Контрольно-счетной палаты является планирование. План деятельности Контрольно-счетной палаты на 2022 год сформирован на основании предложений должностных лиц Контрольно-счетной палаты и Думы Иркутского района.</w:t>
      </w:r>
    </w:p>
    <w:p w14:paraId="0D055AF0" w14:textId="54668E34" w:rsidR="00AE70EF" w:rsidRDefault="00AE70EF" w:rsidP="00491F91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="00747F36">
        <w:rPr>
          <w:sz w:val="28"/>
          <w:szCs w:val="28"/>
        </w:rPr>
        <w:t xml:space="preserve"> периоде</w:t>
      </w:r>
      <w:r>
        <w:rPr>
          <w:sz w:val="28"/>
          <w:szCs w:val="28"/>
        </w:rPr>
        <w:t xml:space="preserve"> на </w:t>
      </w:r>
      <w:r w:rsidRPr="00EA2821">
        <w:rPr>
          <w:sz w:val="28"/>
          <w:szCs w:val="28"/>
        </w:rPr>
        <w:t>заседани</w:t>
      </w:r>
      <w:r>
        <w:rPr>
          <w:sz w:val="28"/>
          <w:szCs w:val="28"/>
        </w:rPr>
        <w:t>ях</w:t>
      </w:r>
      <w:r w:rsidRPr="00EA2821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 xml:space="preserve"> Контрольно-счетной палаты рассматривались</w:t>
      </w:r>
      <w:r w:rsidRPr="00B176D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 планирования, методологического обеспечения деятельности КСП района и другие вопрос</w:t>
      </w:r>
      <w:r w:rsidR="00747F3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3B42A400" w14:textId="77777777" w:rsidR="00523D63" w:rsidRDefault="00523D63" w:rsidP="00CA3C5F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</w:p>
    <w:p w14:paraId="5E75F253" w14:textId="0ACF46F3" w:rsidR="00CA3C5F" w:rsidRPr="00CA3C5F" w:rsidRDefault="00CA3C5F" w:rsidP="00CA3C5F">
      <w:pPr>
        <w:pStyle w:val="21"/>
        <w:suppressAutoHyphens/>
        <w:spacing w:after="0" w:line="240" w:lineRule="auto"/>
        <w:ind w:right="-1" w:firstLine="709"/>
        <w:jc w:val="both"/>
        <w:rPr>
          <w:b/>
          <w:i/>
          <w:sz w:val="28"/>
          <w:szCs w:val="28"/>
        </w:rPr>
      </w:pPr>
      <w:r w:rsidRPr="00CA3C5F">
        <w:rPr>
          <w:b/>
          <w:i/>
          <w:sz w:val="28"/>
          <w:szCs w:val="28"/>
        </w:rPr>
        <w:t>5.6. Методологическое обеспечение</w:t>
      </w:r>
    </w:p>
    <w:p w14:paraId="069A697F" w14:textId="7A3A30DB" w:rsidR="00523D63" w:rsidRDefault="00FE5F90" w:rsidP="00CA3C5F">
      <w:pPr>
        <w:pStyle w:val="21"/>
        <w:suppressAutoHyphens/>
        <w:spacing w:after="0" w:line="240" w:lineRule="auto"/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364081">
        <w:rPr>
          <w:color w:val="000000"/>
          <w:sz w:val="28"/>
          <w:szCs w:val="28"/>
          <w:lang w:bidi="ru-RU"/>
        </w:rPr>
        <w:t xml:space="preserve">Для качественного исполнения </w:t>
      </w:r>
      <w:r w:rsidRPr="006C1187">
        <w:rPr>
          <w:sz w:val="28"/>
          <w:szCs w:val="28"/>
          <w:lang w:bidi="ru-RU"/>
        </w:rPr>
        <w:t>полномочий и повышения уровня эффективности деятельности Контрольно</w:t>
      </w:r>
      <w:r>
        <w:rPr>
          <w:sz w:val="28"/>
          <w:szCs w:val="28"/>
          <w:lang w:bidi="ru-RU"/>
        </w:rPr>
        <w:t>-</w:t>
      </w:r>
      <w:r w:rsidRPr="006C1187">
        <w:rPr>
          <w:sz w:val="28"/>
          <w:szCs w:val="28"/>
          <w:lang w:bidi="ru-RU"/>
        </w:rPr>
        <w:t>счетной</w:t>
      </w:r>
      <w:r w:rsidRPr="008B196B">
        <w:rPr>
          <w:color w:val="FF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палаты</w:t>
      </w:r>
      <w:r w:rsidRPr="00364081">
        <w:rPr>
          <w:color w:val="000000"/>
          <w:sz w:val="28"/>
          <w:szCs w:val="28"/>
          <w:lang w:bidi="ru-RU"/>
        </w:rPr>
        <w:t xml:space="preserve"> должностными лицами проводится мониторинг актуальности положений действующих документов по методологическому обеспечению </w:t>
      </w:r>
      <w:r>
        <w:rPr>
          <w:color w:val="000000"/>
          <w:sz w:val="28"/>
          <w:szCs w:val="28"/>
          <w:lang w:bidi="ru-RU"/>
        </w:rPr>
        <w:t xml:space="preserve">Контрольно-счетной палаты </w:t>
      </w:r>
      <w:r w:rsidRPr="00364081">
        <w:rPr>
          <w:color w:val="000000"/>
          <w:sz w:val="28"/>
          <w:szCs w:val="28"/>
          <w:lang w:bidi="ru-RU"/>
        </w:rPr>
        <w:t>и анализ их практического применения, изучается и обобщается практический опыт организации деятельности Контрольно-счетной палаты и осуществления ее контрольной и экспертно-аналитической деятельности.</w:t>
      </w:r>
    </w:p>
    <w:p w14:paraId="2571479B" w14:textId="77777777" w:rsidR="00FE5F90" w:rsidRDefault="00FE5F90" w:rsidP="00CA3C5F">
      <w:pPr>
        <w:pStyle w:val="21"/>
        <w:suppressAutoHyphens/>
        <w:spacing w:after="0" w:line="240" w:lineRule="auto"/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05D4DD81" w14:textId="2D6E62E2" w:rsidR="00FE5F90" w:rsidRDefault="00FE5F90" w:rsidP="00CA3C5F">
      <w:pPr>
        <w:pStyle w:val="21"/>
        <w:suppressAutoHyphens/>
        <w:spacing w:after="0" w:line="240" w:lineRule="auto"/>
        <w:ind w:right="-1" w:firstLine="709"/>
        <w:jc w:val="both"/>
        <w:rPr>
          <w:b/>
          <w:i/>
          <w:color w:val="000000"/>
          <w:sz w:val="28"/>
          <w:szCs w:val="28"/>
          <w:lang w:bidi="ru-RU"/>
        </w:rPr>
      </w:pPr>
      <w:r w:rsidRPr="00FE5F90">
        <w:rPr>
          <w:b/>
          <w:i/>
          <w:color w:val="000000"/>
          <w:sz w:val="28"/>
          <w:szCs w:val="28"/>
          <w:lang w:bidi="ru-RU"/>
        </w:rPr>
        <w:t>5.7. Правотворческая инициатива</w:t>
      </w:r>
    </w:p>
    <w:p w14:paraId="7ED4449A" w14:textId="2A8FED95" w:rsidR="00FE5F90" w:rsidRPr="00FE5F90" w:rsidRDefault="00FE5F90" w:rsidP="00CA3C5F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 w:rsidRPr="00FE5F90">
        <w:rPr>
          <w:sz w:val="28"/>
          <w:szCs w:val="28"/>
        </w:rPr>
        <w:t>В рамках реализации правотворческой инициативы, в отчетном периоде КСП Иркутского района подготовлены следующие проекты решений Думы Иркутского района:</w:t>
      </w:r>
    </w:p>
    <w:p w14:paraId="21B7A55C" w14:textId="19F49FBF" w:rsidR="00FE5F90" w:rsidRPr="00580B27" w:rsidRDefault="00FE5F90" w:rsidP="00580B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27">
        <w:rPr>
          <w:rFonts w:ascii="Times New Roman" w:hAnsi="Times New Roman" w:cs="Times New Roman"/>
          <w:sz w:val="28"/>
          <w:szCs w:val="28"/>
        </w:rPr>
        <w:t xml:space="preserve">- </w:t>
      </w:r>
      <w:r w:rsidR="00580B27">
        <w:rPr>
          <w:rFonts w:ascii="Times New Roman" w:hAnsi="Times New Roman" w:cs="Times New Roman"/>
          <w:sz w:val="28"/>
          <w:szCs w:val="28"/>
        </w:rPr>
        <w:t>в</w:t>
      </w:r>
      <w:r w:rsidRPr="00580B27">
        <w:rPr>
          <w:rFonts w:ascii="Times New Roman" w:hAnsi="Times New Roman" w:cs="Times New Roman"/>
          <w:sz w:val="28"/>
          <w:szCs w:val="28"/>
        </w:rPr>
        <w:t>несение изменений в решение Думы Иркутского района от 31.10.2008 №52-386/</w:t>
      </w:r>
      <w:proofErr w:type="spellStart"/>
      <w:r w:rsidRPr="00580B27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580B2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</w:t>
      </w:r>
      <w:r w:rsidR="00580B27">
        <w:rPr>
          <w:rFonts w:ascii="Times New Roman" w:hAnsi="Times New Roman" w:cs="Times New Roman"/>
          <w:sz w:val="28"/>
          <w:szCs w:val="28"/>
        </w:rPr>
        <w:t>;</w:t>
      </w:r>
    </w:p>
    <w:p w14:paraId="1D4F89D9" w14:textId="4CE24129" w:rsidR="00FE5F90" w:rsidRPr="00580B27" w:rsidRDefault="00580B27" w:rsidP="00580B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E5F90" w:rsidRPr="00580B27">
        <w:rPr>
          <w:rFonts w:ascii="Times New Roman" w:hAnsi="Times New Roman" w:cs="Times New Roman"/>
          <w:sz w:val="28"/>
          <w:szCs w:val="28"/>
        </w:rPr>
        <w:t>несение изменений в решение Думы Иркутского района от 24.09.2015 №14-107/</w:t>
      </w:r>
      <w:proofErr w:type="spellStart"/>
      <w:r w:rsidR="00FE5F90" w:rsidRPr="00580B27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FE5F90" w:rsidRPr="00580B27">
        <w:rPr>
          <w:rFonts w:ascii="Times New Roman" w:hAnsi="Times New Roman" w:cs="Times New Roman"/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образования». </w:t>
      </w:r>
    </w:p>
    <w:p w14:paraId="0F6811FE" w14:textId="653D8D94" w:rsidR="00FE5F90" w:rsidRDefault="00580B27" w:rsidP="00580B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E5F90" w:rsidRPr="00580B27">
        <w:rPr>
          <w:rFonts w:ascii="Times New Roman" w:hAnsi="Times New Roman" w:cs="Times New Roman"/>
          <w:sz w:val="28"/>
          <w:szCs w:val="28"/>
        </w:rPr>
        <w:t>несение изменений в решение Думы Иркутского района от 28.02.2013 №46-352/</w:t>
      </w:r>
      <w:proofErr w:type="spellStart"/>
      <w:r w:rsidR="00FE5F90" w:rsidRPr="00580B27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FE5F90" w:rsidRPr="00580B2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списании муниципального имущества Иркутского района». </w:t>
      </w:r>
    </w:p>
    <w:p w14:paraId="63F585FE" w14:textId="77777777" w:rsidR="00580B27" w:rsidRPr="00580B27" w:rsidRDefault="00580B27" w:rsidP="00580B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27">
        <w:rPr>
          <w:rFonts w:ascii="Times New Roman" w:hAnsi="Times New Roman" w:cs="Times New Roman"/>
          <w:sz w:val="28"/>
          <w:szCs w:val="28"/>
        </w:rPr>
        <w:t xml:space="preserve">Изменения, вносимые в данные муниципальные правовые акты представительного органа муниципального образования, связаны с реализацией полномочий контрольно-счетных органов по </w:t>
      </w:r>
      <w:proofErr w:type="gramStart"/>
      <w:r w:rsidRPr="00580B2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80B27">
        <w:rPr>
          <w:rFonts w:ascii="Times New Roman" w:hAnsi="Times New Roman" w:cs="Times New Roman"/>
          <w:sz w:val="28"/>
          <w:szCs w:val="28"/>
        </w:rPr>
        <w:t xml:space="preserve"> осуществлением установленного порядка формирования, управления и </w:t>
      </w:r>
      <w:r w:rsidRPr="00580B27">
        <w:rPr>
          <w:rFonts w:ascii="Times New Roman" w:hAnsi="Times New Roman" w:cs="Times New Roman"/>
          <w:sz w:val="28"/>
          <w:szCs w:val="28"/>
        </w:rPr>
        <w:lastRenderedPageBreak/>
        <w:t>распоряжения собственностью муниципального образования, а также для повышения депутатского контроля за управлением и распоряжением муниципальной собственностью муниципального района.</w:t>
      </w:r>
    </w:p>
    <w:p w14:paraId="056D4EC5" w14:textId="2E108759" w:rsidR="00580B27" w:rsidRDefault="00580B27" w:rsidP="00580B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проекты получили положительное заключение Мэра Иркутского района и будут рассмотрены на заседании Думы Района в 2023 году.</w:t>
      </w:r>
    </w:p>
    <w:p w14:paraId="1A2B3299" w14:textId="77777777" w:rsidR="002171B9" w:rsidRDefault="002171B9" w:rsidP="00580B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0DEFE" w14:textId="3252C07A" w:rsidR="002171B9" w:rsidRPr="002171B9" w:rsidRDefault="002171B9" w:rsidP="00580B27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1B9">
        <w:rPr>
          <w:rFonts w:ascii="Times New Roman" w:hAnsi="Times New Roman" w:cs="Times New Roman"/>
          <w:b/>
          <w:i/>
          <w:sz w:val="28"/>
          <w:szCs w:val="28"/>
        </w:rPr>
        <w:t xml:space="preserve">5.8. </w:t>
      </w:r>
      <w:r w:rsidR="002F778B">
        <w:rPr>
          <w:rFonts w:ascii="Times New Roman" w:hAnsi="Times New Roman" w:cs="Times New Roman"/>
          <w:b/>
          <w:i/>
          <w:sz w:val="28"/>
          <w:szCs w:val="28"/>
        </w:rPr>
        <w:t>Задачи КСП района на предстоящий период</w:t>
      </w:r>
    </w:p>
    <w:p w14:paraId="38AB9AF4" w14:textId="6AD4625B" w:rsidR="002171B9" w:rsidRDefault="002171B9" w:rsidP="002171B9">
      <w:pPr>
        <w:pStyle w:val="Default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2023 году Контрольно-счетная палата продолжит деятельность по </w:t>
      </w:r>
      <w:r w:rsidR="002F778B">
        <w:rPr>
          <w:color w:val="0D0D0D"/>
          <w:sz w:val="28"/>
          <w:szCs w:val="28"/>
        </w:rPr>
        <w:t>осуществлению</w:t>
      </w:r>
      <w:r>
        <w:rPr>
          <w:color w:val="0D0D0D"/>
          <w:sz w:val="28"/>
          <w:szCs w:val="28"/>
        </w:rPr>
        <w:t xml:space="preserve"> </w:t>
      </w:r>
      <w:proofErr w:type="gramStart"/>
      <w:r>
        <w:rPr>
          <w:color w:val="0D0D0D"/>
          <w:sz w:val="28"/>
          <w:szCs w:val="28"/>
        </w:rPr>
        <w:t>контроля за</w:t>
      </w:r>
      <w:proofErr w:type="gramEnd"/>
      <w:r>
        <w:rPr>
          <w:color w:val="0D0D0D"/>
          <w:sz w:val="28"/>
          <w:szCs w:val="28"/>
        </w:rPr>
        <w:t xml:space="preserve"> использованием муниципального имущества, исполнением районного бюджета, расходами главных администраторов бюджетных средств. Запланированы контрольные мероприятия по проверке законности и результативности использования бюджетных средств, выделенных на реализацию мероприятий муниципальных программ и получателям бюджетных средств.</w:t>
      </w:r>
    </w:p>
    <w:p w14:paraId="5B0FB678" w14:textId="2EC3F753" w:rsidR="00D86EAE" w:rsidRPr="00904BA5" w:rsidRDefault="00904BA5" w:rsidP="00580B2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A5">
        <w:rPr>
          <w:rFonts w:ascii="Times New Roman" w:hAnsi="Times New Roman" w:cs="Times New Roman"/>
          <w:sz w:val="28"/>
          <w:szCs w:val="28"/>
        </w:rPr>
        <w:t xml:space="preserve">В своей деятельности Контрольно-счетная палата </w:t>
      </w:r>
      <w:r w:rsidRPr="00904BA5">
        <w:rPr>
          <w:rFonts w:ascii="Times New Roman" w:hAnsi="Times New Roman" w:cs="Times New Roman"/>
          <w:bCs/>
          <w:sz w:val="28"/>
          <w:szCs w:val="28"/>
        </w:rPr>
        <w:t>будет стремиться к тому, чтобы материалы проведенных контрольных и экспертно-аналитических мероприятий всегда являлись объективной информацией о состоянии муниципальных финансов, уровне бюджетной обеспеченности, качестве бюджетного планирования и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</w:t>
      </w:r>
    </w:p>
    <w:p w14:paraId="04D7F4EF" w14:textId="77777777" w:rsidR="00D86EAE" w:rsidRDefault="00D86EAE" w:rsidP="00580B2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CC426" w14:textId="77777777" w:rsidR="00545740" w:rsidRDefault="00545740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</w:p>
    <w:p w14:paraId="653DF0CB" w14:textId="77777777" w:rsidR="00545740" w:rsidRPr="006B0604" w:rsidRDefault="00545740" w:rsidP="0054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0604">
        <w:rPr>
          <w:rFonts w:ascii="Times New Roman" w:hAnsi="Times New Roman" w:cs="Times New Roman"/>
          <w:sz w:val="28"/>
          <w:szCs w:val="28"/>
        </w:rPr>
        <w:t xml:space="preserve"> КСП </w:t>
      </w:r>
    </w:p>
    <w:p w14:paraId="144B99DA" w14:textId="74E225BD" w:rsidR="00545740" w:rsidRDefault="00545740" w:rsidP="0054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04">
        <w:rPr>
          <w:rFonts w:ascii="Times New Roman" w:hAnsi="Times New Roman" w:cs="Times New Roman"/>
          <w:sz w:val="28"/>
          <w:szCs w:val="28"/>
        </w:rPr>
        <w:t xml:space="preserve">Иркутского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14:paraId="335A0E92" w14:textId="77777777" w:rsidR="008C3726" w:rsidRDefault="008E6A20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</w:p>
    <w:p w14:paraId="20EDD0BB" w14:textId="77777777" w:rsidR="008C3726" w:rsidRDefault="008C3726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</w:p>
    <w:p w14:paraId="5E6D59AB" w14:textId="77777777" w:rsidR="008C3726" w:rsidRDefault="008C3726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</w:p>
    <w:sectPr w:rsidR="008C3726" w:rsidSect="006C6F7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9B93" w14:textId="77777777" w:rsidR="0025548D" w:rsidRDefault="0025548D" w:rsidP="003E3ADF">
      <w:pPr>
        <w:spacing w:after="0" w:line="240" w:lineRule="auto"/>
      </w:pPr>
      <w:r>
        <w:separator/>
      </w:r>
    </w:p>
  </w:endnote>
  <w:endnote w:type="continuationSeparator" w:id="0">
    <w:p w14:paraId="4B9F5311" w14:textId="77777777" w:rsidR="0025548D" w:rsidRDefault="0025548D" w:rsidP="003E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82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6D622D9" w14:textId="77777777" w:rsidR="00523D63" w:rsidRPr="00237BD4" w:rsidRDefault="00523D63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37B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7B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37B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193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37B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0039AC6" w14:textId="77777777" w:rsidR="00523D63" w:rsidRDefault="00523D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B97E" w14:textId="77777777" w:rsidR="0025548D" w:rsidRDefault="0025548D" w:rsidP="003E3ADF">
      <w:pPr>
        <w:spacing w:after="0" w:line="240" w:lineRule="auto"/>
      </w:pPr>
      <w:r>
        <w:separator/>
      </w:r>
    </w:p>
  </w:footnote>
  <w:footnote w:type="continuationSeparator" w:id="0">
    <w:p w14:paraId="4BC8B12B" w14:textId="77777777" w:rsidR="0025548D" w:rsidRDefault="0025548D" w:rsidP="003E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04840"/>
      <w:docPartObj>
        <w:docPartGallery w:val="Page Numbers (Top of Page)"/>
        <w:docPartUnique/>
      </w:docPartObj>
    </w:sdtPr>
    <w:sdtEndPr/>
    <w:sdtContent>
      <w:p w14:paraId="7ED54D66" w14:textId="77777777" w:rsidR="00523D63" w:rsidRDefault="00523D63">
        <w:pPr>
          <w:pStyle w:val="ab"/>
          <w:jc w:val="right"/>
        </w:pPr>
      </w:p>
      <w:p w14:paraId="58074ED8" w14:textId="77777777" w:rsidR="00523D63" w:rsidRDefault="0025548D" w:rsidP="006C6F74">
        <w:pPr>
          <w:pStyle w:val="ab"/>
        </w:pPr>
      </w:p>
    </w:sdtContent>
  </w:sdt>
  <w:p w14:paraId="2B689A00" w14:textId="77777777" w:rsidR="00523D63" w:rsidRDefault="00523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05E"/>
    <w:multiLevelType w:val="hybridMultilevel"/>
    <w:tmpl w:val="874AC548"/>
    <w:lvl w:ilvl="0" w:tplc="0F929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443B"/>
    <w:multiLevelType w:val="hybridMultilevel"/>
    <w:tmpl w:val="3B7C8F94"/>
    <w:lvl w:ilvl="0" w:tplc="EBFE2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05"/>
    <w:rsid w:val="00003024"/>
    <w:rsid w:val="00006444"/>
    <w:rsid w:val="0000747A"/>
    <w:rsid w:val="00010E1A"/>
    <w:rsid w:val="0002117E"/>
    <w:rsid w:val="00034399"/>
    <w:rsid w:val="00035F99"/>
    <w:rsid w:val="00036DA7"/>
    <w:rsid w:val="00041FC4"/>
    <w:rsid w:val="00055987"/>
    <w:rsid w:val="00060B44"/>
    <w:rsid w:val="000615D1"/>
    <w:rsid w:val="00081E4D"/>
    <w:rsid w:val="00082ADD"/>
    <w:rsid w:val="000835EE"/>
    <w:rsid w:val="00085AC1"/>
    <w:rsid w:val="00085E7B"/>
    <w:rsid w:val="00086056"/>
    <w:rsid w:val="000869F8"/>
    <w:rsid w:val="000918B2"/>
    <w:rsid w:val="00094CF2"/>
    <w:rsid w:val="000A2883"/>
    <w:rsid w:val="000B03AE"/>
    <w:rsid w:val="000B40FF"/>
    <w:rsid w:val="000B5F61"/>
    <w:rsid w:val="000C60A4"/>
    <w:rsid w:val="000C7A5C"/>
    <w:rsid w:val="000D32D0"/>
    <w:rsid w:val="000D6A62"/>
    <w:rsid w:val="000F1BD1"/>
    <w:rsid w:val="000F684F"/>
    <w:rsid w:val="00101867"/>
    <w:rsid w:val="00101B03"/>
    <w:rsid w:val="00102772"/>
    <w:rsid w:val="00112928"/>
    <w:rsid w:val="001151F8"/>
    <w:rsid w:val="00124C4E"/>
    <w:rsid w:val="001254A9"/>
    <w:rsid w:val="00127A8D"/>
    <w:rsid w:val="0013272B"/>
    <w:rsid w:val="00132F9B"/>
    <w:rsid w:val="00134CF5"/>
    <w:rsid w:val="0014426D"/>
    <w:rsid w:val="001616B6"/>
    <w:rsid w:val="0016616B"/>
    <w:rsid w:val="001665F1"/>
    <w:rsid w:val="00174B54"/>
    <w:rsid w:val="00181E0F"/>
    <w:rsid w:val="00192891"/>
    <w:rsid w:val="00194860"/>
    <w:rsid w:val="001A053F"/>
    <w:rsid w:val="001A10E8"/>
    <w:rsid w:val="001A4480"/>
    <w:rsid w:val="001A6E45"/>
    <w:rsid w:val="001A7D5E"/>
    <w:rsid w:val="001C569B"/>
    <w:rsid w:val="001C6D3B"/>
    <w:rsid w:val="001D04BA"/>
    <w:rsid w:val="001E21F8"/>
    <w:rsid w:val="001F25C7"/>
    <w:rsid w:val="001F565E"/>
    <w:rsid w:val="0020343F"/>
    <w:rsid w:val="00207F79"/>
    <w:rsid w:val="002104C4"/>
    <w:rsid w:val="002146F8"/>
    <w:rsid w:val="0021610C"/>
    <w:rsid w:val="002171B9"/>
    <w:rsid w:val="00217872"/>
    <w:rsid w:val="00221F44"/>
    <w:rsid w:val="00222C97"/>
    <w:rsid w:val="00223ADE"/>
    <w:rsid w:val="002243DD"/>
    <w:rsid w:val="00225BD2"/>
    <w:rsid w:val="00225F50"/>
    <w:rsid w:val="00227D54"/>
    <w:rsid w:val="00230BCE"/>
    <w:rsid w:val="00231B6E"/>
    <w:rsid w:val="00237BD4"/>
    <w:rsid w:val="00241D96"/>
    <w:rsid w:val="00243C12"/>
    <w:rsid w:val="00251821"/>
    <w:rsid w:val="0025548D"/>
    <w:rsid w:val="00261760"/>
    <w:rsid w:val="0026576A"/>
    <w:rsid w:val="00282810"/>
    <w:rsid w:val="00285FFB"/>
    <w:rsid w:val="002912F4"/>
    <w:rsid w:val="00291F3D"/>
    <w:rsid w:val="002932DE"/>
    <w:rsid w:val="00295CBB"/>
    <w:rsid w:val="002B17C6"/>
    <w:rsid w:val="002B390D"/>
    <w:rsid w:val="002C2B5E"/>
    <w:rsid w:val="002E3208"/>
    <w:rsid w:val="002E4DF9"/>
    <w:rsid w:val="002E53F4"/>
    <w:rsid w:val="002F22A5"/>
    <w:rsid w:val="002F2C42"/>
    <w:rsid w:val="002F4132"/>
    <w:rsid w:val="002F71B5"/>
    <w:rsid w:val="002F778B"/>
    <w:rsid w:val="00303402"/>
    <w:rsid w:val="003048C6"/>
    <w:rsid w:val="00312113"/>
    <w:rsid w:val="003159D6"/>
    <w:rsid w:val="003207CD"/>
    <w:rsid w:val="00322508"/>
    <w:rsid w:val="00322D2B"/>
    <w:rsid w:val="003274D8"/>
    <w:rsid w:val="00330839"/>
    <w:rsid w:val="0033252A"/>
    <w:rsid w:val="00336140"/>
    <w:rsid w:val="00340988"/>
    <w:rsid w:val="00342E5F"/>
    <w:rsid w:val="00343792"/>
    <w:rsid w:val="00344A30"/>
    <w:rsid w:val="003567B9"/>
    <w:rsid w:val="00356B3C"/>
    <w:rsid w:val="00356C39"/>
    <w:rsid w:val="003571F6"/>
    <w:rsid w:val="003608EC"/>
    <w:rsid w:val="00360916"/>
    <w:rsid w:val="00362ADE"/>
    <w:rsid w:val="00362B7C"/>
    <w:rsid w:val="003700C0"/>
    <w:rsid w:val="0037352E"/>
    <w:rsid w:val="00375990"/>
    <w:rsid w:val="00376874"/>
    <w:rsid w:val="00384385"/>
    <w:rsid w:val="003844DE"/>
    <w:rsid w:val="00392251"/>
    <w:rsid w:val="003929D4"/>
    <w:rsid w:val="0039479B"/>
    <w:rsid w:val="0039516E"/>
    <w:rsid w:val="00395A69"/>
    <w:rsid w:val="00395E49"/>
    <w:rsid w:val="003A6761"/>
    <w:rsid w:val="003A7221"/>
    <w:rsid w:val="003A7768"/>
    <w:rsid w:val="003B0AFB"/>
    <w:rsid w:val="003C0F9F"/>
    <w:rsid w:val="003D54F1"/>
    <w:rsid w:val="003E0794"/>
    <w:rsid w:val="003E3ADF"/>
    <w:rsid w:val="003E5DC1"/>
    <w:rsid w:val="003F3EB1"/>
    <w:rsid w:val="004025C9"/>
    <w:rsid w:val="00407141"/>
    <w:rsid w:val="004114C7"/>
    <w:rsid w:val="0041193E"/>
    <w:rsid w:val="00411C24"/>
    <w:rsid w:val="00422F24"/>
    <w:rsid w:val="00433CC3"/>
    <w:rsid w:val="00437E35"/>
    <w:rsid w:val="00465ABA"/>
    <w:rsid w:val="0048053D"/>
    <w:rsid w:val="0048162A"/>
    <w:rsid w:val="00491F91"/>
    <w:rsid w:val="00494A31"/>
    <w:rsid w:val="00496724"/>
    <w:rsid w:val="004A3CD6"/>
    <w:rsid w:val="004A6264"/>
    <w:rsid w:val="004B6020"/>
    <w:rsid w:val="004C116C"/>
    <w:rsid w:val="004C1656"/>
    <w:rsid w:val="004C1A5C"/>
    <w:rsid w:val="004D1FBD"/>
    <w:rsid w:val="004D39F3"/>
    <w:rsid w:val="004D4952"/>
    <w:rsid w:val="004D5DFF"/>
    <w:rsid w:val="004E1893"/>
    <w:rsid w:val="004E2499"/>
    <w:rsid w:val="004E3CB9"/>
    <w:rsid w:val="004E55F7"/>
    <w:rsid w:val="004E77A9"/>
    <w:rsid w:val="004F1065"/>
    <w:rsid w:val="004F398B"/>
    <w:rsid w:val="004F41B8"/>
    <w:rsid w:val="004F604B"/>
    <w:rsid w:val="004F63B3"/>
    <w:rsid w:val="00506AD7"/>
    <w:rsid w:val="00512C27"/>
    <w:rsid w:val="005176C8"/>
    <w:rsid w:val="00523D63"/>
    <w:rsid w:val="005243EE"/>
    <w:rsid w:val="00533A2C"/>
    <w:rsid w:val="00545740"/>
    <w:rsid w:val="00553443"/>
    <w:rsid w:val="00555892"/>
    <w:rsid w:val="00555CA3"/>
    <w:rsid w:val="0055731B"/>
    <w:rsid w:val="00560DBE"/>
    <w:rsid w:val="0056138B"/>
    <w:rsid w:val="00564AA5"/>
    <w:rsid w:val="00565D3D"/>
    <w:rsid w:val="005701E3"/>
    <w:rsid w:val="00571158"/>
    <w:rsid w:val="005760D3"/>
    <w:rsid w:val="0057647D"/>
    <w:rsid w:val="00576C72"/>
    <w:rsid w:val="00580B27"/>
    <w:rsid w:val="00587257"/>
    <w:rsid w:val="00590E61"/>
    <w:rsid w:val="00594504"/>
    <w:rsid w:val="00594760"/>
    <w:rsid w:val="005A6777"/>
    <w:rsid w:val="005A7C41"/>
    <w:rsid w:val="005B39E0"/>
    <w:rsid w:val="005B530D"/>
    <w:rsid w:val="005C26C7"/>
    <w:rsid w:val="005C576E"/>
    <w:rsid w:val="005D3106"/>
    <w:rsid w:val="005D4569"/>
    <w:rsid w:val="005E3DDA"/>
    <w:rsid w:val="005F0DE8"/>
    <w:rsid w:val="005F266B"/>
    <w:rsid w:val="005F3F78"/>
    <w:rsid w:val="00600324"/>
    <w:rsid w:val="00605E0F"/>
    <w:rsid w:val="00614165"/>
    <w:rsid w:val="00614957"/>
    <w:rsid w:val="006163F2"/>
    <w:rsid w:val="0062094A"/>
    <w:rsid w:val="006220DF"/>
    <w:rsid w:val="00627245"/>
    <w:rsid w:val="00643BA2"/>
    <w:rsid w:val="00644437"/>
    <w:rsid w:val="00650B26"/>
    <w:rsid w:val="0065153D"/>
    <w:rsid w:val="00654037"/>
    <w:rsid w:val="0065741A"/>
    <w:rsid w:val="006652A1"/>
    <w:rsid w:val="006660AA"/>
    <w:rsid w:val="006739CB"/>
    <w:rsid w:val="006757B7"/>
    <w:rsid w:val="00675E46"/>
    <w:rsid w:val="00693C6B"/>
    <w:rsid w:val="00695717"/>
    <w:rsid w:val="00696EB4"/>
    <w:rsid w:val="006A05F3"/>
    <w:rsid w:val="006A348B"/>
    <w:rsid w:val="006A429E"/>
    <w:rsid w:val="006A4594"/>
    <w:rsid w:val="006A71C5"/>
    <w:rsid w:val="006A7F1E"/>
    <w:rsid w:val="006B29ED"/>
    <w:rsid w:val="006C2FC2"/>
    <w:rsid w:val="006C38F5"/>
    <w:rsid w:val="006C3A16"/>
    <w:rsid w:val="006C526C"/>
    <w:rsid w:val="006C6F74"/>
    <w:rsid w:val="006D4FAF"/>
    <w:rsid w:val="006D5AF4"/>
    <w:rsid w:val="006D75A8"/>
    <w:rsid w:val="006E0095"/>
    <w:rsid w:val="006F0B90"/>
    <w:rsid w:val="006F0FA7"/>
    <w:rsid w:val="006F17B1"/>
    <w:rsid w:val="006F1ECD"/>
    <w:rsid w:val="006F2B6F"/>
    <w:rsid w:val="006F520A"/>
    <w:rsid w:val="006F71D0"/>
    <w:rsid w:val="006F745E"/>
    <w:rsid w:val="0070108D"/>
    <w:rsid w:val="00704739"/>
    <w:rsid w:val="00706075"/>
    <w:rsid w:val="00710306"/>
    <w:rsid w:val="00712B4E"/>
    <w:rsid w:val="007162C0"/>
    <w:rsid w:val="007217E4"/>
    <w:rsid w:val="007244CE"/>
    <w:rsid w:val="007265C3"/>
    <w:rsid w:val="00732531"/>
    <w:rsid w:val="00733E78"/>
    <w:rsid w:val="00735105"/>
    <w:rsid w:val="00741EB9"/>
    <w:rsid w:val="00747F36"/>
    <w:rsid w:val="00750F78"/>
    <w:rsid w:val="007604E9"/>
    <w:rsid w:val="00761605"/>
    <w:rsid w:val="00762823"/>
    <w:rsid w:val="0076366B"/>
    <w:rsid w:val="00764A90"/>
    <w:rsid w:val="00765123"/>
    <w:rsid w:val="007700FE"/>
    <w:rsid w:val="00771310"/>
    <w:rsid w:val="00771398"/>
    <w:rsid w:val="007748C5"/>
    <w:rsid w:val="00776C44"/>
    <w:rsid w:val="00786E20"/>
    <w:rsid w:val="00787AA4"/>
    <w:rsid w:val="00792944"/>
    <w:rsid w:val="00795565"/>
    <w:rsid w:val="007A0933"/>
    <w:rsid w:val="007A3E66"/>
    <w:rsid w:val="007B7C57"/>
    <w:rsid w:val="007C064D"/>
    <w:rsid w:val="007C30FB"/>
    <w:rsid w:val="007C47FD"/>
    <w:rsid w:val="007C7D56"/>
    <w:rsid w:val="007D076C"/>
    <w:rsid w:val="007D26D6"/>
    <w:rsid w:val="007D416D"/>
    <w:rsid w:val="007E0F74"/>
    <w:rsid w:val="007E278A"/>
    <w:rsid w:val="007E2F61"/>
    <w:rsid w:val="007E4B49"/>
    <w:rsid w:val="00800686"/>
    <w:rsid w:val="00811009"/>
    <w:rsid w:val="00811B96"/>
    <w:rsid w:val="008145C1"/>
    <w:rsid w:val="008159D3"/>
    <w:rsid w:val="0083176D"/>
    <w:rsid w:val="008321FD"/>
    <w:rsid w:val="0083542D"/>
    <w:rsid w:val="00842D6F"/>
    <w:rsid w:val="00847C38"/>
    <w:rsid w:val="00847FA6"/>
    <w:rsid w:val="00851E8F"/>
    <w:rsid w:val="008553B2"/>
    <w:rsid w:val="00861549"/>
    <w:rsid w:val="008635CB"/>
    <w:rsid w:val="0086385C"/>
    <w:rsid w:val="00866195"/>
    <w:rsid w:val="008664C7"/>
    <w:rsid w:val="0086689E"/>
    <w:rsid w:val="00884825"/>
    <w:rsid w:val="0089216D"/>
    <w:rsid w:val="00893FD0"/>
    <w:rsid w:val="0089492A"/>
    <w:rsid w:val="00897CA1"/>
    <w:rsid w:val="008A23F3"/>
    <w:rsid w:val="008A516D"/>
    <w:rsid w:val="008A6BF6"/>
    <w:rsid w:val="008B38A9"/>
    <w:rsid w:val="008B4294"/>
    <w:rsid w:val="008C2B74"/>
    <w:rsid w:val="008C3726"/>
    <w:rsid w:val="008D1FF6"/>
    <w:rsid w:val="008D3E92"/>
    <w:rsid w:val="008D6F3A"/>
    <w:rsid w:val="008E1490"/>
    <w:rsid w:val="008E4570"/>
    <w:rsid w:val="008E5177"/>
    <w:rsid w:val="008E6A20"/>
    <w:rsid w:val="008E7580"/>
    <w:rsid w:val="008F25C0"/>
    <w:rsid w:val="008F562B"/>
    <w:rsid w:val="008F7CBB"/>
    <w:rsid w:val="00902B86"/>
    <w:rsid w:val="0090442C"/>
    <w:rsid w:val="0090488D"/>
    <w:rsid w:val="00904BA5"/>
    <w:rsid w:val="00905010"/>
    <w:rsid w:val="00907B29"/>
    <w:rsid w:val="00913D84"/>
    <w:rsid w:val="0091655E"/>
    <w:rsid w:val="009206E6"/>
    <w:rsid w:val="00921C9F"/>
    <w:rsid w:val="00925140"/>
    <w:rsid w:val="0092682E"/>
    <w:rsid w:val="00930304"/>
    <w:rsid w:val="0093449F"/>
    <w:rsid w:val="00940F04"/>
    <w:rsid w:val="00942EC7"/>
    <w:rsid w:val="0094399D"/>
    <w:rsid w:val="009443B4"/>
    <w:rsid w:val="00945DC6"/>
    <w:rsid w:val="00946CD5"/>
    <w:rsid w:val="00947082"/>
    <w:rsid w:val="00954424"/>
    <w:rsid w:val="009617E1"/>
    <w:rsid w:val="00963A4A"/>
    <w:rsid w:val="00964A61"/>
    <w:rsid w:val="00966063"/>
    <w:rsid w:val="0096749B"/>
    <w:rsid w:val="00970DC4"/>
    <w:rsid w:val="00972D5A"/>
    <w:rsid w:val="009743C0"/>
    <w:rsid w:val="00974508"/>
    <w:rsid w:val="00976F9C"/>
    <w:rsid w:val="009821CD"/>
    <w:rsid w:val="0098451E"/>
    <w:rsid w:val="00985980"/>
    <w:rsid w:val="00986728"/>
    <w:rsid w:val="00991874"/>
    <w:rsid w:val="009A1825"/>
    <w:rsid w:val="009A7451"/>
    <w:rsid w:val="009B70A6"/>
    <w:rsid w:val="009C3564"/>
    <w:rsid w:val="009C35BC"/>
    <w:rsid w:val="009D101D"/>
    <w:rsid w:val="009D2D8D"/>
    <w:rsid w:val="009D3A72"/>
    <w:rsid w:val="009D465C"/>
    <w:rsid w:val="009D6485"/>
    <w:rsid w:val="009E20BC"/>
    <w:rsid w:val="00A00049"/>
    <w:rsid w:val="00A00958"/>
    <w:rsid w:val="00A02A34"/>
    <w:rsid w:val="00A137D9"/>
    <w:rsid w:val="00A20080"/>
    <w:rsid w:val="00A30CB7"/>
    <w:rsid w:val="00A32739"/>
    <w:rsid w:val="00A32B7D"/>
    <w:rsid w:val="00A37EC1"/>
    <w:rsid w:val="00A427BB"/>
    <w:rsid w:val="00A474A2"/>
    <w:rsid w:val="00A517DD"/>
    <w:rsid w:val="00A600BC"/>
    <w:rsid w:val="00A63E14"/>
    <w:rsid w:val="00A65540"/>
    <w:rsid w:val="00A66EEF"/>
    <w:rsid w:val="00A711CF"/>
    <w:rsid w:val="00A71BC0"/>
    <w:rsid w:val="00A74A2A"/>
    <w:rsid w:val="00A77101"/>
    <w:rsid w:val="00A77C63"/>
    <w:rsid w:val="00A8224D"/>
    <w:rsid w:val="00A85773"/>
    <w:rsid w:val="00A91731"/>
    <w:rsid w:val="00A91802"/>
    <w:rsid w:val="00A94732"/>
    <w:rsid w:val="00A94FD6"/>
    <w:rsid w:val="00A9511A"/>
    <w:rsid w:val="00AA0EE9"/>
    <w:rsid w:val="00AA3243"/>
    <w:rsid w:val="00AA5B5D"/>
    <w:rsid w:val="00AC051C"/>
    <w:rsid w:val="00AC0ECE"/>
    <w:rsid w:val="00AC16C3"/>
    <w:rsid w:val="00AC60B9"/>
    <w:rsid w:val="00AC65FB"/>
    <w:rsid w:val="00AD0034"/>
    <w:rsid w:val="00AD1541"/>
    <w:rsid w:val="00AE1A90"/>
    <w:rsid w:val="00AE35B8"/>
    <w:rsid w:val="00AE4056"/>
    <w:rsid w:val="00AE415B"/>
    <w:rsid w:val="00AE4972"/>
    <w:rsid w:val="00AE570A"/>
    <w:rsid w:val="00AE70EF"/>
    <w:rsid w:val="00AF3D4B"/>
    <w:rsid w:val="00AF52BA"/>
    <w:rsid w:val="00B13A71"/>
    <w:rsid w:val="00B14D3F"/>
    <w:rsid w:val="00B15BF9"/>
    <w:rsid w:val="00B2364B"/>
    <w:rsid w:val="00B3086F"/>
    <w:rsid w:val="00B31238"/>
    <w:rsid w:val="00B3605C"/>
    <w:rsid w:val="00B36EDF"/>
    <w:rsid w:val="00B4249A"/>
    <w:rsid w:val="00B4444D"/>
    <w:rsid w:val="00B50EDE"/>
    <w:rsid w:val="00B51893"/>
    <w:rsid w:val="00B54A39"/>
    <w:rsid w:val="00B57573"/>
    <w:rsid w:val="00B6148B"/>
    <w:rsid w:val="00B705D3"/>
    <w:rsid w:val="00B72A22"/>
    <w:rsid w:val="00B82469"/>
    <w:rsid w:val="00B84A64"/>
    <w:rsid w:val="00B84A88"/>
    <w:rsid w:val="00B87ECA"/>
    <w:rsid w:val="00B92AA0"/>
    <w:rsid w:val="00BB1283"/>
    <w:rsid w:val="00BB260D"/>
    <w:rsid w:val="00BB5A06"/>
    <w:rsid w:val="00BB714B"/>
    <w:rsid w:val="00BB7E6A"/>
    <w:rsid w:val="00BC1013"/>
    <w:rsid w:val="00BC26F1"/>
    <w:rsid w:val="00BD536C"/>
    <w:rsid w:val="00BE3E2F"/>
    <w:rsid w:val="00BF3037"/>
    <w:rsid w:val="00BF7A04"/>
    <w:rsid w:val="00C01FAB"/>
    <w:rsid w:val="00C04B24"/>
    <w:rsid w:val="00C06C41"/>
    <w:rsid w:val="00C13958"/>
    <w:rsid w:val="00C22406"/>
    <w:rsid w:val="00C2486A"/>
    <w:rsid w:val="00C25D2E"/>
    <w:rsid w:val="00C26CE2"/>
    <w:rsid w:val="00C37144"/>
    <w:rsid w:val="00C4149A"/>
    <w:rsid w:val="00C432BD"/>
    <w:rsid w:val="00C457C8"/>
    <w:rsid w:val="00C60C78"/>
    <w:rsid w:val="00C610DA"/>
    <w:rsid w:val="00C67296"/>
    <w:rsid w:val="00C73979"/>
    <w:rsid w:val="00C7474E"/>
    <w:rsid w:val="00C74DE7"/>
    <w:rsid w:val="00C7533E"/>
    <w:rsid w:val="00C835A9"/>
    <w:rsid w:val="00C857B9"/>
    <w:rsid w:val="00C85A09"/>
    <w:rsid w:val="00C932E7"/>
    <w:rsid w:val="00CA3C5F"/>
    <w:rsid w:val="00CB4433"/>
    <w:rsid w:val="00CB528F"/>
    <w:rsid w:val="00CB58F4"/>
    <w:rsid w:val="00CB6438"/>
    <w:rsid w:val="00CC19A4"/>
    <w:rsid w:val="00CD2D96"/>
    <w:rsid w:val="00CE2074"/>
    <w:rsid w:val="00CE217A"/>
    <w:rsid w:val="00CE56AE"/>
    <w:rsid w:val="00CE7704"/>
    <w:rsid w:val="00CF70B0"/>
    <w:rsid w:val="00D0495C"/>
    <w:rsid w:val="00D04DFD"/>
    <w:rsid w:val="00D07189"/>
    <w:rsid w:val="00D1035C"/>
    <w:rsid w:val="00D141F2"/>
    <w:rsid w:val="00D21190"/>
    <w:rsid w:val="00D25561"/>
    <w:rsid w:val="00D26F4C"/>
    <w:rsid w:val="00D3055F"/>
    <w:rsid w:val="00D3659F"/>
    <w:rsid w:val="00D440FC"/>
    <w:rsid w:val="00D50A2C"/>
    <w:rsid w:val="00D57C0B"/>
    <w:rsid w:val="00D62B8E"/>
    <w:rsid w:val="00D65BE7"/>
    <w:rsid w:val="00D70C68"/>
    <w:rsid w:val="00D711D7"/>
    <w:rsid w:val="00D71515"/>
    <w:rsid w:val="00D73D82"/>
    <w:rsid w:val="00D75D5A"/>
    <w:rsid w:val="00D84757"/>
    <w:rsid w:val="00D86EAE"/>
    <w:rsid w:val="00D87E8E"/>
    <w:rsid w:val="00D96068"/>
    <w:rsid w:val="00D97257"/>
    <w:rsid w:val="00D9771D"/>
    <w:rsid w:val="00DA147E"/>
    <w:rsid w:val="00DA4020"/>
    <w:rsid w:val="00DB0EC8"/>
    <w:rsid w:val="00DB36BA"/>
    <w:rsid w:val="00DC07EA"/>
    <w:rsid w:val="00DC0937"/>
    <w:rsid w:val="00DC1C1E"/>
    <w:rsid w:val="00DC22FD"/>
    <w:rsid w:val="00DE09AE"/>
    <w:rsid w:val="00DE09D2"/>
    <w:rsid w:val="00DE1827"/>
    <w:rsid w:val="00DE2E48"/>
    <w:rsid w:val="00DE6F37"/>
    <w:rsid w:val="00DE7333"/>
    <w:rsid w:val="00DF7B57"/>
    <w:rsid w:val="00E04905"/>
    <w:rsid w:val="00E301A0"/>
    <w:rsid w:val="00E308A0"/>
    <w:rsid w:val="00E30EE8"/>
    <w:rsid w:val="00E3798C"/>
    <w:rsid w:val="00E45A42"/>
    <w:rsid w:val="00E46E0F"/>
    <w:rsid w:val="00E57F13"/>
    <w:rsid w:val="00E60ADF"/>
    <w:rsid w:val="00E62694"/>
    <w:rsid w:val="00E7004A"/>
    <w:rsid w:val="00E70E7A"/>
    <w:rsid w:val="00E71A29"/>
    <w:rsid w:val="00E7267C"/>
    <w:rsid w:val="00E73D0F"/>
    <w:rsid w:val="00E74ED6"/>
    <w:rsid w:val="00E76A38"/>
    <w:rsid w:val="00E818F6"/>
    <w:rsid w:val="00E85CE0"/>
    <w:rsid w:val="00E862A2"/>
    <w:rsid w:val="00E87A66"/>
    <w:rsid w:val="00EB4EC7"/>
    <w:rsid w:val="00EC23B9"/>
    <w:rsid w:val="00EC2F98"/>
    <w:rsid w:val="00EC348F"/>
    <w:rsid w:val="00EC70F0"/>
    <w:rsid w:val="00ED5720"/>
    <w:rsid w:val="00EE00AF"/>
    <w:rsid w:val="00EE6DD7"/>
    <w:rsid w:val="00EF2ABD"/>
    <w:rsid w:val="00EF47BD"/>
    <w:rsid w:val="00EF49EF"/>
    <w:rsid w:val="00EF50FD"/>
    <w:rsid w:val="00F03C0C"/>
    <w:rsid w:val="00F10196"/>
    <w:rsid w:val="00F14A06"/>
    <w:rsid w:val="00F16F2B"/>
    <w:rsid w:val="00F236DE"/>
    <w:rsid w:val="00F255F5"/>
    <w:rsid w:val="00F25986"/>
    <w:rsid w:val="00F312A4"/>
    <w:rsid w:val="00F32634"/>
    <w:rsid w:val="00F33FE3"/>
    <w:rsid w:val="00F34A76"/>
    <w:rsid w:val="00F40B9D"/>
    <w:rsid w:val="00F44CD4"/>
    <w:rsid w:val="00F5063E"/>
    <w:rsid w:val="00F533B6"/>
    <w:rsid w:val="00F65935"/>
    <w:rsid w:val="00F7106C"/>
    <w:rsid w:val="00F76EE1"/>
    <w:rsid w:val="00F805C7"/>
    <w:rsid w:val="00F83608"/>
    <w:rsid w:val="00F83991"/>
    <w:rsid w:val="00FA1108"/>
    <w:rsid w:val="00FC38A5"/>
    <w:rsid w:val="00FC463F"/>
    <w:rsid w:val="00FC7791"/>
    <w:rsid w:val="00FD20F8"/>
    <w:rsid w:val="00FD43D4"/>
    <w:rsid w:val="00FD5232"/>
    <w:rsid w:val="00FD55F6"/>
    <w:rsid w:val="00FD63CE"/>
    <w:rsid w:val="00FD63D9"/>
    <w:rsid w:val="00FD7122"/>
    <w:rsid w:val="00FE0AB6"/>
    <w:rsid w:val="00FE0C94"/>
    <w:rsid w:val="00FE22F4"/>
    <w:rsid w:val="00FE5F90"/>
    <w:rsid w:val="00FF1810"/>
    <w:rsid w:val="00FF1CDD"/>
    <w:rsid w:val="00FF227C"/>
    <w:rsid w:val="00FF2560"/>
    <w:rsid w:val="00FF2E08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F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C6"/>
    <w:pPr>
      <w:ind w:left="720"/>
      <w:contextualSpacing/>
    </w:pPr>
  </w:style>
  <w:style w:type="paragraph" w:customStyle="1" w:styleId="Default">
    <w:name w:val="Default"/>
    <w:rsid w:val="00FF25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74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rsid w:val="007700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70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C2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282810"/>
  </w:style>
  <w:style w:type="paragraph" w:customStyle="1" w:styleId="ConsPlusNormal">
    <w:name w:val="ConsPlusNormal"/>
    <w:qFormat/>
    <w:rsid w:val="004C1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Знак Знак Знак Знак Знак Знак1"/>
    <w:basedOn w:val="a"/>
    <w:rsid w:val="004C11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4C116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4C116C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E32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3208"/>
  </w:style>
  <w:style w:type="character" w:customStyle="1" w:styleId="markedcontent">
    <w:name w:val="markedcontent"/>
    <w:basedOn w:val="a0"/>
    <w:rsid w:val="00DF7B57"/>
  </w:style>
  <w:style w:type="paragraph" w:styleId="a8">
    <w:name w:val="Balloon Text"/>
    <w:basedOn w:val="a"/>
    <w:link w:val="a9"/>
    <w:uiPriority w:val="99"/>
    <w:semiHidden/>
    <w:unhideWhenUsed/>
    <w:rsid w:val="00F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C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6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D0034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AD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E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3ADF"/>
  </w:style>
  <w:style w:type="paragraph" w:styleId="ad">
    <w:name w:val="footer"/>
    <w:basedOn w:val="a"/>
    <w:link w:val="ae"/>
    <w:uiPriority w:val="99"/>
    <w:unhideWhenUsed/>
    <w:rsid w:val="003E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ADF"/>
  </w:style>
  <w:style w:type="paragraph" w:styleId="af">
    <w:name w:val="footnote text"/>
    <w:basedOn w:val="a"/>
    <w:link w:val="af0"/>
    <w:uiPriority w:val="99"/>
    <w:semiHidden/>
    <w:unhideWhenUsed/>
    <w:rsid w:val="0081100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100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1009"/>
    <w:rPr>
      <w:vertAlign w:val="superscript"/>
    </w:rPr>
  </w:style>
  <w:style w:type="table" w:styleId="af2">
    <w:name w:val="Table Grid"/>
    <w:basedOn w:val="a1"/>
    <w:uiPriority w:val="59"/>
    <w:rsid w:val="00FA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rsid w:val="00A91802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C6"/>
    <w:pPr>
      <w:ind w:left="720"/>
      <w:contextualSpacing/>
    </w:pPr>
  </w:style>
  <w:style w:type="paragraph" w:customStyle="1" w:styleId="Default">
    <w:name w:val="Default"/>
    <w:rsid w:val="00FF25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74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rsid w:val="007700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70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C2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282810"/>
  </w:style>
  <w:style w:type="paragraph" w:customStyle="1" w:styleId="ConsPlusNormal">
    <w:name w:val="ConsPlusNormal"/>
    <w:qFormat/>
    <w:rsid w:val="004C1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Знак Знак Знак Знак Знак Знак1"/>
    <w:basedOn w:val="a"/>
    <w:rsid w:val="004C11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4C116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4C116C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E32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3208"/>
  </w:style>
  <w:style w:type="character" w:customStyle="1" w:styleId="markedcontent">
    <w:name w:val="markedcontent"/>
    <w:basedOn w:val="a0"/>
    <w:rsid w:val="00DF7B57"/>
  </w:style>
  <w:style w:type="paragraph" w:styleId="a8">
    <w:name w:val="Balloon Text"/>
    <w:basedOn w:val="a"/>
    <w:link w:val="a9"/>
    <w:uiPriority w:val="99"/>
    <w:semiHidden/>
    <w:unhideWhenUsed/>
    <w:rsid w:val="00F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C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6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D0034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AD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E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3ADF"/>
  </w:style>
  <w:style w:type="paragraph" w:styleId="ad">
    <w:name w:val="footer"/>
    <w:basedOn w:val="a"/>
    <w:link w:val="ae"/>
    <w:uiPriority w:val="99"/>
    <w:unhideWhenUsed/>
    <w:rsid w:val="003E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ADF"/>
  </w:style>
  <w:style w:type="paragraph" w:styleId="af">
    <w:name w:val="footnote text"/>
    <w:basedOn w:val="a"/>
    <w:link w:val="af0"/>
    <w:uiPriority w:val="99"/>
    <w:semiHidden/>
    <w:unhideWhenUsed/>
    <w:rsid w:val="0081100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100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1009"/>
    <w:rPr>
      <w:vertAlign w:val="superscript"/>
    </w:rPr>
  </w:style>
  <w:style w:type="table" w:styleId="af2">
    <w:name w:val="Table Grid"/>
    <w:basedOn w:val="a1"/>
    <w:uiPriority w:val="59"/>
    <w:rsid w:val="00FA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rsid w:val="00A91802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6DE3-0A7D-4B08-9D67-E673D379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18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Наталья Борисовна</dc:creator>
  <cp:lastModifiedBy>Прозорова Наталья Борисовна</cp:lastModifiedBy>
  <cp:revision>55</cp:revision>
  <cp:lastPrinted>2023-02-21T05:53:00Z</cp:lastPrinted>
  <dcterms:created xsi:type="dcterms:W3CDTF">2023-03-01T05:39:00Z</dcterms:created>
  <dcterms:modified xsi:type="dcterms:W3CDTF">2023-03-21T00:58:00Z</dcterms:modified>
</cp:coreProperties>
</file>