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081203" w:rsidRDefault="00081203" w:rsidP="001B3A4B">
      <w:pPr>
        <w:autoSpaceDE w:val="0"/>
        <w:autoSpaceDN w:val="0"/>
        <w:adjustRightInd w:val="0"/>
        <w:spacing w:after="0" w:line="240" w:lineRule="auto"/>
        <w:ind w:firstLine="567"/>
        <w:jc w:val="center"/>
        <w:rPr>
          <w:rFonts w:ascii="TimesNewRomanPS-BoldMT" w:hAnsi="TimesNewRomanPS-BoldMT" w:cs="TimesNewRomanPS-BoldMT"/>
          <w:b/>
          <w:bCs/>
          <w:sz w:val="28"/>
          <w:szCs w:val="28"/>
        </w:rPr>
      </w:pPr>
    </w:p>
    <w:p w:rsidR="00CB16C9" w:rsidRDefault="00CB16C9"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CB16C9" w:rsidRDefault="00CB16C9"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CB16C9" w:rsidRDefault="00CB16C9"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CB16C9" w:rsidRDefault="00CB16C9"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CB16C9" w:rsidRDefault="00CB16C9"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081203" w:rsidRDefault="00081203"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ОТЧЕТ О ДЕЯТЕЛЬНОСТИ</w:t>
      </w:r>
    </w:p>
    <w:p w:rsidR="00081203" w:rsidRDefault="00081203"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КОНТРОЛЬНО-СЧЕТНОЙ ПАЛАТЫ</w:t>
      </w:r>
    </w:p>
    <w:p w:rsidR="00081203" w:rsidRDefault="00081203"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ИРКУТСКОГО РАЙОНА</w:t>
      </w:r>
    </w:p>
    <w:p w:rsidR="00081203" w:rsidRDefault="008C0C7C" w:rsidP="00081203">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ЗА 2017</w:t>
      </w:r>
      <w:r w:rsidR="00081203">
        <w:rPr>
          <w:rFonts w:ascii="TimesNewRomanPS-BoldMT" w:hAnsi="TimesNewRomanPS-BoldMT" w:cs="TimesNewRomanPS-BoldMT"/>
          <w:b/>
          <w:bCs/>
          <w:sz w:val="28"/>
          <w:szCs w:val="28"/>
        </w:rPr>
        <w:t xml:space="preserve"> ГОД</w:t>
      </w: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Default="00A5663C" w:rsidP="00081203">
      <w:pPr>
        <w:autoSpaceDE w:val="0"/>
        <w:autoSpaceDN w:val="0"/>
        <w:adjustRightInd w:val="0"/>
        <w:spacing w:after="0" w:line="240" w:lineRule="auto"/>
        <w:jc w:val="center"/>
        <w:rPr>
          <w:rFonts w:ascii="TimesNewRomanPS-BoldMT" w:hAnsi="TimesNewRomanPS-BoldMT" w:cs="TimesNewRomanPS-BoldMT"/>
          <w:b/>
          <w:bCs/>
          <w:sz w:val="28"/>
          <w:szCs w:val="28"/>
        </w:rPr>
      </w:pPr>
    </w:p>
    <w:p w:rsidR="00A5663C" w:rsidRPr="00BA34A3" w:rsidRDefault="00A5663C" w:rsidP="00081203">
      <w:pPr>
        <w:autoSpaceDE w:val="0"/>
        <w:autoSpaceDN w:val="0"/>
        <w:adjustRightInd w:val="0"/>
        <w:spacing w:after="0" w:line="240" w:lineRule="auto"/>
        <w:jc w:val="center"/>
        <w:rPr>
          <w:rFonts w:ascii="Times New Roman" w:hAnsi="Times New Roman" w:cs="Times New Roman"/>
          <w:b/>
          <w:bCs/>
          <w:sz w:val="28"/>
          <w:szCs w:val="28"/>
        </w:rPr>
      </w:pPr>
    </w:p>
    <w:p w:rsidR="00081203" w:rsidRPr="00BA34A3" w:rsidRDefault="00703FC9" w:rsidP="00081203">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Рассмотрен</w:t>
      </w:r>
      <w:proofErr w:type="gramEnd"/>
      <w:r>
        <w:rPr>
          <w:rFonts w:ascii="Times New Roman" w:hAnsi="Times New Roman" w:cs="Times New Roman"/>
          <w:sz w:val="28"/>
          <w:szCs w:val="28"/>
        </w:rPr>
        <w:t xml:space="preserve"> на коллегии </w:t>
      </w:r>
    </w:p>
    <w:p w:rsidR="00703FC9" w:rsidRDefault="00081203" w:rsidP="00081203">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 xml:space="preserve">Контрольно-счетной палаты </w:t>
      </w:r>
      <w:r w:rsidR="00A5663C" w:rsidRPr="00BA34A3">
        <w:rPr>
          <w:rFonts w:ascii="Times New Roman" w:hAnsi="Times New Roman" w:cs="Times New Roman"/>
          <w:sz w:val="28"/>
          <w:szCs w:val="28"/>
        </w:rPr>
        <w:t>Иркутского района</w:t>
      </w:r>
      <w:r w:rsidR="00703FC9">
        <w:rPr>
          <w:rFonts w:ascii="Times New Roman" w:hAnsi="Times New Roman" w:cs="Times New Roman"/>
          <w:sz w:val="28"/>
          <w:szCs w:val="28"/>
        </w:rPr>
        <w:t xml:space="preserve"> </w:t>
      </w:r>
    </w:p>
    <w:p w:rsidR="00703FC9" w:rsidRDefault="008E41DE" w:rsidP="0008120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от 1</w:t>
      </w:r>
      <w:r w:rsidR="00BA2BDC">
        <w:rPr>
          <w:rFonts w:ascii="Times New Roman" w:hAnsi="Times New Roman" w:cs="Times New Roman"/>
          <w:sz w:val="28"/>
          <w:szCs w:val="28"/>
        </w:rPr>
        <w:t>4</w:t>
      </w:r>
      <w:r>
        <w:rPr>
          <w:rFonts w:ascii="Times New Roman" w:hAnsi="Times New Roman" w:cs="Times New Roman"/>
          <w:sz w:val="28"/>
          <w:szCs w:val="28"/>
        </w:rPr>
        <w:t>.03.2018 №</w:t>
      </w:r>
      <w:r w:rsidR="00BA2BDC">
        <w:rPr>
          <w:rFonts w:ascii="Times New Roman" w:hAnsi="Times New Roman" w:cs="Times New Roman"/>
          <w:sz w:val="28"/>
          <w:szCs w:val="28"/>
        </w:rPr>
        <w:t xml:space="preserve"> 3</w:t>
      </w:r>
      <w:r w:rsidR="00703FC9">
        <w:rPr>
          <w:rFonts w:ascii="Times New Roman" w:hAnsi="Times New Roman" w:cs="Times New Roman"/>
          <w:sz w:val="28"/>
          <w:szCs w:val="28"/>
        </w:rPr>
        <w:t xml:space="preserve">-к) </w:t>
      </w:r>
    </w:p>
    <w:p w:rsidR="00C16C30" w:rsidRDefault="00703FC9" w:rsidP="00081203">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утвержден</w:t>
      </w:r>
      <w:proofErr w:type="gramEnd"/>
      <w:r>
        <w:rPr>
          <w:rFonts w:ascii="Times New Roman" w:hAnsi="Times New Roman" w:cs="Times New Roman"/>
          <w:sz w:val="28"/>
          <w:szCs w:val="28"/>
        </w:rPr>
        <w:t xml:space="preserve"> распоряжение</w:t>
      </w:r>
      <w:r w:rsidR="00C16C30">
        <w:rPr>
          <w:rFonts w:ascii="Times New Roman" w:hAnsi="Times New Roman" w:cs="Times New Roman"/>
          <w:sz w:val="28"/>
          <w:szCs w:val="28"/>
        </w:rPr>
        <w:t>м</w:t>
      </w:r>
      <w:r w:rsidR="00C16C30" w:rsidRPr="00C16C30">
        <w:rPr>
          <w:rFonts w:ascii="Times New Roman" w:hAnsi="Times New Roman" w:cs="Times New Roman"/>
          <w:sz w:val="28"/>
          <w:szCs w:val="28"/>
        </w:rPr>
        <w:t xml:space="preserve"> </w:t>
      </w:r>
    </w:p>
    <w:p w:rsidR="00081203" w:rsidRPr="00BA34A3" w:rsidRDefault="00C16C30" w:rsidP="00081203">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Контрольно-счетной палаты Иркутского района</w:t>
      </w:r>
      <w:r w:rsidR="00703FC9">
        <w:rPr>
          <w:rFonts w:ascii="Times New Roman" w:hAnsi="Times New Roman" w:cs="Times New Roman"/>
          <w:sz w:val="28"/>
          <w:szCs w:val="28"/>
        </w:rPr>
        <w:t xml:space="preserve"> </w:t>
      </w:r>
    </w:p>
    <w:p w:rsidR="00081203" w:rsidRPr="00BA34A3" w:rsidRDefault="00081203" w:rsidP="00081203">
      <w:pPr>
        <w:autoSpaceDE w:val="0"/>
        <w:autoSpaceDN w:val="0"/>
        <w:adjustRightInd w:val="0"/>
        <w:spacing w:after="0" w:line="240" w:lineRule="auto"/>
        <w:jc w:val="center"/>
        <w:rPr>
          <w:rFonts w:ascii="Times New Roman" w:hAnsi="Times New Roman" w:cs="Times New Roman"/>
          <w:sz w:val="28"/>
          <w:szCs w:val="28"/>
        </w:rPr>
      </w:pPr>
      <w:r w:rsidRPr="00BA34A3">
        <w:rPr>
          <w:rFonts w:ascii="Times New Roman" w:hAnsi="Times New Roman" w:cs="Times New Roman"/>
          <w:sz w:val="28"/>
          <w:szCs w:val="28"/>
        </w:rPr>
        <w:t>от</w:t>
      </w:r>
      <w:r w:rsidR="006C6631">
        <w:rPr>
          <w:rFonts w:ascii="Times New Roman" w:hAnsi="Times New Roman" w:cs="Times New Roman"/>
          <w:sz w:val="28"/>
          <w:szCs w:val="28"/>
        </w:rPr>
        <w:t xml:space="preserve"> </w:t>
      </w:r>
      <w:r w:rsidR="008E41DE">
        <w:rPr>
          <w:rFonts w:ascii="Times New Roman" w:hAnsi="Times New Roman" w:cs="Times New Roman"/>
          <w:sz w:val="28"/>
          <w:szCs w:val="28"/>
        </w:rPr>
        <w:t>1</w:t>
      </w:r>
      <w:r w:rsidR="00BA2BDC">
        <w:rPr>
          <w:rFonts w:ascii="Times New Roman" w:hAnsi="Times New Roman" w:cs="Times New Roman"/>
          <w:sz w:val="28"/>
          <w:szCs w:val="28"/>
        </w:rPr>
        <w:t>4</w:t>
      </w:r>
      <w:r w:rsidR="006C6631">
        <w:rPr>
          <w:rFonts w:ascii="Times New Roman" w:hAnsi="Times New Roman" w:cs="Times New Roman"/>
          <w:sz w:val="28"/>
          <w:szCs w:val="28"/>
        </w:rPr>
        <w:t>.</w:t>
      </w:r>
      <w:r w:rsidR="006B73CE">
        <w:rPr>
          <w:rFonts w:ascii="Times New Roman" w:hAnsi="Times New Roman" w:cs="Times New Roman"/>
          <w:sz w:val="28"/>
          <w:szCs w:val="28"/>
        </w:rPr>
        <w:t>03</w:t>
      </w:r>
      <w:r w:rsidR="008E41DE">
        <w:rPr>
          <w:rFonts w:ascii="Times New Roman" w:hAnsi="Times New Roman" w:cs="Times New Roman"/>
          <w:sz w:val="28"/>
          <w:szCs w:val="28"/>
        </w:rPr>
        <w:t>.2018</w:t>
      </w:r>
      <w:r w:rsidRPr="00BA34A3">
        <w:rPr>
          <w:rFonts w:ascii="Times New Roman" w:hAnsi="Times New Roman" w:cs="Times New Roman"/>
          <w:sz w:val="28"/>
          <w:szCs w:val="28"/>
        </w:rPr>
        <w:t xml:space="preserve"> №</w:t>
      </w:r>
      <w:r w:rsidR="00BA2BDC">
        <w:rPr>
          <w:rFonts w:ascii="Times New Roman" w:hAnsi="Times New Roman" w:cs="Times New Roman"/>
          <w:sz w:val="28"/>
          <w:szCs w:val="28"/>
        </w:rPr>
        <w:t xml:space="preserve"> 4-</w:t>
      </w:r>
      <w:r w:rsidR="00703FC9">
        <w:rPr>
          <w:rFonts w:ascii="Times New Roman" w:hAnsi="Times New Roman" w:cs="Times New Roman"/>
          <w:sz w:val="28"/>
          <w:szCs w:val="28"/>
        </w:rPr>
        <w:t>од</w:t>
      </w:r>
      <w:r w:rsidR="00A5663C" w:rsidRPr="00BA34A3">
        <w:rPr>
          <w:rFonts w:ascii="Times New Roman" w:hAnsi="Times New Roman" w:cs="Times New Roman"/>
          <w:sz w:val="28"/>
          <w:szCs w:val="28"/>
        </w:rPr>
        <w:t xml:space="preserve"> </w:t>
      </w: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A5663C" w:rsidRDefault="00A5663C" w:rsidP="00081203">
      <w:pPr>
        <w:autoSpaceDE w:val="0"/>
        <w:autoSpaceDN w:val="0"/>
        <w:adjustRightInd w:val="0"/>
        <w:spacing w:after="0" w:line="240" w:lineRule="auto"/>
        <w:ind w:firstLine="567"/>
        <w:jc w:val="center"/>
        <w:rPr>
          <w:rFonts w:ascii="TimesNewRomanPSMT" w:hAnsi="TimesNewRomanPSMT" w:cs="TimesNewRomanPSMT"/>
          <w:sz w:val="28"/>
          <w:szCs w:val="28"/>
        </w:rPr>
      </w:pPr>
    </w:p>
    <w:p w:rsidR="00E67EA2" w:rsidRDefault="00E67EA2" w:rsidP="00081203">
      <w:pPr>
        <w:autoSpaceDE w:val="0"/>
        <w:autoSpaceDN w:val="0"/>
        <w:adjustRightInd w:val="0"/>
        <w:spacing w:after="0" w:line="240" w:lineRule="auto"/>
        <w:ind w:firstLine="567"/>
        <w:jc w:val="center"/>
        <w:rPr>
          <w:rFonts w:ascii="Times New Roman" w:hAnsi="Times New Roman" w:cs="Times New Roman"/>
          <w:sz w:val="28"/>
          <w:szCs w:val="28"/>
        </w:rPr>
      </w:pPr>
    </w:p>
    <w:p w:rsidR="00CB16C9" w:rsidRDefault="00CB16C9" w:rsidP="00081203">
      <w:pPr>
        <w:autoSpaceDE w:val="0"/>
        <w:autoSpaceDN w:val="0"/>
        <w:adjustRightInd w:val="0"/>
        <w:spacing w:after="0" w:line="240" w:lineRule="auto"/>
        <w:ind w:firstLine="567"/>
        <w:jc w:val="center"/>
        <w:rPr>
          <w:rFonts w:ascii="Times New Roman" w:hAnsi="Times New Roman" w:cs="Times New Roman"/>
          <w:sz w:val="28"/>
          <w:szCs w:val="28"/>
        </w:rPr>
      </w:pPr>
    </w:p>
    <w:p w:rsidR="00CB16C9" w:rsidRDefault="00CB16C9" w:rsidP="00081203">
      <w:pPr>
        <w:autoSpaceDE w:val="0"/>
        <w:autoSpaceDN w:val="0"/>
        <w:adjustRightInd w:val="0"/>
        <w:spacing w:after="0" w:line="240" w:lineRule="auto"/>
        <w:ind w:firstLine="567"/>
        <w:jc w:val="center"/>
        <w:rPr>
          <w:rFonts w:ascii="Times New Roman" w:hAnsi="Times New Roman" w:cs="Times New Roman"/>
          <w:sz w:val="28"/>
          <w:szCs w:val="28"/>
        </w:rPr>
      </w:pPr>
    </w:p>
    <w:p w:rsidR="00E67EA2" w:rsidRDefault="00081203" w:rsidP="00081203">
      <w:pPr>
        <w:autoSpaceDE w:val="0"/>
        <w:autoSpaceDN w:val="0"/>
        <w:adjustRightInd w:val="0"/>
        <w:spacing w:after="0" w:line="240" w:lineRule="auto"/>
        <w:ind w:firstLine="567"/>
        <w:jc w:val="center"/>
        <w:rPr>
          <w:rFonts w:ascii="Times New Roman" w:hAnsi="Times New Roman" w:cs="Times New Roman"/>
          <w:sz w:val="28"/>
          <w:szCs w:val="28"/>
        </w:rPr>
      </w:pPr>
      <w:r w:rsidRPr="00BA34A3">
        <w:rPr>
          <w:rFonts w:ascii="Times New Roman" w:hAnsi="Times New Roman" w:cs="Times New Roman"/>
          <w:sz w:val="28"/>
          <w:szCs w:val="28"/>
        </w:rPr>
        <w:t>Иркутск 201</w:t>
      </w:r>
      <w:r w:rsidR="008E41DE">
        <w:rPr>
          <w:rFonts w:ascii="Times New Roman" w:hAnsi="Times New Roman" w:cs="Times New Roman"/>
          <w:sz w:val="28"/>
          <w:szCs w:val="28"/>
        </w:rPr>
        <w:t>8</w:t>
      </w:r>
    </w:p>
    <w:p w:rsidR="00CB16C9" w:rsidRDefault="00CB16C9">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134"/>
      </w:tblGrid>
      <w:tr w:rsidR="00013953" w:rsidTr="00CD09C8">
        <w:trPr>
          <w:trHeight w:val="418"/>
        </w:trPr>
        <w:tc>
          <w:tcPr>
            <w:tcW w:w="8472" w:type="dxa"/>
            <w:tcBorders>
              <w:top w:val="nil"/>
              <w:left w:val="nil"/>
              <w:bottom w:val="single" w:sz="4" w:space="0" w:color="auto"/>
              <w:right w:val="nil"/>
            </w:tcBorders>
          </w:tcPr>
          <w:p w:rsidR="008300CD" w:rsidRDefault="008300CD" w:rsidP="00D03BAC">
            <w:pPr>
              <w:pStyle w:val="Default"/>
              <w:jc w:val="center"/>
              <w:rPr>
                <w:b/>
                <w:bCs/>
                <w:sz w:val="28"/>
                <w:szCs w:val="28"/>
              </w:rPr>
            </w:pPr>
            <w:r>
              <w:rPr>
                <w:b/>
                <w:bCs/>
                <w:sz w:val="28"/>
                <w:szCs w:val="28"/>
              </w:rPr>
              <w:lastRenderedPageBreak/>
              <w:t>ОГЛАВЛЕНИЕ</w:t>
            </w:r>
          </w:p>
        </w:tc>
        <w:tc>
          <w:tcPr>
            <w:tcW w:w="1134" w:type="dxa"/>
            <w:tcBorders>
              <w:top w:val="nil"/>
              <w:left w:val="nil"/>
              <w:bottom w:val="single" w:sz="4" w:space="0" w:color="auto"/>
              <w:right w:val="nil"/>
            </w:tcBorders>
          </w:tcPr>
          <w:p w:rsidR="00013953" w:rsidRDefault="00013953" w:rsidP="00013953">
            <w:pPr>
              <w:pStyle w:val="Default"/>
              <w:ind w:right="-108"/>
              <w:rPr>
                <w:sz w:val="26"/>
                <w:szCs w:val="26"/>
              </w:rPr>
            </w:pPr>
          </w:p>
        </w:tc>
      </w:tr>
      <w:tr w:rsidR="00504597" w:rsidTr="00CD09C8">
        <w:trPr>
          <w:trHeight w:val="418"/>
        </w:trPr>
        <w:tc>
          <w:tcPr>
            <w:tcW w:w="8472" w:type="dxa"/>
            <w:tcBorders>
              <w:top w:val="single" w:sz="4" w:space="0" w:color="auto"/>
            </w:tcBorders>
          </w:tcPr>
          <w:p w:rsidR="00504597" w:rsidRPr="00187294" w:rsidRDefault="00836830" w:rsidP="00C06712">
            <w:pPr>
              <w:pStyle w:val="Default"/>
              <w:rPr>
                <w:sz w:val="28"/>
                <w:szCs w:val="28"/>
              </w:rPr>
            </w:pPr>
            <w:r>
              <w:rPr>
                <w:sz w:val="28"/>
                <w:szCs w:val="28"/>
              </w:rPr>
              <w:t>ВВЕДЕНИЕ</w:t>
            </w:r>
          </w:p>
        </w:tc>
        <w:tc>
          <w:tcPr>
            <w:tcW w:w="1134" w:type="dxa"/>
            <w:tcBorders>
              <w:top w:val="single" w:sz="4" w:space="0" w:color="auto"/>
            </w:tcBorders>
          </w:tcPr>
          <w:p w:rsidR="00504597" w:rsidRPr="00187294" w:rsidRDefault="00F77547" w:rsidP="00E82564">
            <w:pPr>
              <w:pStyle w:val="Default"/>
              <w:jc w:val="right"/>
              <w:rPr>
                <w:sz w:val="28"/>
                <w:szCs w:val="28"/>
              </w:rPr>
            </w:pPr>
            <w:r w:rsidRPr="00187294">
              <w:rPr>
                <w:sz w:val="28"/>
                <w:szCs w:val="28"/>
              </w:rPr>
              <w:t>Стр. 3</w:t>
            </w:r>
          </w:p>
        </w:tc>
      </w:tr>
      <w:tr w:rsidR="00504597" w:rsidTr="00CD09C8">
        <w:trPr>
          <w:trHeight w:val="418"/>
        </w:trPr>
        <w:tc>
          <w:tcPr>
            <w:tcW w:w="8472" w:type="dxa"/>
            <w:tcBorders>
              <w:top w:val="single" w:sz="4" w:space="0" w:color="auto"/>
            </w:tcBorders>
          </w:tcPr>
          <w:p w:rsidR="00504597" w:rsidRPr="00187294" w:rsidRDefault="008300CD" w:rsidP="008300CD">
            <w:pPr>
              <w:spacing w:after="0" w:line="240" w:lineRule="auto"/>
              <w:jc w:val="both"/>
              <w:rPr>
                <w:rFonts w:ascii="Times New Roman" w:hAnsi="Times New Roman" w:cs="Times New Roman"/>
                <w:sz w:val="28"/>
                <w:szCs w:val="28"/>
              </w:rPr>
            </w:pPr>
            <w:r w:rsidRPr="00187294">
              <w:rPr>
                <w:rFonts w:ascii="Times New Roman" w:hAnsi="Times New Roman" w:cs="Times New Roman"/>
                <w:bCs/>
                <w:sz w:val="28"/>
                <w:szCs w:val="28"/>
              </w:rPr>
              <w:t>Раздел 1. ОРГАНИЗАЦИЯ И ИТОГИ РАБОТЫ КСП ИРКУТСКОГО РАЙОНА В 2017 ГОДУ</w:t>
            </w:r>
          </w:p>
        </w:tc>
        <w:tc>
          <w:tcPr>
            <w:tcW w:w="1134" w:type="dxa"/>
            <w:tcBorders>
              <w:top w:val="single" w:sz="4" w:space="0" w:color="auto"/>
            </w:tcBorders>
          </w:tcPr>
          <w:p w:rsidR="00E82564" w:rsidRDefault="00E82564" w:rsidP="00E82564">
            <w:pPr>
              <w:pStyle w:val="Default"/>
              <w:ind w:right="-108"/>
              <w:jc w:val="right"/>
              <w:rPr>
                <w:sz w:val="28"/>
                <w:szCs w:val="28"/>
              </w:rPr>
            </w:pPr>
          </w:p>
          <w:p w:rsidR="00504597" w:rsidRPr="00187294" w:rsidRDefault="008300CD" w:rsidP="00E82564">
            <w:pPr>
              <w:pStyle w:val="Default"/>
              <w:ind w:right="-108"/>
              <w:jc w:val="right"/>
              <w:rPr>
                <w:sz w:val="28"/>
                <w:szCs w:val="28"/>
              </w:rPr>
            </w:pPr>
            <w:r w:rsidRPr="00187294">
              <w:rPr>
                <w:sz w:val="28"/>
                <w:szCs w:val="28"/>
              </w:rPr>
              <w:t>Стр. 4</w:t>
            </w:r>
          </w:p>
        </w:tc>
      </w:tr>
      <w:tr w:rsidR="00A340B9" w:rsidTr="00CD09C8">
        <w:trPr>
          <w:trHeight w:val="117"/>
        </w:trPr>
        <w:tc>
          <w:tcPr>
            <w:tcW w:w="8472" w:type="dxa"/>
          </w:tcPr>
          <w:p w:rsidR="00A340B9" w:rsidRPr="00187294" w:rsidRDefault="008300CD" w:rsidP="004D0F92">
            <w:pPr>
              <w:pStyle w:val="Default"/>
              <w:jc w:val="both"/>
              <w:rPr>
                <w:sz w:val="28"/>
                <w:szCs w:val="28"/>
              </w:rPr>
            </w:pPr>
            <w:r w:rsidRPr="00187294">
              <w:rPr>
                <w:bCs/>
                <w:sz w:val="28"/>
                <w:szCs w:val="28"/>
              </w:rPr>
              <w:t xml:space="preserve">1.1. Основные результаты деятельности </w:t>
            </w:r>
          </w:p>
        </w:tc>
        <w:tc>
          <w:tcPr>
            <w:tcW w:w="1134" w:type="dxa"/>
          </w:tcPr>
          <w:p w:rsidR="00A340B9" w:rsidRPr="00187294" w:rsidRDefault="00E82564" w:rsidP="00E82564">
            <w:pPr>
              <w:pStyle w:val="Default"/>
              <w:jc w:val="right"/>
              <w:rPr>
                <w:sz w:val="28"/>
                <w:szCs w:val="28"/>
              </w:rPr>
            </w:pPr>
            <w:r>
              <w:rPr>
                <w:sz w:val="28"/>
                <w:szCs w:val="28"/>
              </w:rPr>
              <w:t xml:space="preserve">  </w:t>
            </w:r>
            <w:r w:rsidR="008300CD" w:rsidRPr="00187294">
              <w:rPr>
                <w:sz w:val="28"/>
                <w:szCs w:val="28"/>
              </w:rPr>
              <w:t>Стр. 4</w:t>
            </w:r>
            <w:r w:rsidR="00A340B9" w:rsidRPr="00187294">
              <w:rPr>
                <w:sz w:val="28"/>
                <w:szCs w:val="28"/>
              </w:rPr>
              <w:t xml:space="preserve"> </w:t>
            </w:r>
          </w:p>
        </w:tc>
      </w:tr>
      <w:tr w:rsidR="00A340B9" w:rsidTr="00CD09C8">
        <w:trPr>
          <w:trHeight w:val="117"/>
        </w:trPr>
        <w:tc>
          <w:tcPr>
            <w:tcW w:w="8472" w:type="dxa"/>
          </w:tcPr>
          <w:p w:rsidR="00A340B9" w:rsidRPr="00187294" w:rsidRDefault="004D0F92" w:rsidP="004D0F92">
            <w:pPr>
              <w:pStyle w:val="Default"/>
              <w:jc w:val="both"/>
              <w:rPr>
                <w:sz w:val="28"/>
                <w:szCs w:val="28"/>
              </w:rPr>
            </w:pPr>
            <w:r w:rsidRPr="00187294">
              <w:rPr>
                <w:bCs/>
                <w:sz w:val="28"/>
                <w:szCs w:val="28"/>
              </w:rPr>
              <w:t>1.2. Нарушения при использовании средств районного бюджета и иных ресурсов, выявленные в ходе осуществления внешнего муниципального финансового контроля</w:t>
            </w:r>
          </w:p>
        </w:tc>
        <w:tc>
          <w:tcPr>
            <w:tcW w:w="1134" w:type="dxa"/>
          </w:tcPr>
          <w:p w:rsidR="007F5552" w:rsidRPr="00187294" w:rsidRDefault="007F5552" w:rsidP="00E82564">
            <w:pPr>
              <w:pStyle w:val="Default"/>
              <w:jc w:val="right"/>
              <w:rPr>
                <w:sz w:val="28"/>
                <w:szCs w:val="28"/>
              </w:rPr>
            </w:pPr>
          </w:p>
          <w:p w:rsidR="00E82564" w:rsidRDefault="00E82564" w:rsidP="00E82564">
            <w:pPr>
              <w:pStyle w:val="Default"/>
              <w:jc w:val="right"/>
              <w:rPr>
                <w:sz w:val="28"/>
                <w:szCs w:val="28"/>
              </w:rPr>
            </w:pPr>
          </w:p>
          <w:p w:rsidR="00A340B9" w:rsidRPr="00187294" w:rsidRDefault="004D0F92" w:rsidP="00E82564">
            <w:pPr>
              <w:pStyle w:val="Default"/>
              <w:jc w:val="right"/>
              <w:rPr>
                <w:sz w:val="28"/>
                <w:szCs w:val="28"/>
              </w:rPr>
            </w:pPr>
            <w:r w:rsidRPr="00187294">
              <w:rPr>
                <w:sz w:val="28"/>
                <w:szCs w:val="28"/>
              </w:rPr>
              <w:t>Стр. 6</w:t>
            </w:r>
            <w:r w:rsidR="00A340B9" w:rsidRPr="00187294">
              <w:rPr>
                <w:sz w:val="28"/>
                <w:szCs w:val="28"/>
              </w:rPr>
              <w:t xml:space="preserve"> </w:t>
            </w:r>
          </w:p>
        </w:tc>
      </w:tr>
      <w:tr w:rsidR="00A340B9" w:rsidTr="00CD09C8">
        <w:trPr>
          <w:trHeight w:val="266"/>
        </w:trPr>
        <w:tc>
          <w:tcPr>
            <w:tcW w:w="8472" w:type="dxa"/>
          </w:tcPr>
          <w:p w:rsidR="00A340B9" w:rsidRPr="00187294" w:rsidRDefault="004D0F92" w:rsidP="004D0F92">
            <w:pPr>
              <w:autoSpaceDE w:val="0"/>
              <w:autoSpaceDN w:val="0"/>
              <w:adjustRightInd w:val="0"/>
              <w:spacing w:after="0" w:line="240" w:lineRule="auto"/>
              <w:jc w:val="both"/>
              <w:rPr>
                <w:rFonts w:ascii="Times New Roman" w:hAnsi="Times New Roman" w:cs="Times New Roman"/>
                <w:color w:val="000000"/>
                <w:sz w:val="28"/>
                <w:szCs w:val="28"/>
              </w:rPr>
            </w:pPr>
            <w:r w:rsidRPr="00187294">
              <w:rPr>
                <w:rFonts w:ascii="Times New Roman" w:hAnsi="Times New Roman" w:cs="Times New Roman"/>
                <w:bCs/>
                <w:iCs/>
                <w:color w:val="000000"/>
                <w:sz w:val="28"/>
                <w:szCs w:val="28"/>
              </w:rPr>
              <w:t>1.3. Экспертно-аналитическая деятельность</w:t>
            </w:r>
          </w:p>
        </w:tc>
        <w:tc>
          <w:tcPr>
            <w:tcW w:w="1134" w:type="dxa"/>
          </w:tcPr>
          <w:p w:rsidR="00A340B9" w:rsidRPr="00187294" w:rsidRDefault="004D0F92" w:rsidP="00E82564">
            <w:pPr>
              <w:pStyle w:val="Default"/>
              <w:jc w:val="right"/>
              <w:rPr>
                <w:sz w:val="28"/>
                <w:szCs w:val="28"/>
              </w:rPr>
            </w:pPr>
            <w:r w:rsidRPr="00187294">
              <w:rPr>
                <w:sz w:val="28"/>
                <w:szCs w:val="28"/>
              </w:rPr>
              <w:t>Стр.14</w:t>
            </w:r>
            <w:r w:rsidR="00A340B9" w:rsidRPr="00187294">
              <w:rPr>
                <w:sz w:val="28"/>
                <w:szCs w:val="28"/>
              </w:rPr>
              <w:t xml:space="preserve"> </w:t>
            </w:r>
          </w:p>
        </w:tc>
      </w:tr>
      <w:tr w:rsidR="00A340B9" w:rsidTr="00CD09C8">
        <w:trPr>
          <w:trHeight w:val="127"/>
        </w:trPr>
        <w:tc>
          <w:tcPr>
            <w:tcW w:w="8472" w:type="dxa"/>
          </w:tcPr>
          <w:p w:rsidR="00A340B9" w:rsidRPr="00187294" w:rsidRDefault="004D0F92" w:rsidP="004D0F92">
            <w:pPr>
              <w:pStyle w:val="Default"/>
              <w:jc w:val="both"/>
              <w:rPr>
                <w:bCs/>
                <w:sz w:val="28"/>
                <w:szCs w:val="28"/>
              </w:rPr>
            </w:pPr>
            <w:r w:rsidRPr="00187294">
              <w:rPr>
                <w:bCs/>
                <w:sz w:val="28"/>
                <w:szCs w:val="28"/>
              </w:rPr>
              <w:t xml:space="preserve">1.4. Экспертиза, нормативных правовых актов муниципального образования, муниципальных программ Иркутского районного муниципального образования </w:t>
            </w:r>
          </w:p>
        </w:tc>
        <w:tc>
          <w:tcPr>
            <w:tcW w:w="1134" w:type="dxa"/>
          </w:tcPr>
          <w:p w:rsidR="007F5552" w:rsidRPr="00187294" w:rsidRDefault="007F5552" w:rsidP="00E82564">
            <w:pPr>
              <w:pStyle w:val="Default"/>
              <w:jc w:val="right"/>
              <w:rPr>
                <w:sz w:val="28"/>
                <w:szCs w:val="28"/>
              </w:rPr>
            </w:pPr>
          </w:p>
          <w:p w:rsidR="00E82564" w:rsidRDefault="00E82564" w:rsidP="00E82564">
            <w:pPr>
              <w:pStyle w:val="Default"/>
              <w:jc w:val="right"/>
              <w:rPr>
                <w:sz w:val="28"/>
                <w:szCs w:val="28"/>
              </w:rPr>
            </w:pPr>
          </w:p>
          <w:p w:rsidR="00A340B9" w:rsidRPr="00187294" w:rsidRDefault="003700EA" w:rsidP="00E82564">
            <w:pPr>
              <w:pStyle w:val="Default"/>
              <w:jc w:val="right"/>
              <w:rPr>
                <w:sz w:val="28"/>
                <w:szCs w:val="28"/>
              </w:rPr>
            </w:pPr>
            <w:r w:rsidRPr="00187294">
              <w:rPr>
                <w:sz w:val="28"/>
                <w:szCs w:val="28"/>
              </w:rPr>
              <w:t>Стр.</w:t>
            </w:r>
            <w:r w:rsidR="004D0F92" w:rsidRPr="00187294">
              <w:rPr>
                <w:sz w:val="28"/>
                <w:szCs w:val="28"/>
              </w:rPr>
              <w:t>15</w:t>
            </w:r>
          </w:p>
        </w:tc>
      </w:tr>
      <w:tr w:rsidR="006B5F01" w:rsidTr="00CD09C8">
        <w:trPr>
          <w:trHeight w:val="267"/>
        </w:trPr>
        <w:tc>
          <w:tcPr>
            <w:tcW w:w="8472" w:type="dxa"/>
          </w:tcPr>
          <w:p w:rsidR="006B5F01" w:rsidRPr="00187294" w:rsidRDefault="004D0F92" w:rsidP="004D0F92">
            <w:pPr>
              <w:pStyle w:val="Default"/>
              <w:jc w:val="both"/>
              <w:rPr>
                <w:color w:val="auto"/>
                <w:sz w:val="28"/>
                <w:szCs w:val="28"/>
              </w:rPr>
            </w:pPr>
            <w:r w:rsidRPr="00187294">
              <w:rPr>
                <w:bCs/>
                <w:color w:val="auto"/>
                <w:sz w:val="28"/>
                <w:szCs w:val="28"/>
              </w:rPr>
              <w:t xml:space="preserve">1.5. Экспертиза проекта районного бюджета </w:t>
            </w:r>
          </w:p>
        </w:tc>
        <w:tc>
          <w:tcPr>
            <w:tcW w:w="1134" w:type="dxa"/>
          </w:tcPr>
          <w:p w:rsidR="006B5F01" w:rsidRPr="00187294" w:rsidRDefault="003700EA" w:rsidP="00E82564">
            <w:pPr>
              <w:pStyle w:val="Default"/>
              <w:jc w:val="right"/>
              <w:rPr>
                <w:sz w:val="28"/>
                <w:szCs w:val="28"/>
              </w:rPr>
            </w:pPr>
            <w:r w:rsidRPr="00187294">
              <w:rPr>
                <w:sz w:val="28"/>
                <w:szCs w:val="28"/>
              </w:rPr>
              <w:t>Стр.</w:t>
            </w:r>
            <w:r w:rsidR="004D0F92" w:rsidRPr="00187294">
              <w:rPr>
                <w:sz w:val="28"/>
                <w:szCs w:val="28"/>
              </w:rPr>
              <w:t>1</w:t>
            </w:r>
            <w:r w:rsidR="00117498" w:rsidRPr="00187294">
              <w:rPr>
                <w:sz w:val="28"/>
                <w:szCs w:val="28"/>
              </w:rPr>
              <w:t>7</w:t>
            </w:r>
          </w:p>
        </w:tc>
      </w:tr>
      <w:tr w:rsidR="00CF30B4" w:rsidTr="001517EF">
        <w:trPr>
          <w:trHeight w:val="267"/>
        </w:trPr>
        <w:tc>
          <w:tcPr>
            <w:tcW w:w="8472" w:type="dxa"/>
          </w:tcPr>
          <w:p w:rsidR="00CF30B4" w:rsidRPr="00187294" w:rsidRDefault="006069A5" w:rsidP="006069A5">
            <w:pPr>
              <w:pStyle w:val="Default"/>
              <w:jc w:val="both"/>
              <w:rPr>
                <w:color w:val="auto"/>
                <w:sz w:val="28"/>
                <w:szCs w:val="28"/>
              </w:rPr>
            </w:pPr>
            <w:r w:rsidRPr="00187294">
              <w:rPr>
                <w:bCs/>
                <w:color w:val="auto"/>
                <w:sz w:val="28"/>
                <w:szCs w:val="28"/>
              </w:rPr>
              <w:t>1.6. Последующий контроль исполнения районного бюджета. Внешняя проверка годового отчета об исполнении районного бюджета за 2016 год</w:t>
            </w:r>
          </w:p>
        </w:tc>
        <w:tc>
          <w:tcPr>
            <w:tcW w:w="1134" w:type="dxa"/>
            <w:vAlign w:val="center"/>
          </w:tcPr>
          <w:p w:rsidR="00E82564" w:rsidRDefault="00E82564" w:rsidP="00E82564">
            <w:pPr>
              <w:pStyle w:val="Default"/>
              <w:jc w:val="right"/>
              <w:rPr>
                <w:sz w:val="28"/>
                <w:szCs w:val="28"/>
              </w:rPr>
            </w:pPr>
          </w:p>
          <w:p w:rsidR="00E82564" w:rsidRDefault="00E82564" w:rsidP="00E82564">
            <w:pPr>
              <w:pStyle w:val="Default"/>
              <w:jc w:val="right"/>
              <w:rPr>
                <w:sz w:val="28"/>
                <w:szCs w:val="28"/>
              </w:rPr>
            </w:pPr>
          </w:p>
          <w:p w:rsidR="00CF30B4" w:rsidRPr="00187294" w:rsidRDefault="007A7D8C" w:rsidP="00E82564">
            <w:pPr>
              <w:pStyle w:val="Default"/>
              <w:jc w:val="right"/>
              <w:rPr>
                <w:sz w:val="28"/>
                <w:szCs w:val="28"/>
              </w:rPr>
            </w:pPr>
            <w:r w:rsidRPr="00187294">
              <w:rPr>
                <w:sz w:val="28"/>
                <w:szCs w:val="28"/>
              </w:rPr>
              <w:t>Стр.1</w:t>
            </w:r>
            <w:r w:rsidR="006069A5" w:rsidRPr="00187294">
              <w:rPr>
                <w:sz w:val="28"/>
                <w:szCs w:val="28"/>
              </w:rPr>
              <w:t>9</w:t>
            </w:r>
          </w:p>
        </w:tc>
      </w:tr>
      <w:tr w:rsidR="006B5F01" w:rsidTr="001517EF">
        <w:trPr>
          <w:trHeight w:val="267"/>
        </w:trPr>
        <w:tc>
          <w:tcPr>
            <w:tcW w:w="8472" w:type="dxa"/>
          </w:tcPr>
          <w:p w:rsidR="006B5F01" w:rsidRPr="00187294" w:rsidRDefault="006506B1" w:rsidP="006506B1">
            <w:pPr>
              <w:pStyle w:val="Default"/>
              <w:rPr>
                <w:color w:val="auto"/>
                <w:sz w:val="28"/>
                <w:szCs w:val="28"/>
              </w:rPr>
            </w:pPr>
            <w:r w:rsidRPr="00187294">
              <w:rPr>
                <w:bCs/>
                <w:color w:val="auto"/>
                <w:sz w:val="28"/>
                <w:szCs w:val="28"/>
              </w:rPr>
              <w:t>1.7.  Оперативный анализ исполнения районного бюджета</w:t>
            </w:r>
          </w:p>
        </w:tc>
        <w:tc>
          <w:tcPr>
            <w:tcW w:w="1134" w:type="dxa"/>
            <w:vAlign w:val="center"/>
          </w:tcPr>
          <w:p w:rsidR="006B5F01" w:rsidRPr="00187294" w:rsidRDefault="003700EA" w:rsidP="00E82564">
            <w:pPr>
              <w:pStyle w:val="Default"/>
              <w:jc w:val="right"/>
              <w:rPr>
                <w:sz w:val="28"/>
                <w:szCs w:val="28"/>
              </w:rPr>
            </w:pPr>
            <w:r w:rsidRPr="00187294">
              <w:rPr>
                <w:sz w:val="28"/>
                <w:szCs w:val="28"/>
              </w:rPr>
              <w:t>Стр.</w:t>
            </w:r>
            <w:r w:rsidR="006506B1" w:rsidRPr="00187294">
              <w:rPr>
                <w:sz w:val="28"/>
                <w:szCs w:val="28"/>
              </w:rPr>
              <w:t>21</w:t>
            </w:r>
          </w:p>
        </w:tc>
      </w:tr>
      <w:tr w:rsidR="00EC65C2" w:rsidTr="00CD09C8">
        <w:trPr>
          <w:trHeight w:val="267"/>
        </w:trPr>
        <w:tc>
          <w:tcPr>
            <w:tcW w:w="8472" w:type="dxa"/>
          </w:tcPr>
          <w:p w:rsidR="00EC65C2" w:rsidRPr="00187294" w:rsidRDefault="006506B1" w:rsidP="007F5552">
            <w:pPr>
              <w:pStyle w:val="Default"/>
              <w:jc w:val="both"/>
              <w:rPr>
                <w:bCs/>
                <w:color w:val="auto"/>
                <w:sz w:val="28"/>
                <w:szCs w:val="28"/>
              </w:rPr>
            </w:pPr>
            <w:r w:rsidRPr="00187294">
              <w:rPr>
                <w:sz w:val="28"/>
                <w:szCs w:val="28"/>
              </w:rPr>
              <w:t>Раздел</w:t>
            </w:r>
            <w:r w:rsidR="00396B5A">
              <w:rPr>
                <w:sz w:val="28"/>
                <w:szCs w:val="28"/>
              </w:rPr>
              <w:t xml:space="preserve"> </w:t>
            </w:r>
            <w:r w:rsidRPr="00187294">
              <w:rPr>
                <w:sz w:val="28"/>
                <w:szCs w:val="28"/>
              </w:rPr>
              <w:t>2.</w:t>
            </w:r>
            <w:r w:rsidR="001D772F" w:rsidRPr="00187294">
              <w:rPr>
                <w:bCs/>
                <w:color w:val="auto"/>
                <w:sz w:val="28"/>
                <w:szCs w:val="28"/>
              </w:rPr>
              <w:t xml:space="preserve"> ПРИНЯТЫЕ МЕРЫ ПО РЕЗУЛЬТАТАМ ПРОВЕДЕННЫХ КОНТРОЛЬНЫХ И ЭКСПЕРТНО-АНАЛИТИЧЕСКИХ МЕРОПРИЯТИЙ В 2017 ГОДУ </w:t>
            </w:r>
          </w:p>
        </w:tc>
        <w:tc>
          <w:tcPr>
            <w:tcW w:w="1134" w:type="dxa"/>
          </w:tcPr>
          <w:p w:rsidR="007F5552" w:rsidRPr="00187294" w:rsidRDefault="007F5552" w:rsidP="00E82564">
            <w:pPr>
              <w:pStyle w:val="Default"/>
              <w:jc w:val="right"/>
              <w:rPr>
                <w:sz w:val="28"/>
                <w:szCs w:val="28"/>
              </w:rPr>
            </w:pPr>
          </w:p>
          <w:p w:rsidR="00E82564" w:rsidRDefault="00E82564" w:rsidP="00E82564">
            <w:pPr>
              <w:pStyle w:val="Default"/>
              <w:jc w:val="right"/>
              <w:rPr>
                <w:sz w:val="28"/>
                <w:szCs w:val="28"/>
              </w:rPr>
            </w:pPr>
          </w:p>
          <w:p w:rsidR="00EC65C2" w:rsidRPr="00187294" w:rsidRDefault="003700EA" w:rsidP="00E82564">
            <w:pPr>
              <w:pStyle w:val="Default"/>
              <w:jc w:val="right"/>
              <w:rPr>
                <w:sz w:val="28"/>
                <w:szCs w:val="28"/>
              </w:rPr>
            </w:pPr>
            <w:r w:rsidRPr="00187294">
              <w:rPr>
                <w:sz w:val="28"/>
                <w:szCs w:val="28"/>
              </w:rPr>
              <w:t>Стр.</w:t>
            </w:r>
            <w:r w:rsidR="007F5552" w:rsidRPr="00187294">
              <w:rPr>
                <w:sz w:val="28"/>
                <w:szCs w:val="28"/>
              </w:rPr>
              <w:t>24</w:t>
            </w:r>
          </w:p>
        </w:tc>
      </w:tr>
      <w:tr w:rsidR="00EC65C2" w:rsidTr="00CD09C8">
        <w:trPr>
          <w:trHeight w:val="267"/>
        </w:trPr>
        <w:tc>
          <w:tcPr>
            <w:tcW w:w="8472" w:type="dxa"/>
          </w:tcPr>
          <w:p w:rsidR="00EC65C2" w:rsidRPr="00187294" w:rsidRDefault="00CF7FCB" w:rsidP="00CF7FCB">
            <w:pPr>
              <w:pStyle w:val="Default"/>
              <w:jc w:val="both"/>
              <w:rPr>
                <w:color w:val="auto"/>
                <w:sz w:val="28"/>
                <w:szCs w:val="28"/>
              </w:rPr>
            </w:pPr>
            <w:r w:rsidRPr="00187294">
              <w:rPr>
                <w:bCs/>
                <w:color w:val="auto"/>
                <w:sz w:val="28"/>
                <w:szCs w:val="28"/>
              </w:rPr>
              <w:t xml:space="preserve">Раздел 3. ВЗАИМОДЕЙСТВИЕ С ПРОКУРАТУРОЙ ИРКУТСКОГО РАЙОНА </w:t>
            </w:r>
          </w:p>
        </w:tc>
        <w:tc>
          <w:tcPr>
            <w:tcW w:w="1134" w:type="dxa"/>
          </w:tcPr>
          <w:p w:rsidR="00E82564" w:rsidRDefault="00E82564" w:rsidP="00E82564">
            <w:pPr>
              <w:pStyle w:val="Default"/>
              <w:jc w:val="right"/>
              <w:rPr>
                <w:sz w:val="28"/>
                <w:szCs w:val="28"/>
              </w:rPr>
            </w:pPr>
          </w:p>
          <w:p w:rsidR="00EC65C2" w:rsidRPr="00187294" w:rsidRDefault="003700EA" w:rsidP="00E82564">
            <w:pPr>
              <w:pStyle w:val="Default"/>
              <w:jc w:val="right"/>
              <w:rPr>
                <w:sz w:val="28"/>
                <w:szCs w:val="28"/>
              </w:rPr>
            </w:pPr>
            <w:r w:rsidRPr="00187294">
              <w:rPr>
                <w:sz w:val="28"/>
                <w:szCs w:val="28"/>
              </w:rPr>
              <w:t>Стр.</w:t>
            </w:r>
            <w:r w:rsidR="00FE172D" w:rsidRPr="00187294">
              <w:rPr>
                <w:sz w:val="28"/>
                <w:szCs w:val="28"/>
              </w:rPr>
              <w:t>25</w:t>
            </w:r>
          </w:p>
        </w:tc>
      </w:tr>
      <w:tr w:rsidR="00343E1A" w:rsidTr="001517EF">
        <w:trPr>
          <w:trHeight w:val="267"/>
        </w:trPr>
        <w:tc>
          <w:tcPr>
            <w:tcW w:w="8472" w:type="dxa"/>
          </w:tcPr>
          <w:p w:rsidR="00343E1A" w:rsidRPr="00187294" w:rsidRDefault="00FE172D" w:rsidP="00FE172D">
            <w:pPr>
              <w:autoSpaceDE w:val="0"/>
              <w:autoSpaceDN w:val="0"/>
              <w:adjustRightInd w:val="0"/>
              <w:spacing w:after="0" w:line="240" w:lineRule="auto"/>
              <w:jc w:val="both"/>
              <w:rPr>
                <w:rFonts w:ascii="Times New Roman" w:eastAsia="TimesNewRomanPSMT" w:hAnsi="Times New Roman" w:cs="Times New Roman"/>
                <w:sz w:val="28"/>
                <w:szCs w:val="28"/>
              </w:rPr>
            </w:pPr>
            <w:r w:rsidRPr="00187294">
              <w:rPr>
                <w:rFonts w:ascii="Times New Roman" w:hAnsi="Times New Roman" w:cs="Times New Roman"/>
                <w:sz w:val="28"/>
                <w:szCs w:val="28"/>
              </w:rPr>
              <w:t>Раздел 4.</w:t>
            </w:r>
            <w:r w:rsidRPr="00187294">
              <w:rPr>
                <w:rFonts w:ascii="Times New Roman" w:eastAsia="TimesNewRomanPSMT" w:hAnsi="Times New Roman" w:cs="Times New Roman"/>
                <w:sz w:val="28"/>
                <w:szCs w:val="28"/>
              </w:rPr>
              <w:t xml:space="preserve"> ИСПОЛНЕНИЕ СОГЛАШЕНИЙ ЗАКЛЮЧЕННЫХ С МУНИЦИПАЛЬНЫМИ ОБРАЗОВАНИЯМИ</w:t>
            </w:r>
          </w:p>
        </w:tc>
        <w:tc>
          <w:tcPr>
            <w:tcW w:w="1134" w:type="dxa"/>
            <w:vAlign w:val="center"/>
          </w:tcPr>
          <w:p w:rsidR="00E82564" w:rsidRDefault="00E82564" w:rsidP="00E82564">
            <w:pPr>
              <w:pStyle w:val="Default"/>
              <w:jc w:val="right"/>
              <w:rPr>
                <w:sz w:val="28"/>
                <w:szCs w:val="28"/>
              </w:rPr>
            </w:pPr>
          </w:p>
          <w:p w:rsidR="00343E1A" w:rsidRPr="00187294" w:rsidRDefault="003700EA" w:rsidP="00E82564">
            <w:pPr>
              <w:pStyle w:val="Default"/>
              <w:jc w:val="right"/>
              <w:rPr>
                <w:sz w:val="28"/>
                <w:szCs w:val="28"/>
              </w:rPr>
            </w:pPr>
            <w:r w:rsidRPr="00187294">
              <w:rPr>
                <w:sz w:val="28"/>
                <w:szCs w:val="28"/>
              </w:rPr>
              <w:t>Стр.</w:t>
            </w:r>
            <w:r w:rsidR="00FE172D" w:rsidRPr="00187294">
              <w:rPr>
                <w:sz w:val="28"/>
                <w:szCs w:val="28"/>
              </w:rPr>
              <w:t>2</w:t>
            </w:r>
            <w:r w:rsidR="007A347E">
              <w:rPr>
                <w:sz w:val="28"/>
                <w:szCs w:val="28"/>
              </w:rPr>
              <w:t>7</w:t>
            </w:r>
          </w:p>
        </w:tc>
      </w:tr>
      <w:tr w:rsidR="00343E1A" w:rsidTr="00CD09C8">
        <w:trPr>
          <w:trHeight w:val="267"/>
        </w:trPr>
        <w:tc>
          <w:tcPr>
            <w:tcW w:w="8472" w:type="dxa"/>
          </w:tcPr>
          <w:p w:rsidR="00343E1A" w:rsidRPr="00187294" w:rsidRDefault="00187294" w:rsidP="000508E4">
            <w:pPr>
              <w:pStyle w:val="Default"/>
              <w:jc w:val="both"/>
              <w:rPr>
                <w:sz w:val="28"/>
                <w:szCs w:val="28"/>
              </w:rPr>
            </w:pPr>
            <w:r w:rsidRPr="00187294">
              <w:rPr>
                <w:sz w:val="28"/>
                <w:szCs w:val="28"/>
              </w:rPr>
              <w:t>4.1. Внешняя проверка годового отчета об исполнении бюджета поселения за 2016 год</w:t>
            </w:r>
          </w:p>
        </w:tc>
        <w:tc>
          <w:tcPr>
            <w:tcW w:w="1134" w:type="dxa"/>
          </w:tcPr>
          <w:p w:rsidR="00E82564" w:rsidRDefault="00E82564" w:rsidP="00E82564">
            <w:pPr>
              <w:pStyle w:val="Default"/>
              <w:jc w:val="right"/>
              <w:rPr>
                <w:sz w:val="28"/>
                <w:szCs w:val="28"/>
              </w:rPr>
            </w:pPr>
          </w:p>
          <w:p w:rsidR="00343E1A" w:rsidRPr="00187294" w:rsidRDefault="00187294" w:rsidP="00E82564">
            <w:pPr>
              <w:pStyle w:val="Default"/>
              <w:jc w:val="right"/>
              <w:rPr>
                <w:sz w:val="28"/>
                <w:szCs w:val="28"/>
              </w:rPr>
            </w:pPr>
            <w:r>
              <w:rPr>
                <w:sz w:val="28"/>
                <w:szCs w:val="28"/>
              </w:rPr>
              <w:t>Стр.2</w:t>
            </w:r>
            <w:r w:rsidR="007A347E">
              <w:rPr>
                <w:sz w:val="28"/>
                <w:szCs w:val="28"/>
              </w:rPr>
              <w:t>8</w:t>
            </w:r>
            <w:r w:rsidR="00343E1A" w:rsidRPr="00187294">
              <w:rPr>
                <w:sz w:val="28"/>
                <w:szCs w:val="28"/>
              </w:rPr>
              <w:t xml:space="preserve"> </w:t>
            </w:r>
          </w:p>
        </w:tc>
      </w:tr>
      <w:tr w:rsidR="00343E1A" w:rsidTr="00CD09C8">
        <w:trPr>
          <w:trHeight w:val="267"/>
        </w:trPr>
        <w:tc>
          <w:tcPr>
            <w:tcW w:w="8472" w:type="dxa"/>
          </w:tcPr>
          <w:p w:rsidR="00343E1A" w:rsidRPr="00913825" w:rsidRDefault="00913825" w:rsidP="00913825">
            <w:pPr>
              <w:pStyle w:val="Default"/>
              <w:jc w:val="both"/>
              <w:rPr>
                <w:sz w:val="28"/>
                <w:szCs w:val="28"/>
              </w:rPr>
            </w:pPr>
            <w:r w:rsidRPr="00913825">
              <w:rPr>
                <w:sz w:val="28"/>
                <w:szCs w:val="28"/>
              </w:rPr>
              <w:t>4.2. Экспертиза проектов решений Дум муниципальных образований о бюджете поселения на 2018 год и на плановый период 2019 и 2020 годов</w:t>
            </w:r>
          </w:p>
        </w:tc>
        <w:tc>
          <w:tcPr>
            <w:tcW w:w="1134" w:type="dxa"/>
          </w:tcPr>
          <w:p w:rsidR="00E82564" w:rsidRDefault="00E82564" w:rsidP="00E82564">
            <w:pPr>
              <w:pStyle w:val="Default"/>
              <w:jc w:val="right"/>
              <w:rPr>
                <w:sz w:val="28"/>
                <w:szCs w:val="28"/>
              </w:rPr>
            </w:pPr>
          </w:p>
          <w:p w:rsidR="00E82564" w:rsidRDefault="00E82564" w:rsidP="00E82564">
            <w:pPr>
              <w:pStyle w:val="Default"/>
              <w:jc w:val="right"/>
              <w:rPr>
                <w:sz w:val="28"/>
                <w:szCs w:val="28"/>
              </w:rPr>
            </w:pPr>
          </w:p>
          <w:p w:rsidR="00343E1A" w:rsidRPr="00187294" w:rsidRDefault="00836830" w:rsidP="00E82564">
            <w:pPr>
              <w:pStyle w:val="Default"/>
              <w:jc w:val="right"/>
              <w:rPr>
                <w:sz w:val="28"/>
                <w:szCs w:val="28"/>
              </w:rPr>
            </w:pPr>
            <w:r>
              <w:rPr>
                <w:sz w:val="28"/>
                <w:szCs w:val="28"/>
              </w:rPr>
              <w:t>Стр.2</w:t>
            </w:r>
            <w:r w:rsidR="007A347E">
              <w:rPr>
                <w:sz w:val="28"/>
                <w:szCs w:val="28"/>
              </w:rPr>
              <w:t>9</w:t>
            </w:r>
            <w:r w:rsidR="00343E1A" w:rsidRPr="00187294">
              <w:rPr>
                <w:sz w:val="28"/>
                <w:szCs w:val="28"/>
              </w:rPr>
              <w:t xml:space="preserve"> </w:t>
            </w:r>
          </w:p>
        </w:tc>
      </w:tr>
      <w:tr w:rsidR="00913825" w:rsidTr="00CD09C8">
        <w:trPr>
          <w:trHeight w:val="127"/>
        </w:trPr>
        <w:tc>
          <w:tcPr>
            <w:tcW w:w="8472" w:type="dxa"/>
          </w:tcPr>
          <w:p w:rsidR="00913825" w:rsidRPr="00913825" w:rsidRDefault="00913825" w:rsidP="00913825">
            <w:pPr>
              <w:pStyle w:val="a9"/>
              <w:autoSpaceDE w:val="0"/>
              <w:autoSpaceDN w:val="0"/>
              <w:adjustRightInd w:val="0"/>
              <w:ind w:left="0"/>
              <w:rPr>
                <w:sz w:val="28"/>
                <w:szCs w:val="28"/>
              </w:rPr>
            </w:pPr>
            <w:r w:rsidRPr="00913825">
              <w:rPr>
                <w:sz w:val="28"/>
                <w:szCs w:val="28"/>
              </w:rPr>
              <w:t>4.3.Контрольные мероприятия</w:t>
            </w:r>
          </w:p>
        </w:tc>
        <w:tc>
          <w:tcPr>
            <w:tcW w:w="1134" w:type="dxa"/>
          </w:tcPr>
          <w:p w:rsidR="00913825" w:rsidRPr="00187294" w:rsidRDefault="00836830" w:rsidP="00E82564">
            <w:pPr>
              <w:pStyle w:val="Default"/>
              <w:jc w:val="right"/>
              <w:rPr>
                <w:sz w:val="28"/>
                <w:szCs w:val="28"/>
              </w:rPr>
            </w:pPr>
            <w:r w:rsidRPr="00187294">
              <w:rPr>
                <w:sz w:val="28"/>
                <w:szCs w:val="28"/>
              </w:rPr>
              <w:t>Стр.</w:t>
            </w:r>
            <w:r w:rsidR="007A347E">
              <w:rPr>
                <w:sz w:val="28"/>
                <w:szCs w:val="28"/>
              </w:rPr>
              <w:t>30</w:t>
            </w:r>
          </w:p>
        </w:tc>
      </w:tr>
      <w:tr w:rsidR="00343E1A" w:rsidTr="00CD09C8">
        <w:trPr>
          <w:trHeight w:val="127"/>
        </w:trPr>
        <w:tc>
          <w:tcPr>
            <w:tcW w:w="8472" w:type="dxa"/>
          </w:tcPr>
          <w:p w:rsidR="00343E1A" w:rsidRPr="00836830" w:rsidRDefault="00836830" w:rsidP="00836830">
            <w:pPr>
              <w:pStyle w:val="Default"/>
              <w:jc w:val="both"/>
              <w:rPr>
                <w:color w:val="auto"/>
                <w:sz w:val="28"/>
                <w:szCs w:val="28"/>
              </w:rPr>
            </w:pPr>
            <w:r w:rsidRPr="00836830">
              <w:rPr>
                <w:color w:val="auto"/>
                <w:sz w:val="28"/>
                <w:szCs w:val="28"/>
              </w:rPr>
              <w:t xml:space="preserve">Раздел </w:t>
            </w:r>
            <w:r w:rsidR="00FE3BBF">
              <w:rPr>
                <w:color w:val="auto"/>
                <w:sz w:val="28"/>
                <w:szCs w:val="28"/>
              </w:rPr>
              <w:t>5</w:t>
            </w:r>
            <w:r w:rsidRPr="00836830">
              <w:rPr>
                <w:color w:val="auto"/>
                <w:sz w:val="28"/>
                <w:szCs w:val="28"/>
              </w:rPr>
              <w:t>.</w:t>
            </w:r>
            <w:r w:rsidRPr="00836830">
              <w:rPr>
                <w:bCs/>
                <w:iCs/>
                <w:sz w:val="28"/>
                <w:szCs w:val="28"/>
              </w:rPr>
              <w:t xml:space="preserve"> ОРГАНИЗАЦИОННАЯ, ИНФОРМАЦИОННАЯ И ИНАЯ ДЕЯТЕЛЬНОСТЬ </w:t>
            </w:r>
          </w:p>
        </w:tc>
        <w:tc>
          <w:tcPr>
            <w:tcW w:w="1134" w:type="dxa"/>
          </w:tcPr>
          <w:p w:rsidR="00E82564" w:rsidRDefault="00E82564" w:rsidP="00E82564">
            <w:pPr>
              <w:pStyle w:val="Default"/>
              <w:jc w:val="right"/>
              <w:rPr>
                <w:sz w:val="28"/>
                <w:szCs w:val="28"/>
              </w:rPr>
            </w:pPr>
          </w:p>
          <w:p w:rsidR="00343E1A" w:rsidRPr="00187294" w:rsidRDefault="00343E1A" w:rsidP="00E82564">
            <w:pPr>
              <w:pStyle w:val="Default"/>
              <w:jc w:val="right"/>
              <w:rPr>
                <w:sz w:val="28"/>
                <w:szCs w:val="28"/>
              </w:rPr>
            </w:pPr>
            <w:r w:rsidRPr="00187294">
              <w:rPr>
                <w:sz w:val="28"/>
                <w:szCs w:val="28"/>
              </w:rPr>
              <w:t>Стр.</w:t>
            </w:r>
            <w:r w:rsidR="00FE3BBF">
              <w:rPr>
                <w:sz w:val="28"/>
                <w:szCs w:val="28"/>
              </w:rPr>
              <w:t>32</w:t>
            </w:r>
          </w:p>
        </w:tc>
      </w:tr>
      <w:tr w:rsidR="00913825" w:rsidTr="00CD09C8">
        <w:trPr>
          <w:trHeight w:val="127"/>
        </w:trPr>
        <w:tc>
          <w:tcPr>
            <w:tcW w:w="8472" w:type="dxa"/>
          </w:tcPr>
          <w:p w:rsidR="00913825" w:rsidRPr="00836830" w:rsidRDefault="00836830" w:rsidP="00836830">
            <w:pPr>
              <w:pStyle w:val="Default"/>
              <w:jc w:val="both"/>
              <w:rPr>
                <w:bCs/>
                <w:sz w:val="26"/>
                <w:szCs w:val="26"/>
              </w:rPr>
            </w:pPr>
            <w:r w:rsidRPr="00836830">
              <w:rPr>
                <w:bCs/>
                <w:sz w:val="26"/>
                <w:szCs w:val="26"/>
              </w:rPr>
              <w:t xml:space="preserve">Раздел </w:t>
            </w:r>
            <w:r w:rsidR="00FE3BBF">
              <w:rPr>
                <w:bCs/>
                <w:sz w:val="26"/>
                <w:szCs w:val="26"/>
              </w:rPr>
              <w:t>6</w:t>
            </w:r>
            <w:r w:rsidRPr="00836830">
              <w:rPr>
                <w:bCs/>
                <w:sz w:val="26"/>
                <w:szCs w:val="26"/>
              </w:rPr>
              <w:t xml:space="preserve">. ЗАДАЧИ КСП ИРКУТСКОГО РАЙОНА НА ПРЕДСТОЯЩИЙ ПЕРИОД </w:t>
            </w:r>
          </w:p>
        </w:tc>
        <w:tc>
          <w:tcPr>
            <w:tcW w:w="1134" w:type="dxa"/>
          </w:tcPr>
          <w:p w:rsidR="00E82564" w:rsidRDefault="00E82564" w:rsidP="00E82564">
            <w:pPr>
              <w:pStyle w:val="Default"/>
              <w:jc w:val="right"/>
              <w:rPr>
                <w:sz w:val="28"/>
                <w:szCs w:val="28"/>
              </w:rPr>
            </w:pPr>
          </w:p>
          <w:p w:rsidR="00913825" w:rsidRPr="00187294" w:rsidRDefault="00836830" w:rsidP="00E82564">
            <w:pPr>
              <w:pStyle w:val="Default"/>
              <w:jc w:val="right"/>
              <w:rPr>
                <w:sz w:val="28"/>
                <w:szCs w:val="28"/>
              </w:rPr>
            </w:pPr>
            <w:r w:rsidRPr="00187294">
              <w:rPr>
                <w:sz w:val="28"/>
                <w:szCs w:val="28"/>
              </w:rPr>
              <w:t>Стр.</w:t>
            </w:r>
            <w:r>
              <w:rPr>
                <w:sz w:val="28"/>
                <w:szCs w:val="28"/>
              </w:rPr>
              <w:t>3</w:t>
            </w:r>
            <w:r w:rsidR="00FE3BBF">
              <w:rPr>
                <w:sz w:val="28"/>
                <w:szCs w:val="28"/>
              </w:rPr>
              <w:t>4</w:t>
            </w:r>
          </w:p>
        </w:tc>
      </w:tr>
    </w:tbl>
    <w:p w:rsidR="00A340B9" w:rsidRDefault="00A340B9" w:rsidP="00D33940">
      <w:pPr>
        <w:pStyle w:val="Default"/>
        <w:ind w:firstLine="567"/>
        <w:jc w:val="both"/>
        <w:rPr>
          <w:b/>
          <w:bCs/>
          <w:sz w:val="28"/>
          <w:szCs w:val="28"/>
        </w:rPr>
      </w:pPr>
      <w:r w:rsidRPr="00D33940">
        <w:rPr>
          <w:b/>
          <w:bCs/>
          <w:sz w:val="28"/>
          <w:szCs w:val="28"/>
        </w:rPr>
        <w:t xml:space="preserve"> </w:t>
      </w:r>
    </w:p>
    <w:p w:rsidR="00013953" w:rsidRDefault="00013953" w:rsidP="00D33940">
      <w:pPr>
        <w:pStyle w:val="Default"/>
        <w:ind w:firstLine="567"/>
        <w:jc w:val="both"/>
        <w:rPr>
          <w:b/>
          <w:bCs/>
          <w:sz w:val="28"/>
          <w:szCs w:val="28"/>
        </w:rPr>
      </w:pPr>
    </w:p>
    <w:p w:rsidR="00813018" w:rsidRDefault="00813018" w:rsidP="00D33940">
      <w:pPr>
        <w:pStyle w:val="Default"/>
        <w:ind w:firstLine="567"/>
        <w:jc w:val="both"/>
        <w:rPr>
          <w:b/>
          <w:bCs/>
          <w:sz w:val="28"/>
          <w:szCs w:val="28"/>
        </w:rPr>
      </w:pPr>
    </w:p>
    <w:p w:rsidR="004F1E74" w:rsidRDefault="004F1E74" w:rsidP="00D33940">
      <w:pPr>
        <w:pStyle w:val="Default"/>
        <w:ind w:firstLine="567"/>
        <w:jc w:val="both"/>
        <w:rPr>
          <w:b/>
          <w:bCs/>
          <w:sz w:val="28"/>
          <w:szCs w:val="28"/>
        </w:rPr>
      </w:pPr>
    </w:p>
    <w:p w:rsidR="004F1E74" w:rsidRDefault="004F1E74" w:rsidP="00D33940">
      <w:pPr>
        <w:pStyle w:val="Default"/>
        <w:ind w:firstLine="567"/>
        <w:jc w:val="both"/>
        <w:rPr>
          <w:b/>
          <w:bCs/>
          <w:sz w:val="28"/>
          <w:szCs w:val="28"/>
        </w:rPr>
      </w:pPr>
    </w:p>
    <w:p w:rsidR="004F1E74" w:rsidRDefault="004F1E74" w:rsidP="00D33940">
      <w:pPr>
        <w:pStyle w:val="Default"/>
        <w:ind w:firstLine="567"/>
        <w:jc w:val="both"/>
        <w:rPr>
          <w:b/>
          <w:bCs/>
          <w:sz w:val="28"/>
          <w:szCs w:val="28"/>
        </w:rPr>
      </w:pPr>
    </w:p>
    <w:p w:rsidR="004F1E74" w:rsidRDefault="004F1E74" w:rsidP="00D33940">
      <w:pPr>
        <w:pStyle w:val="Default"/>
        <w:ind w:firstLine="567"/>
        <w:jc w:val="both"/>
        <w:rPr>
          <w:b/>
          <w:bCs/>
          <w:sz w:val="28"/>
          <w:szCs w:val="28"/>
        </w:rPr>
      </w:pPr>
    </w:p>
    <w:p w:rsidR="004F1E74" w:rsidRDefault="004F1E74" w:rsidP="00D33940">
      <w:pPr>
        <w:pStyle w:val="Default"/>
        <w:ind w:firstLine="567"/>
        <w:jc w:val="both"/>
        <w:rPr>
          <w:b/>
          <w:bCs/>
          <w:sz w:val="28"/>
          <w:szCs w:val="28"/>
        </w:rPr>
      </w:pPr>
    </w:p>
    <w:p w:rsidR="004F1E74" w:rsidRDefault="004F1E74" w:rsidP="00D33940">
      <w:pPr>
        <w:pStyle w:val="Default"/>
        <w:ind w:firstLine="567"/>
        <w:jc w:val="both"/>
        <w:rPr>
          <w:b/>
          <w:bCs/>
          <w:sz w:val="28"/>
          <w:szCs w:val="28"/>
        </w:rPr>
      </w:pPr>
    </w:p>
    <w:p w:rsidR="004F1E74" w:rsidRDefault="004F1E74" w:rsidP="00D33940">
      <w:pPr>
        <w:pStyle w:val="Default"/>
        <w:ind w:firstLine="567"/>
        <w:jc w:val="both"/>
        <w:rPr>
          <w:b/>
          <w:bCs/>
          <w:sz w:val="28"/>
          <w:szCs w:val="28"/>
        </w:rPr>
      </w:pPr>
    </w:p>
    <w:p w:rsidR="000D44BE" w:rsidRPr="006D0403" w:rsidRDefault="00836830" w:rsidP="002D39BB">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843406" w:rsidRPr="006D0403" w:rsidRDefault="00843406" w:rsidP="00843406">
      <w:pPr>
        <w:autoSpaceDE w:val="0"/>
        <w:autoSpaceDN w:val="0"/>
        <w:adjustRightInd w:val="0"/>
        <w:spacing w:after="0" w:line="240" w:lineRule="auto"/>
        <w:ind w:firstLine="540"/>
        <w:jc w:val="both"/>
        <w:rPr>
          <w:rFonts w:ascii="Times New Roman" w:hAnsi="Times New Roman" w:cs="Times New Roman"/>
          <w:sz w:val="28"/>
          <w:szCs w:val="28"/>
        </w:rPr>
      </w:pPr>
      <w:r w:rsidRPr="006D0403">
        <w:rPr>
          <w:rFonts w:ascii="Times New Roman" w:hAnsi="Times New Roman" w:cs="Times New Roman"/>
          <w:sz w:val="28"/>
          <w:szCs w:val="28"/>
        </w:rPr>
        <w:t>Контрольно-счетная палата Иркутского районного муниципального образования (далее – КСП Иркутского района) является постоянно действующим органом внешнего муниципального финансового контроля и образуется Думой Иркутского района.</w:t>
      </w:r>
    </w:p>
    <w:p w:rsidR="00FD3042" w:rsidRPr="006D0403" w:rsidRDefault="00FD3042" w:rsidP="00A1379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D0403">
        <w:rPr>
          <w:rFonts w:ascii="Times New Roman" w:hAnsi="Times New Roman" w:cs="Times New Roman"/>
          <w:sz w:val="28"/>
          <w:szCs w:val="28"/>
        </w:rPr>
        <w:t xml:space="preserve">В соответствии с действующим законодательном Российской Федерации и Иркутского районного муниципального образования КСП Иркутского района ежегодно готовит отчет о своей деятельности за прошедший год и представляет в </w:t>
      </w:r>
      <w:r w:rsidR="00112AD8" w:rsidRPr="006D0403">
        <w:rPr>
          <w:rFonts w:ascii="Times New Roman" w:hAnsi="Times New Roman" w:cs="Times New Roman"/>
          <w:sz w:val="28"/>
          <w:szCs w:val="28"/>
        </w:rPr>
        <w:t>Думу</w:t>
      </w:r>
      <w:r w:rsidRPr="006D0403">
        <w:rPr>
          <w:rFonts w:ascii="Times New Roman" w:hAnsi="Times New Roman" w:cs="Times New Roman"/>
          <w:sz w:val="28"/>
          <w:szCs w:val="28"/>
        </w:rPr>
        <w:t xml:space="preserve"> Иркутского района для рассмотрения.</w:t>
      </w:r>
      <w:proofErr w:type="gramEnd"/>
      <w:r w:rsidRPr="006D0403">
        <w:rPr>
          <w:rFonts w:ascii="Times New Roman" w:hAnsi="Times New Roman" w:cs="Times New Roman"/>
          <w:sz w:val="28"/>
          <w:szCs w:val="28"/>
        </w:rPr>
        <w:t xml:space="preserve"> КСП Иркутского района осуществляет свою деятельность на основе Конституции РФ, федерального законодательства, Устава Иркутского района, законов и иных нормативных правовых актов Иркутской области</w:t>
      </w:r>
      <w:r w:rsidR="002D39BB" w:rsidRPr="006D0403">
        <w:rPr>
          <w:rFonts w:ascii="Times New Roman" w:hAnsi="Times New Roman" w:cs="Times New Roman"/>
          <w:sz w:val="28"/>
          <w:szCs w:val="28"/>
        </w:rPr>
        <w:t xml:space="preserve"> и Иркутского района</w:t>
      </w:r>
      <w:r w:rsidRPr="006D0403">
        <w:rPr>
          <w:rFonts w:ascii="Times New Roman" w:hAnsi="Times New Roman" w:cs="Times New Roman"/>
          <w:sz w:val="28"/>
          <w:szCs w:val="28"/>
        </w:rPr>
        <w:t xml:space="preserve">. </w:t>
      </w:r>
    </w:p>
    <w:p w:rsidR="00B61B8E" w:rsidRPr="006D0403" w:rsidRDefault="00B61B8E" w:rsidP="00E57653">
      <w:pPr>
        <w:autoSpaceDE w:val="0"/>
        <w:autoSpaceDN w:val="0"/>
        <w:adjustRightInd w:val="0"/>
        <w:spacing w:after="0" w:line="240" w:lineRule="auto"/>
        <w:ind w:firstLine="540"/>
        <w:jc w:val="both"/>
        <w:rPr>
          <w:rFonts w:ascii="Times New Roman" w:hAnsi="Times New Roman" w:cs="Times New Roman"/>
          <w:sz w:val="28"/>
          <w:szCs w:val="28"/>
        </w:rPr>
      </w:pPr>
      <w:r w:rsidRPr="006D0403">
        <w:rPr>
          <w:rFonts w:ascii="Times New Roman" w:hAnsi="Times New Roman" w:cs="Times New Roman"/>
          <w:sz w:val="28"/>
          <w:szCs w:val="28"/>
        </w:rPr>
        <w:t xml:space="preserve">В 2017 году КСП Иркутского района отметила свой первый юбилей 10 лет. </w:t>
      </w:r>
      <w:r w:rsidR="00143115" w:rsidRPr="006D0403">
        <w:rPr>
          <w:rFonts w:ascii="Times New Roman" w:hAnsi="Times New Roman" w:cs="Times New Roman"/>
          <w:sz w:val="28"/>
          <w:szCs w:val="28"/>
        </w:rPr>
        <w:t xml:space="preserve">Положение </w:t>
      </w:r>
      <w:r w:rsidR="00143115" w:rsidRPr="006D0403">
        <w:rPr>
          <w:rFonts w:ascii="Times New Roman" w:hAnsi="Times New Roman" w:cs="Times New Roman"/>
          <w:bCs/>
          <w:sz w:val="28"/>
          <w:szCs w:val="28"/>
        </w:rPr>
        <w:t>о Контрольно-счетной палате Иркутского районного муниципального образования, утверждено решением Думы района 4 августа 200</w:t>
      </w:r>
      <w:r w:rsidR="002D39BB" w:rsidRPr="006D0403">
        <w:rPr>
          <w:rFonts w:ascii="Times New Roman" w:hAnsi="Times New Roman" w:cs="Times New Roman"/>
          <w:bCs/>
          <w:sz w:val="28"/>
          <w:szCs w:val="28"/>
        </w:rPr>
        <w:t>6 года</w:t>
      </w:r>
      <w:r w:rsidR="00143115" w:rsidRPr="006D0403">
        <w:rPr>
          <w:rFonts w:ascii="Times New Roman" w:hAnsi="Times New Roman" w:cs="Times New Roman"/>
          <w:bCs/>
          <w:sz w:val="28"/>
          <w:szCs w:val="28"/>
        </w:rPr>
        <w:t xml:space="preserve"> №23-160/рд. Председатель</w:t>
      </w:r>
      <w:r w:rsidR="00143115" w:rsidRPr="006D0403">
        <w:rPr>
          <w:rFonts w:ascii="Times New Roman" w:hAnsi="Times New Roman" w:cs="Times New Roman"/>
          <w:sz w:val="28"/>
          <w:szCs w:val="28"/>
        </w:rPr>
        <w:t xml:space="preserve"> Контрольно-счетной палаты </w:t>
      </w:r>
      <w:r w:rsidR="00E57653" w:rsidRPr="006D0403">
        <w:rPr>
          <w:rFonts w:ascii="Times New Roman" w:hAnsi="Times New Roman" w:cs="Times New Roman"/>
          <w:sz w:val="28"/>
          <w:szCs w:val="28"/>
        </w:rPr>
        <w:t xml:space="preserve">Иркутского района </w:t>
      </w:r>
      <w:r w:rsidR="00BC0EB6" w:rsidRPr="006D0403">
        <w:rPr>
          <w:rFonts w:ascii="Times New Roman" w:hAnsi="Times New Roman" w:cs="Times New Roman"/>
          <w:sz w:val="28"/>
          <w:szCs w:val="28"/>
        </w:rPr>
        <w:t xml:space="preserve">был </w:t>
      </w:r>
      <w:r w:rsidR="00E57653" w:rsidRPr="006D0403">
        <w:rPr>
          <w:rFonts w:ascii="Times New Roman" w:hAnsi="Times New Roman" w:cs="Times New Roman"/>
          <w:sz w:val="28"/>
          <w:szCs w:val="28"/>
        </w:rPr>
        <w:t>избран 20</w:t>
      </w:r>
      <w:r w:rsidR="002D39BB" w:rsidRPr="006D0403">
        <w:rPr>
          <w:rFonts w:ascii="Times New Roman" w:hAnsi="Times New Roman" w:cs="Times New Roman"/>
          <w:sz w:val="28"/>
          <w:szCs w:val="28"/>
        </w:rPr>
        <w:t xml:space="preserve"> декабря </w:t>
      </w:r>
      <w:r w:rsidR="00E57653" w:rsidRPr="006D0403">
        <w:rPr>
          <w:rFonts w:ascii="Times New Roman" w:hAnsi="Times New Roman" w:cs="Times New Roman"/>
          <w:sz w:val="28"/>
          <w:szCs w:val="28"/>
        </w:rPr>
        <w:t>2006 года</w:t>
      </w:r>
      <w:r w:rsidR="002D39BB" w:rsidRPr="006D0403">
        <w:rPr>
          <w:rFonts w:ascii="Times New Roman" w:hAnsi="Times New Roman" w:cs="Times New Roman"/>
          <w:sz w:val="28"/>
          <w:szCs w:val="28"/>
        </w:rPr>
        <w:t xml:space="preserve"> и</w:t>
      </w:r>
      <w:r w:rsidR="00E57653" w:rsidRPr="006D0403">
        <w:rPr>
          <w:rFonts w:ascii="Times New Roman" w:hAnsi="Times New Roman" w:cs="Times New Roman"/>
          <w:sz w:val="28"/>
          <w:szCs w:val="28"/>
        </w:rPr>
        <w:t xml:space="preserve"> первый аудитор </w:t>
      </w:r>
      <w:r w:rsidR="002D39BB" w:rsidRPr="006D0403">
        <w:rPr>
          <w:rFonts w:ascii="Times New Roman" w:hAnsi="Times New Roman" w:cs="Times New Roman"/>
          <w:sz w:val="28"/>
          <w:szCs w:val="28"/>
        </w:rPr>
        <w:t xml:space="preserve">9 января </w:t>
      </w:r>
      <w:r w:rsidR="00E57653" w:rsidRPr="006D0403">
        <w:rPr>
          <w:rFonts w:ascii="Times New Roman" w:hAnsi="Times New Roman" w:cs="Times New Roman"/>
          <w:sz w:val="28"/>
          <w:szCs w:val="28"/>
        </w:rPr>
        <w:t>2007</w:t>
      </w:r>
      <w:r w:rsidR="002D39BB" w:rsidRPr="006D0403">
        <w:rPr>
          <w:rFonts w:ascii="Times New Roman" w:hAnsi="Times New Roman" w:cs="Times New Roman"/>
          <w:sz w:val="28"/>
          <w:szCs w:val="28"/>
        </w:rPr>
        <w:t xml:space="preserve"> года</w:t>
      </w:r>
      <w:r w:rsidR="00E57653" w:rsidRPr="006D0403">
        <w:rPr>
          <w:rFonts w:ascii="Times New Roman" w:hAnsi="Times New Roman" w:cs="Times New Roman"/>
          <w:sz w:val="28"/>
          <w:szCs w:val="28"/>
        </w:rPr>
        <w:t xml:space="preserve">. Январь 2007 года </w:t>
      </w:r>
      <w:r w:rsidR="00A1368F" w:rsidRPr="006D0403">
        <w:rPr>
          <w:rFonts w:ascii="Times New Roman" w:hAnsi="Times New Roman" w:cs="Times New Roman"/>
          <w:sz w:val="28"/>
          <w:szCs w:val="28"/>
        </w:rPr>
        <w:t>и считается датой создания КСП Иркутского района</w:t>
      </w:r>
      <w:r w:rsidR="00E57653" w:rsidRPr="006D0403">
        <w:rPr>
          <w:rFonts w:ascii="Times New Roman" w:hAnsi="Times New Roman" w:cs="Times New Roman"/>
          <w:sz w:val="28"/>
          <w:szCs w:val="28"/>
        </w:rPr>
        <w:t>.</w:t>
      </w:r>
    </w:p>
    <w:p w:rsidR="00A1368F" w:rsidRPr="006D0403" w:rsidRDefault="00A1368F" w:rsidP="00A13799">
      <w:pPr>
        <w:autoSpaceDE w:val="0"/>
        <w:autoSpaceDN w:val="0"/>
        <w:adjustRightInd w:val="0"/>
        <w:spacing w:after="0" w:line="240" w:lineRule="auto"/>
        <w:ind w:firstLine="567"/>
        <w:jc w:val="both"/>
        <w:rPr>
          <w:rFonts w:ascii="Times New Roman" w:hAnsi="Times New Roman" w:cs="Times New Roman"/>
          <w:sz w:val="28"/>
          <w:szCs w:val="28"/>
        </w:rPr>
      </w:pPr>
      <w:r w:rsidRPr="006D0403">
        <w:rPr>
          <w:rFonts w:ascii="Times New Roman" w:hAnsi="Times New Roman" w:cs="Times New Roman"/>
          <w:sz w:val="28"/>
          <w:szCs w:val="28"/>
        </w:rPr>
        <w:t>В настоящее время п</w:t>
      </w:r>
      <w:r w:rsidR="00112AD8" w:rsidRPr="006D0403">
        <w:rPr>
          <w:rFonts w:ascii="Times New Roman" w:hAnsi="Times New Roman" w:cs="Times New Roman"/>
          <w:sz w:val="28"/>
          <w:szCs w:val="28"/>
        </w:rPr>
        <w:t>олномочия КСП Иркутского района определяются</w:t>
      </w:r>
      <w:r w:rsidRPr="006D0403">
        <w:rPr>
          <w:rFonts w:ascii="Times New Roman" w:hAnsi="Times New Roman" w:cs="Times New Roman"/>
          <w:sz w:val="28"/>
          <w:szCs w:val="28"/>
        </w:rPr>
        <w:t>:</w:t>
      </w:r>
    </w:p>
    <w:p w:rsidR="00A1368F" w:rsidRPr="006D0403" w:rsidRDefault="00A1368F" w:rsidP="00A13799">
      <w:pPr>
        <w:autoSpaceDE w:val="0"/>
        <w:autoSpaceDN w:val="0"/>
        <w:adjustRightInd w:val="0"/>
        <w:spacing w:after="0" w:line="240" w:lineRule="auto"/>
        <w:ind w:firstLine="567"/>
        <w:jc w:val="both"/>
        <w:rPr>
          <w:rFonts w:ascii="Times New Roman" w:hAnsi="Times New Roman" w:cs="Times New Roman"/>
          <w:sz w:val="28"/>
          <w:szCs w:val="28"/>
        </w:rPr>
      </w:pPr>
      <w:r w:rsidRPr="006D0403">
        <w:rPr>
          <w:rFonts w:ascii="Times New Roman" w:hAnsi="Times New Roman" w:cs="Times New Roman"/>
          <w:sz w:val="28"/>
          <w:szCs w:val="28"/>
        </w:rPr>
        <w:t>-</w:t>
      </w:r>
      <w:r w:rsidR="00112AD8" w:rsidRPr="006D0403">
        <w:rPr>
          <w:rFonts w:ascii="Times New Roman" w:hAnsi="Times New Roman" w:cs="Times New Roman"/>
          <w:sz w:val="28"/>
          <w:szCs w:val="28"/>
        </w:rPr>
        <w:t xml:space="preserve"> Бюджетным кодексом Российской Федерации (далее – Бю</w:t>
      </w:r>
      <w:r w:rsidRPr="006D0403">
        <w:rPr>
          <w:rFonts w:ascii="Times New Roman" w:hAnsi="Times New Roman" w:cs="Times New Roman"/>
          <w:sz w:val="28"/>
          <w:szCs w:val="28"/>
        </w:rPr>
        <w:t>джетный кодекс РФ);</w:t>
      </w:r>
    </w:p>
    <w:p w:rsidR="00A1368F" w:rsidRPr="006D0403" w:rsidRDefault="00A1368F" w:rsidP="00A13799">
      <w:pPr>
        <w:autoSpaceDE w:val="0"/>
        <w:autoSpaceDN w:val="0"/>
        <w:adjustRightInd w:val="0"/>
        <w:spacing w:after="0" w:line="240" w:lineRule="auto"/>
        <w:ind w:firstLine="567"/>
        <w:jc w:val="both"/>
        <w:rPr>
          <w:rFonts w:ascii="Times New Roman" w:hAnsi="Times New Roman" w:cs="Times New Roman"/>
          <w:sz w:val="28"/>
          <w:szCs w:val="28"/>
        </w:rPr>
      </w:pPr>
      <w:r w:rsidRPr="006D0403">
        <w:rPr>
          <w:rFonts w:ascii="Times New Roman" w:hAnsi="Times New Roman" w:cs="Times New Roman"/>
          <w:sz w:val="28"/>
          <w:szCs w:val="28"/>
        </w:rPr>
        <w:t>-</w:t>
      </w:r>
      <w:r w:rsidR="00112AD8" w:rsidRPr="006D0403">
        <w:rPr>
          <w:rFonts w:ascii="Times New Roman" w:hAnsi="Times New Roman" w:cs="Times New Roman"/>
          <w:sz w:val="28"/>
          <w:szCs w:val="28"/>
        </w:rPr>
        <w:t xml:space="preserve"> Федеральным законом «Об общих принципах организации и деятельности контрольно-счетных органов субъектов РФ и муниципальных образований» (далее – Федеральный закон  </w:t>
      </w:r>
      <w:r w:rsidR="003147C5" w:rsidRPr="006D0403">
        <w:rPr>
          <w:rFonts w:ascii="Times New Roman" w:hAnsi="Times New Roman" w:cs="Times New Roman"/>
          <w:sz w:val="28"/>
          <w:szCs w:val="28"/>
        </w:rPr>
        <w:t>№</w:t>
      </w:r>
      <w:r w:rsidRPr="006D0403">
        <w:rPr>
          <w:rFonts w:ascii="Times New Roman" w:hAnsi="Times New Roman" w:cs="Times New Roman"/>
          <w:sz w:val="28"/>
          <w:szCs w:val="28"/>
        </w:rPr>
        <w:t>6-ФЗ);</w:t>
      </w:r>
    </w:p>
    <w:p w:rsidR="00A1368F" w:rsidRPr="006D0403" w:rsidRDefault="00112AD8" w:rsidP="00A13799">
      <w:pPr>
        <w:autoSpaceDE w:val="0"/>
        <w:autoSpaceDN w:val="0"/>
        <w:adjustRightInd w:val="0"/>
        <w:spacing w:after="0" w:line="240" w:lineRule="auto"/>
        <w:ind w:firstLine="567"/>
        <w:jc w:val="both"/>
        <w:rPr>
          <w:rFonts w:ascii="Times New Roman" w:hAnsi="Times New Roman" w:cs="Times New Roman"/>
          <w:sz w:val="28"/>
          <w:szCs w:val="28"/>
        </w:rPr>
      </w:pPr>
      <w:r w:rsidRPr="006D0403">
        <w:rPr>
          <w:rFonts w:ascii="Times New Roman" w:hAnsi="Times New Roman" w:cs="Times New Roman"/>
          <w:sz w:val="28"/>
          <w:szCs w:val="28"/>
        </w:rPr>
        <w:t xml:space="preserve"> </w:t>
      </w:r>
      <w:r w:rsidR="00A1368F" w:rsidRPr="006D0403">
        <w:rPr>
          <w:rFonts w:ascii="Times New Roman" w:hAnsi="Times New Roman" w:cs="Times New Roman"/>
          <w:sz w:val="28"/>
          <w:szCs w:val="28"/>
        </w:rPr>
        <w:t xml:space="preserve">- </w:t>
      </w:r>
      <w:r w:rsidRPr="006D0403">
        <w:rPr>
          <w:rFonts w:ascii="Times New Roman" w:hAnsi="Times New Roman" w:cs="Times New Roman"/>
          <w:sz w:val="28"/>
          <w:szCs w:val="28"/>
        </w:rPr>
        <w:t>Федеральным законом «О контрактной системе в сфере закупок товаров, работ, услуг для обеспечения государственных и муниципальных нужд» (да</w:t>
      </w:r>
      <w:r w:rsidR="00A1368F" w:rsidRPr="006D0403">
        <w:rPr>
          <w:rFonts w:ascii="Times New Roman" w:hAnsi="Times New Roman" w:cs="Times New Roman"/>
          <w:sz w:val="28"/>
          <w:szCs w:val="28"/>
        </w:rPr>
        <w:t>лее – Федеральный закон №44-ФЗ);</w:t>
      </w:r>
      <w:r w:rsidRPr="006D0403">
        <w:rPr>
          <w:rFonts w:ascii="Times New Roman" w:hAnsi="Times New Roman" w:cs="Times New Roman"/>
          <w:sz w:val="28"/>
          <w:szCs w:val="28"/>
        </w:rPr>
        <w:t xml:space="preserve"> </w:t>
      </w:r>
    </w:p>
    <w:p w:rsidR="003147C5" w:rsidRPr="006D0403" w:rsidRDefault="00A1368F" w:rsidP="00A13799">
      <w:pPr>
        <w:autoSpaceDE w:val="0"/>
        <w:autoSpaceDN w:val="0"/>
        <w:adjustRightInd w:val="0"/>
        <w:spacing w:after="0" w:line="240" w:lineRule="auto"/>
        <w:ind w:firstLine="567"/>
        <w:jc w:val="both"/>
        <w:rPr>
          <w:rFonts w:ascii="Times New Roman" w:hAnsi="Times New Roman" w:cs="Times New Roman"/>
          <w:bCs/>
          <w:sz w:val="28"/>
          <w:szCs w:val="28"/>
        </w:rPr>
      </w:pPr>
      <w:r w:rsidRPr="006D0403">
        <w:rPr>
          <w:rFonts w:ascii="Times New Roman" w:hAnsi="Times New Roman" w:cs="Times New Roman"/>
          <w:sz w:val="28"/>
          <w:szCs w:val="28"/>
        </w:rPr>
        <w:t xml:space="preserve">- </w:t>
      </w:r>
      <w:r w:rsidR="003147C5" w:rsidRPr="006D0403">
        <w:rPr>
          <w:rFonts w:ascii="Times New Roman" w:hAnsi="Times New Roman" w:cs="Times New Roman"/>
          <w:sz w:val="28"/>
          <w:szCs w:val="28"/>
        </w:rPr>
        <w:t xml:space="preserve">Положением </w:t>
      </w:r>
      <w:r w:rsidR="003147C5" w:rsidRPr="006D0403">
        <w:rPr>
          <w:rFonts w:ascii="Times New Roman" w:hAnsi="Times New Roman" w:cs="Times New Roman"/>
          <w:bCs/>
          <w:sz w:val="28"/>
          <w:szCs w:val="28"/>
        </w:rPr>
        <w:t>о Контрольно-счетной палате Иркутского районного муниципального образования, утвержденным решением Думы района от 27.10.2011 № 27-172/рд</w:t>
      </w:r>
      <w:r w:rsidR="000D44BE" w:rsidRPr="006D0403">
        <w:rPr>
          <w:rFonts w:ascii="Times New Roman" w:hAnsi="Times New Roman" w:cs="Times New Roman"/>
          <w:bCs/>
          <w:sz w:val="28"/>
          <w:szCs w:val="28"/>
        </w:rPr>
        <w:t xml:space="preserve"> (далее - Положение КСП Иркутского района)</w:t>
      </w:r>
      <w:r w:rsidR="003B5B57" w:rsidRPr="006D0403">
        <w:rPr>
          <w:rFonts w:ascii="Times New Roman" w:hAnsi="Times New Roman" w:cs="Times New Roman"/>
          <w:bCs/>
          <w:sz w:val="28"/>
          <w:szCs w:val="28"/>
        </w:rPr>
        <w:t>.</w:t>
      </w:r>
    </w:p>
    <w:p w:rsidR="00E04C68" w:rsidRPr="006D0403" w:rsidRDefault="00173097" w:rsidP="00E04C68">
      <w:pPr>
        <w:pStyle w:val="Default"/>
        <w:ind w:firstLine="567"/>
        <w:jc w:val="both"/>
        <w:rPr>
          <w:sz w:val="28"/>
          <w:szCs w:val="28"/>
        </w:rPr>
      </w:pPr>
      <w:r w:rsidRPr="006D0403">
        <w:rPr>
          <w:sz w:val="28"/>
          <w:szCs w:val="28"/>
        </w:rPr>
        <w:t>КСП Иркутского района осуществляет свою деятельность на основе плана, который разрабатывает и утверждает самостоятельно, на основании поручений Думы Иркутского района, предложений и запросов депутатов, администрации Иркутского районного муниципального образования  области, прокуратуры Иркутского района.</w:t>
      </w:r>
      <w:r w:rsidR="00E04C68" w:rsidRPr="006D0403">
        <w:rPr>
          <w:sz w:val="28"/>
          <w:szCs w:val="28"/>
        </w:rPr>
        <w:t xml:space="preserve"> В соответствии со ст.14</w:t>
      </w:r>
      <w:r w:rsidR="000D44BE" w:rsidRPr="006D0403">
        <w:rPr>
          <w:bCs/>
          <w:sz w:val="28"/>
          <w:szCs w:val="28"/>
        </w:rPr>
        <w:t xml:space="preserve"> Положения КСП Иркутского района</w:t>
      </w:r>
      <w:r w:rsidR="00E04C68" w:rsidRPr="006D0403">
        <w:rPr>
          <w:sz w:val="28"/>
          <w:szCs w:val="28"/>
        </w:rPr>
        <w:t xml:space="preserve"> </w:t>
      </w:r>
      <w:r w:rsidR="001779C4" w:rsidRPr="006D0403">
        <w:rPr>
          <w:bCs/>
          <w:sz w:val="28"/>
          <w:szCs w:val="28"/>
        </w:rPr>
        <w:t>о</w:t>
      </w:r>
      <w:r w:rsidR="00E04C68" w:rsidRPr="006D0403">
        <w:rPr>
          <w:bCs/>
          <w:sz w:val="28"/>
          <w:szCs w:val="28"/>
        </w:rPr>
        <w:t>бязательному включению в планы деятельности Контрольно-счетной палаты подлежат поручения председателя Думы района, постоянных комиссий Думы района</w:t>
      </w:r>
      <w:r w:rsidR="000D44BE" w:rsidRPr="006D0403">
        <w:rPr>
          <w:bCs/>
          <w:sz w:val="28"/>
          <w:szCs w:val="28"/>
        </w:rPr>
        <w:t>,</w:t>
      </w:r>
      <w:r w:rsidR="00E04C68" w:rsidRPr="006D0403">
        <w:rPr>
          <w:bCs/>
          <w:sz w:val="28"/>
          <w:szCs w:val="28"/>
        </w:rPr>
        <w:t xml:space="preserve"> запросы Мэра Иркутского района, Контрольно-с</w:t>
      </w:r>
      <w:r w:rsidR="00D80DB9">
        <w:rPr>
          <w:bCs/>
          <w:sz w:val="28"/>
          <w:szCs w:val="28"/>
        </w:rPr>
        <w:t>четной палаты Иркутской области</w:t>
      </w:r>
      <w:r w:rsidR="000D44BE" w:rsidRPr="006D0403">
        <w:rPr>
          <w:bCs/>
          <w:sz w:val="28"/>
          <w:szCs w:val="28"/>
        </w:rPr>
        <w:t xml:space="preserve"> </w:t>
      </w:r>
      <w:r w:rsidR="00E04C68" w:rsidRPr="006D0403">
        <w:rPr>
          <w:bCs/>
          <w:sz w:val="28"/>
          <w:szCs w:val="28"/>
        </w:rPr>
        <w:t>в рамках реализации соответствующих соглашений о сотрудничестве.</w:t>
      </w:r>
    </w:p>
    <w:p w:rsidR="009C0288" w:rsidRPr="006D0403" w:rsidRDefault="009C0288" w:rsidP="009C0288">
      <w:pPr>
        <w:pStyle w:val="Default"/>
        <w:ind w:firstLine="567"/>
        <w:jc w:val="both"/>
        <w:rPr>
          <w:sz w:val="28"/>
          <w:szCs w:val="28"/>
        </w:rPr>
      </w:pPr>
      <w:r w:rsidRPr="006D0403">
        <w:rPr>
          <w:sz w:val="28"/>
          <w:szCs w:val="28"/>
        </w:rPr>
        <w:t>К</w:t>
      </w:r>
      <w:r w:rsidR="00AC0BBE" w:rsidRPr="006D0403">
        <w:rPr>
          <w:sz w:val="28"/>
          <w:szCs w:val="28"/>
        </w:rPr>
        <w:t xml:space="preserve">онтрольно-счетная палата </w:t>
      </w:r>
      <w:r w:rsidRPr="006D0403">
        <w:rPr>
          <w:sz w:val="28"/>
          <w:szCs w:val="28"/>
        </w:rPr>
        <w:t xml:space="preserve">Иркутского района, осуществляя свои полномочия в области внешнего муниципального </w:t>
      </w:r>
      <w:r w:rsidR="00580308" w:rsidRPr="006D0403">
        <w:rPr>
          <w:sz w:val="28"/>
          <w:szCs w:val="28"/>
        </w:rPr>
        <w:t xml:space="preserve">финансового </w:t>
      </w:r>
      <w:r w:rsidRPr="006D0403">
        <w:rPr>
          <w:sz w:val="28"/>
          <w:szCs w:val="28"/>
        </w:rPr>
        <w:t xml:space="preserve">контроля, основывается на принципах законности, объективности, эффективности, независимости и гласности. </w:t>
      </w:r>
    </w:p>
    <w:p w:rsidR="009C0288" w:rsidRPr="006D0403" w:rsidRDefault="009C0288" w:rsidP="009C0288">
      <w:pPr>
        <w:pStyle w:val="Default"/>
        <w:ind w:firstLine="567"/>
        <w:jc w:val="both"/>
        <w:rPr>
          <w:sz w:val="28"/>
          <w:szCs w:val="28"/>
        </w:rPr>
      </w:pPr>
      <w:r w:rsidRPr="006D0403">
        <w:rPr>
          <w:sz w:val="28"/>
          <w:szCs w:val="28"/>
        </w:rPr>
        <w:lastRenderedPageBreak/>
        <w:t>Одной из форм реализации принципа гласности деятельности контрольно-счетного органа является ежегодный отчет о деятельности Контрольно-счетной палаты Иркутского района, который представляется в Думу Иркутского района в соответствии с требованиями ст</w:t>
      </w:r>
      <w:r w:rsidR="00165AD7" w:rsidRPr="006D0403">
        <w:rPr>
          <w:sz w:val="28"/>
          <w:szCs w:val="28"/>
        </w:rPr>
        <w:t>.15</w:t>
      </w:r>
      <w:r w:rsidRPr="006D0403">
        <w:rPr>
          <w:sz w:val="28"/>
          <w:szCs w:val="28"/>
        </w:rPr>
        <w:t xml:space="preserve"> </w:t>
      </w:r>
      <w:r w:rsidR="00774E4E" w:rsidRPr="006D0403">
        <w:rPr>
          <w:sz w:val="28"/>
          <w:szCs w:val="28"/>
        </w:rPr>
        <w:t>Положени</w:t>
      </w:r>
      <w:r w:rsidR="00AC0BBE" w:rsidRPr="006D0403">
        <w:rPr>
          <w:sz w:val="28"/>
          <w:szCs w:val="28"/>
        </w:rPr>
        <w:t>я</w:t>
      </w:r>
      <w:r w:rsidR="00774E4E" w:rsidRPr="006D0403">
        <w:rPr>
          <w:sz w:val="28"/>
          <w:szCs w:val="28"/>
        </w:rPr>
        <w:t xml:space="preserve"> </w:t>
      </w:r>
      <w:r w:rsidR="00774E4E" w:rsidRPr="006D0403">
        <w:rPr>
          <w:bCs/>
          <w:sz w:val="28"/>
          <w:szCs w:val="28"/>
        </w:rPr>
        <w:t xml:space="preserve">о </w:t>
      </w:r>
      <w:r w:rsidR="000D44BE" w:rsidRPr="006D0403">
        <w:rPr>
          <w:bCs/>
          <w:sz w:val="28"/>
          <w:szCs w:val="28"/>
        </w:rPr>
        <w:t>КСП Иркутского района</w:t>
      </w:r>
      <w:r w:rsidRPr="006D0403">
        <w:rPr>
          <w:sz w:val="28"/>
          <w:szCs w:val="28"/>
        </w:rPr>
        <w:t xml:space="preserve">. </w:t>
      </w:r>
    </w:p>
    <w:p w:rsidR="009C0288" w:rsidRPr="006D0403" w:rsidRDefault="009C0288" w:rsidP="009C0288">
      <w:pPr>
        <w:autoSpaceDE w:val="0"/>
        <w:autoSpaceDN w:val="0"/>
        <w:adjustRightInd w:val="0"/>
        <w:spacing w:after="0" w:line="240" w:lineRule="auto"/>
        <w:ind w:firstLine="567"/>
        <w:jc w:val="both"/>
        <w:rPr>
          <w:rFonts w:ascii="Times New Roman" w:hAnsi="Times New Roman" w:cs="Times New Roman"/>
          <w:sz w:val="28"/>
          <w:szCs w:val="28"/>
        </w:rPr>
      </w:pPr>
      <w:r w:rsidRPr="006D0403">
        <w:rPr>
          <w:rFonts w:ascii="Times New Roman" w:hAnsi="Times New Roman" w:cs="Times New Roman"/>
          <w:sz w:val="28"/>
          <w:szCs w:val="28"/>
        </w:rPr>
        <w:t xml:space="preserve">Отчет о деятельности </w:t>
      </w:r>
      <w:r w:rsidR="00774E4E" w:rsidRPr="006D0403">
        <w:rPr>
          <w:rFonts w:ascii="Times New Roman" w:hAnsi="Times New Roman" w:cs="Times New Roman"/>
          <w:sz w:val="28"/>
          <w:szCs w:val="28"/>
        </w:rPr>
        <w:t xml:space="preserve">КСП </w:t>
      </w:r>
      <w:r w:rsidR="00221615" w:rsidRPr="006D0403">
        <w:rPr>
          <w:rFonts w:ascii="Times New Roman" w:hAnsi="Times New Roman" w:cs="Times New Roman"/>
          <w:sz w:val="28"/>
          <w:szCs w:val="28"/>
        </w:rPr>
        <w:t xml:space="preserve">Иркутского </w:t>
      </w:r>
      <w:r w:rsidR="00774E4E" w:rsidRPr="006D0403">
        <w:rPr>
          <w:rFonts w:ascii="Times New Roman" w:hAnsi="Times New Roman" w:cs="Times New Roman"/>
          <w:sz w:val="28"/>
          <w:szCs w:val="28"/>
        </w:rPr>
        <w:t xml:space="preserve">района </w:t>
      </w:r>
      <w:r w:rsidR="000D44BE" w:rsidRPr="006D0403">
        <w:rPr>
          <w:rFonts w:ascii="Times New Roman" w:hAnsi="Times New Roman" w:cs="Times New Roman"/>
          <w:sz w:val="28"/>
          <w:szCs w:val="28"/>
        </w:rPr>
        <w:t>за 2017</w:t>
      </w:r>
      <w:r w:rsidRPr="006D0403">
        <w:rPr>
          <w:rFonts w:ascii="Times New Roman" w:hAnsi="Times New Roman" w:cs="Times New Roman"/>
          <w:sz w:val="28"/>
          <w:szCs w:val="28"/>
        </w:rPr>
        <w:t xml:space="preserve"> год содержит информацию о результатах проведенных контрольных и экспертно-аналитических мероприятиях, основных выводах, рекомендациях и предложениях по результатам деятельности, направленных на устранение выявленных нарушений, совершенствование бюджетного процесса и системы управления муниципальной собственностью.</w:t>
      </w:r>
    </w:p>
    <w:p w:rsidR="009561A0" w:rsidRPr="006D0403" w:rsidRDefault="009561A0" w:rsidP="009561A0">
      <w:pPr>
        <w:autoSpaceDE w:val="0"/>
        <w:autoSpaceDN w:val="0"/>
        <w:adjustRightInd w:val="0"/>
        <w:spacing w:after="0" w:line="240" w:lineRule="auto"/>
        <w:ind w:firstLine="567"/>
        <w:jc w:val="both"/>
        <w:rPr>
          <w:rFonts w:ascii="Times New Roman" w:hAnsi="Times New Roman" w:cs="Times New Roman"/>
          <w:sz w:val="28"/>
          <w:szCs w:val="28"/>
        </w:rPr>
      </w:pPr>
    </w:p>
    <w:p w:rsidR="002D39BB" w:rsidRPr="00504597" w:rsidRDefault="00504597" w:rsidP="00504597">
      <w:pPr>
        <w:spacing w:after="0"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Раздел </w:t>
      </w:r>
      <w:r w:rsidR="009561A0" w:rsidRPr="006D0403">
        <w:rPr>
          <w:rFonts w:ascii="Times New Roman" w:hAnsi="Times New Roman" w:cs="Times New Roman"/>
          <w:b/>
          <w:bCs/>
          <w:sz w:val="28"/>
          <w:szCs w:val="28"/>
        </w:rPr>
        <w:t xml:space="preserve">1. </w:t>
      </w:r>
      <w:r w:rsidR="002D39BB" w:rsidRPr="006D0403">
        <w:rPr>
          <w:rFonts w:ascii="Times New Roman" w:hAnsi="Times New Roman" w:cs="Times New Roman"/>
          <w:b/>
          <w:bCs/>
          <w:sz w:val="28"/>
          <w:szCs w:val="28"/>
        </w:rPr>
        <w:t>ОРГАНИЗАЦИЯ И ИТОГИ РАБОТЫ</w:t>
      </w:r>
      <w:r>
        <w:rPr>
          <w:rFonts w:ascii="Times New Roman" w:hAnsi="Times New Roman" w:cs="Times New Roman"/>
          <w:b/>
          <w:bCs/>
          <w:sz w:val="28"/>
          <w:szCs w:val="28"/>
        </w:rPr>
        <w:t xml:space="preserve"> </w:t>
      </w:r>
      <w:r w:rsidR="002D39BB" w:rsidRPr="006D0403">
        <w:rPr>
          <w:rFonts w:ascii="Times New Roman" w:hAnsi="Times New Roman" w:cs="Times New Roman"/>
          <w:b/>
          <w:bCs/>
          <w:sz w:val="28"/>
          <w:szCs w:val="28"/>
        </w:rPr>
        <w:t>КСП ИРКУТСКОГО РАЙОНА В 2017 ГОДУ</w:t>
      </w:r>
    </w:p>
    <w:p w:rsidR="00AD380E" w:rsidRPr="006D0403" w:rsidRDefault="009561A0" w:rsidP="009561A0">
      <w:pPr>
        <w:pStyle w:val="Default"/>
        <w:ind w:firstLine="567"/>
        <w:jc w:val="both"/>
        <w:rPr>
          <w:sz w:val="28"/>
          <w:szCs w:val="28"/>
        </w:rPr>
      </w:pPr>
      <w:r w:rsidRPr="006D0403">
        <w:rPr>
          <w:b/>
          <w:bCs/>
          <w:sz w:val="28"/>
          <w:szCs w:val="28"/>
        </w:rPr>
        <w:t>1.1</w:t>
      </w:r>
      <w:r w:rsidR="00AD380E" w:rsidRPr="006D0403">
        <w:rPr>
          <w:b/>
          <w:bCs/>
          <w:sz w:val="28"/>
          <w:szCs w:val="28"/>
        </w:rPr>
        <w:t xml:space="preserve">. Основные </w:t>
      </w:r>
      <w:r w:rsidR="002D39BB" w:rsidRPr="006D0403">
        <w:rPr>
          <w:b/>
          <w:bCs/>
          <w:sz w:val="28"/>
          <w:szCs w:val="28"/>
        </w:rPr>
        <w:t xml:space="preserve">результаты деятельности </w:t>
      </w:r>
    </w:p>
    <w:p w:rsidR="00D80DB9" w:rsidRPr="006D0403" w:rsidRDefault="00D80DB9" w:rsidP="00D80DB9">
      <w:pPr>
        <w:autoSpaceDE w:val="0"/>
        <w:autoSpaceDN w:val="0"/>
        <w:adjustRightInd w:val="0"/>
        <w:spacing w:after="0" w:line="240" w:lineRule="auto"/>
        <w:ind w:firstLine="567"/>
        <w:jc w:val="both"/>
        <w:rPr>
          <w:rFonts w:ascii="Times New Roman" w:hAnsi="Times New Roman" w:cs="Times New Roman"/>
          <w:sz w:val="28"/>
          <w:szCs w:val="28"/>
        </w:rPr>
      </w:pPr>
      <w:r w:rsidRPr="006D0403">
        <w:rPr>
          <w:rFonts w:ascii="Times New Roman" w:hAnsi="Times New Roman" w:cs="Times New Roman"/>
          <w:sz w:val="28"/>
          <w:szCs w:val="28"/>
        </w:rPr>
        <w:t xml:space="preserve">В соответствии с определенными Федеральным законом №6-ФЗ полномочиями КСП Иркутского района в 2017 году осуществляла </w:t>
      </w:r>
      <w:proofErr w:type="gramStart"/>
      <w:r w:rsidRPr="006D0403">
        <w:rPr>
          <w:rFonts w:ascii="Times New Roman" w:hAnsi="Times New Roman" w:cs="Times New Roman"/>
          <w:sz w:val="28"/>
          <w:szCs w:val="28"/>
        </w:rPr>
        <w:t>контроль за</w:t>
      </w:r>
      <w:proofErr w:type="gramEnd"/>
      <w:r w:rsidRPr="006D0403">
        <w:rPr>
          <w:rFonts w:ascii="Times New Roman" w:hAnsi="Times New Roman" w:cs="Times New Roman"/>
          <w:sz w:val="28"/>
          <w:szCs w:val="28"/>
        </w:rPr>
        <w:t xml:space="preserve"> формированием и исполнением районного бюджета, проводила экспертизу проекта решения о районном бюджете, а также анализ </w:t>
      </w:r>
      <w:r>
        <w:rPr>
          <w:rFonts w:ascii="Times New Roman" w:hAnsi="Times New Roman" w:cs="Times New Roman"/>
          <w:sz w:val="28"/>
          <w:szCs w:val="28"/>
        </w:rPr>
        <w:t>муниципальных</w:t>
      </w:r>
      <w:r w:rsidRPr="006D0403">
        <w:rPr>
          <w:rFonts w:ascii="Times New Roman" w:hAnsi="Times New Roman" w:cs="Times New Roman"/>
          <w:sz w:val="28"/>
          <w:szCs w:val="28"/>
        </w:rPr>
        <w:t xml:space="preserve"> </w:t>
      </w:r>
      <w:r>
        <w:rPr>
          <w:rFonts w:ascii="Times New Roman" w:hAnsi="Times New Roman" w:cs="Times New Roman"/>
          <w:sz w:val="28"/>
          <w:szCs w:val="28"/>
        </w:rPr>
        <w:t>программ</w:t>
      </w:r>
      <w:r w:rsidRPr="006D0403">
        <w:rPr>
          <w:rFonts w:ascii="Times New Roman" w:hAnsi="Times New Roman" w:cs="Times New Roman"/>
          <w:sz w:val="28"/>
          <w:szCs w:val="28"/>
        </w:rPr>
        <w:t>.</w:t>
      </w:r>
    </w:p>
    <w:p w:rsidR="00A4252E" w:rsidRPr="006D0403" w:rsidRDefault="00A4252E" w:rsidP="009561A0">
      <w:pPr>
        <w:pStyle w:val="Default"/>
        <w:ind w:firstLine="567"/>
        <w:jc w:val="both"/>
        <w:rPr>
          <w:color w:val="auto"/>
          <w:sz w:val="28"/>
          <w:szCs w:val="28"/>
        </w:rPr>
      </w:pPr>
      <w:r w:rsidRPr="006D0403">
        <w:rPr>
          <w:color w:val="auto"/>
          <w:sz w:val="28"/>
          <w:szCs w:val="28"/>
        </w:rPr>
        <w:t xml:space="preserve">В 2017 году одним из приоритетных направлений деятельности КСП Иркутского района являлось проведение </w:t>
      </w:r>
      <w:r w:rsidR="00D80DB9">
        <w:rPr>
          <w:sz w:val="28"/>
          <w:szCs w:val="28"/>
        </w:rPr>
        <w:t>экспертиз</w:t>
      </w:r>
      <w:r w:rsidRPr="006D0403">
        <w:rPr>
          <w:sz w:val="28"/>
          <w:szCs w:val="28"/>
        </w:rPr>
        <w:t xml:space="preserve"> муниципальных программ Иркутского районного муниципального образования</w:t>
      </w:r>
      <w:r w:rsidRPr="006D0403">
        <w:rPr>
          <w:color w:val="auto"/>
          <w:sz w:val="28"/>
          <w:szCs w:val="28"/>
        </w:rPr>
        <w:t xml:space="preserve"> (далее - ИРМО)</w:t>
      </w:r>
      <w:r w:rsidR="008635BA" w:rsidRPr="006D0403">
        <w:rPr>
          <w:color w:val="auto"/>
          <w:sz w:val="28"/>
          <w:szCs w:val="28"/>
        </w:rPr>
        <w:t>.</w:t>
      </w:r>
    </w:p>
    <w:p w:rsidR="00D7011B" w:rsidRPr="006D0403" w:rsidRDefault="00A4252E" w:rsidP="00D559A0">
      <w:pPr>
        <w:pStyle w:val="Default"/>
        <w:ind w:firstLine="567"/>
        <w:jc w:val="both"/>
        <w:rPr>
          <w:color w:val="auto"/>
          <w:sz w:val="28"/>
          <w:szCs w:val="28"/>
        </w:rPr>
      </w:pPr>
      <w:r w:rsidRPr="006D0403">
        <w:rPr>
          <w:sz w:val="28"/>
          <w:szCs w:val="28"/>
        </w:rPr>
        <w:t xml:space="preserve">В ряде случаев формирование и реализация </w:t>
      </w:r>
      <w:r w:rsidR="002852DD" w:rsidRPr="006D0403">
        <w:rPr>
          <w:sz w:val="28"/>
          <w:szCs w:val="28"/>
        </w:rPr>
        <w:t xml:space="preserve">муниципальных программ </w:t>
      </w:r>
      <w:r w:rsidRPr="006D0403">
        <w:rPr>
          <w:sz w:val="28"/>
          <w:szCs w:val="28"/>
        </w:rPr>
        <w:t xml:space="preserve">осуществлялись с отступлением от требований </w:t>
      </w:r>
      <w:r w:rsidR="00D7011B" w:rsidRPr="006D0403">
        <w:rPr>
          <w:sz w:val="28"/>
          <w:szCs w:val="28"/>
        </w:rPr>
        <w:t>Порядка принятия решений о разработке муниципальных программ Иркутского районного муниципального образования и их формирования и реализации  утвержденного постановлением администрации Иркутского районного муниципального образования от 19.09.2013 №3962</w:t>
      </w:r>
      <w:r w:rsidRPr="006D0403">
        <w:rPr>
          <w:sz w:val="28"/>
          <w:szCs w:val="28"/>
        </w:rPr>
        <w:t xml:space="preserve">. </w:t>
      </w:r>
      <w:r w:rsidR="00AF7290" w:rsidRPr="006D0403">
        <w:rPr>
          <w:color w:val="auto"/>
          <w:sz w:val="28"/>
          <w:szCs w:val="28"/>
        </w:rPr>
        <w:t>Анализ муниципальных программ Иркутского района, позволили выявить отдельные факты несоблюдения программно-целевого принципа, означающего разработку взаимоувязанных по целям, срокам реализации муниципальных программ.</w:t>
      </w:r>
      <w:r w:rsidR="00D559A0" w:rsidRPr="006D0403">
        <w:rPr>
          <w:color w:val="auto"/>
          <w:sz w:val="28"/>
          <w:szCs w:val="28"/>
        </w:rPr>
        <w:t xml:space="preserve"> </w:t>
      </w:r>
      <w:r w:rsidRPr="006D0403">
        <w:rPr>
          <w:sz w:val="28"/>
          <w:szCs w:val="28"/>
        </w:rPr>
        <w:t>Отдельные целевые показатели программ установлены без учета приоритетов социально-э</w:t>
      </w:r>
      <w:r w:rsidR="00D7011B" w:rsidRPr="006D0403">
        <w:rPr>
          <w:sz w:val="28"/>
          <w:szCs w:val="28"/>
        </w:rPr>
        <w:t>кономического развития Иркутского района</w:t>
      </w:r>
      <w:r w:rsidR="00D80DB9">
        <w:rPr>
          <w:sz w:val="28"/>
          <w:szCs w:val="28"/>
        </w:rPr>
        <w:t xml:space="preserve"> и</w:t>
      </w:r>
      <w:r w:rsidRPr="006D0403">
        <w:rPr>
          <w:sz w:val="28"/>
          <w:szCs w:val="28"/>
        </w:rPr>
        <w:t xml:space="preserve"> не являются соизмеримыми.</w:t>
      </w:r>
    </w:p>
    <w:p w:rsidR="00C5463C" w:rsidRPr="006D0403" w:rsidRDefault="00C5463C" w:rsidP="007F1F07">
      <w:pPr>
        <w:pStyle w:val="Default"/>
        <w:ind w:firstLine="567"/>
        <w:jc w:val="both"/>
        <w:rPr>
          <w:color w:val="auto"/>
          <w:sz w:val="28"/>
          <w:szCs w:val="28"/>
        </w:rPr>
      </w:pPr>
      <w:r w:rsidRPr="006D0403">
        <w:rPr>
          <w:color w:val="auto"/>
          <w:sz w:val="28"/>
          <w:szCs w:val="28"/>
        </w:rPr>
        <w:t xml:space="preserve">В отчетном периоде отдельное внимание КСП </w:t>
      </w:r>
      <w:r w:rsidR="007F1F07" w:rsidRPr="006D0403">
        <w:rPr>
          <w:color w:val="auto"/>
          <w:sz w:val="28"/>
          <w:szCs w:val="28"/>
        </w:rPr>
        <w:t xml:space="preserve">Иркутского района </w:t>
      </w:r>
      <w:r w:rsidRPr="006D0403">
        <w:rPr>
          <w:color w:val="auto"/>
          <w:sz w:val="28"/>
          <w:szCs w:val="28"/>
        </w:rPr>
        <w:t>уделено, аудиту в сфере муниципальных закупок.</w:t>
      </w:r>
    </w:p>
    <w:p w:rsidR="00046A3A" w:rsidRPr="006D0403" w:rsidRDefault="007F1F07" w:rsidP="00046A3A">
      <w:pPr>
        <w:pStyle w:val="Default"/>
        <w:ind w:firstLine="567"/>
        <w:jc w:val="both"/>
        <w:rPr>
          <w:color w:val="auto"/>
          <w:sz w:val="28"/>
          <w:szCs w:val="28"/>
        </w:rPr>
      </w:pPr>
      <w:r w:rsidRPr="006D0403">
        <w:rPr>
          <w:color w:val="auto"/>
          <w:sz w:val="28"/>
          <w:szCs w:val="28"/>
        </w:rPr>
        <w:t xml:space="preserve">Контрольно-счетная палата </w:t>
      </w:r>
      <w:r w:rsidRPr="006D0403">
        <w:rPr>
          <w:sz w:val="28"/>
          <w:szCs w:val="28"/>
        </w:rPr>
        <w:t xml:space="preserve">Иркутского района </w:t>
      </w:r>
      <w:r w:rsidRPr="006D0403">
        <w:rPr>
          <w:color w:val="auto"/>
          <w:sz w:val="28"/>
          <w:szCs w:val="28"/>
        </w:rPr>
        <w:t>придерживается принципа информационной открытости и гласности в освещении своей деятельности.</w:t>
      </w:r>
      <w:r w:rsidR="00046A3A" w:rsidRPr="006D0403">
        <w:rPr>
          <w:sz w:val="28"/>
          <w:szCs w:val="28"/>
        </w:rPr>
        <w:t xml:space="preserve"> Н</w:t>
      </w:r>
      <w:r w:rsidRPr="006D0403">
        <w:rPr>
          <w:color w:val="auto"/>
          <w:sz w:val="28"/>
          <w:szCs w:val="28"/>
        </w:rPr>
        <w:t xml:space="preserve">а официальном сайте </w:t>
      </w:r>
      <w:r w:rsidR="00046A3A" w:rsidRPr="006D0403">
        <w:rPr>
          <w:sz w:val="28"/>
          <w:szCs w:val="28"/>
        </w:rPr>
        <w:t>администрации Иркутского районного муниципального образования КСП Иркутского района</w:t>
      </w:r>
      <w:r w:rsidRPr="006D0403">
        <w:rPr>
          <w:color w:val="auto"/>
          <w:sz w:val="28"/>
          <w:szCs w:val="28"/>
        </w:rPr>
        <w:t xml:space="preserve"> публикуются отчеты о проведенных контрольных и экспертно</w:t>
      </w:r>
      <w:r w:rsidR="00046A3A" w:rsidRPr="006D0403">
        <w:rPr>
          <w:sz w:val="28"/>
          <w:szCs w:val="28"/>
        </w:rPr>
        <w:t>-</w:t>
      </w:r>
      <w:r w:rsidRPr="006D0403">
        <w:rPr>
          <w:color w:val="auto"/>
          <w:sz w:val="28"/>
          <w:szCs w:val="28"/>
        </w:rPr>
        <w:t>аналитических мероприятиях, размещается иная информация, обязательная и рекомендованная к размещению в соответствии с</w:t>
      </w:r>
      <w:r w:rsidR="00046A3A" w:rsidRPr="006D0403">
        <w:rPr>
          <w:color w:val="auto"/>
          <w:sz w:val="28"/>
          <w:szCs w:val="28"/>
        </w:rPr>
        <w:t xml:space="preserve"> требованиями законодательства.</w:t>
      </w:r>
    </w:p>
    <w:p w:rsidR="00046A3A" w:rsidRPr="006D0403" w:rsidRDefault="00046A3A" w:rsidP="00ED0BEC">
      <w:pPr>
        <w:pStyle w:val="Default"/>
        <w:ind w:firstLine="567"/>
        <w:jc w:val="both"/>
        <w:rPr>
          <w:color w:val="auto"/>
          <w:sz w:val="28"/>
          <w:szCs w:val="28"/>
        </w:rPr>
      </w:pPr>
      <w:r w:rsidRPr="006D0403">
        <w:rPr>
          <w:color w:val="auto"/>
          <w:sz w:val="28"/>
          <w:szCs w:val="28"/>
        </w:rPr>
        <w:t xml:space="preserve">В 2017 году общее количество проведенных КСП </w:t>
      </w:r>
      <w:r w:rsidR="0058091D" w:rsidRPr="006D0403">
        <w:rPr>
          <w:color w:val="auto"/>
          <w:sz w:val="28"/>
          <w:szCs w:val="28"/>
        </w:rPr>
        <w:t xml:space="preserve">Иркутского района </w:t>
      </w:r>
      <w:r w:rsidRPr="006D0403">
        <w:rPr>
          <w:color w:val="auto"/>
          <w:sz w:val="28"/>
          <w:szCs w:val="28"/>
        </w:rPr>
        <w:t xml:space="preserve">контрольных и экспертно-аналитических мероприятий </w:t>
      </w:r>
      <w:r w:rsidR="00D559A0" w:rsidRPr="006D0403">
        <w:rPr>
          <w:color w:val="auto"/>
          <w:sz w:val="28"/>
          <w:szCs w:val="28"/>
        </w:rPr>
        <w:t xml:space="preserve">(без учета </w:t>
      </w:r>
      <w:r w:rsidR="00D559A0" w:rsidRPr="006D0403">
        <w:rPr>
          <w:color w:val="auto"/>
          <w:sz w:val="28"/>
          <w:szCs w:val="28"/>
        </w:rPr>
        <w:lastRenderedPageBreak/>
        <w:t>муниципальных образований района</w:t>
      </w:r>
      <w:r w:rsidR="0058091D" w:rsidRPr="006D0403">
        <w:rPr>
          <w:color w:val="auto"/>
          <w:sz w:val="28"/>
          <w:szCs w:val="28"/>
        </w:rPr>
        <w:t xml:space="preserve">) </w:t>
      </w:r>
      <w:r w:rsidRPr="006D0403">
        <w:rPr>
          <w:color w:val="auto"/>
          <w:sz w:val="28"/>
          <w:szCs w:val="28"/>
        </w:rPr>
        <w:t xml:space="preserve">составило </w:t>
      </w:r>
      <w:r w:rsidR="009561A0" w:rsidRPr="006D0403">
        <w:rPr>
          <w:color w:val="auto"/>
          <w:sz w:val="28"/>
          <w:szCs w:val="28"/>
        </w:rPr>
        <w:t>52</w:t>
      </w:r>
      <w:r w:rsidRPr="006D0403">
        <w:rPr>
          <w:color w:val="auto"/>
          <w:sz w:val="28"/>
          <w:szCs w:val="28"/>
        </w:rPr>
        <w:t xml:space="preserve">, в том числе контрольных мероприятий - </w:t>
      </w:r>
      <w:r w:rsidR="0058091D" w:rsidRPr="006D0403">
        <w:rPr>
          <w:color w:val="auto"/>
          <w:sz w:val="28"/>
          <w:szCs w:val="28"/>
        </w:rPr>
        <w:t>25</w:t>
      </w:r>
      <w:r w:rsidRPr="006D0403">
        <w:rPr>
          <w:color w:val="auto"/>
          <w:sz w:val="28"/>
          <w:szCs w:val="28"/>
        </w:rPr>
        <w:t>; экспертно-аналитических мероприятий (за исключением экспертиз проектов законодательных и ины</w:t>
      </w:r>
      <w:r w:rsidR="00D559A0" w:rsidRPr="006D0403">
        <w:rPr>
          <w:color w:val="auto"/>
          <w:sz w:val="28"/>
          <w:szCs w:val="28"/>
        </w:rPr>
        <w:t>х</w:t>
      </w:r>
      <w:r w:rsidR="00ED0BEC">
        <w:rPr>
          <w:color w:val="auto"/>
          <w:sz w:val="28"/>
          <w:szCs w:val="28"/>
        </w:rPr>
        <w:t xml:space="preserve"> нормативных правовых </w:t>
      </w:r>
      <w:r w:rsidR="00ED0BEC" w:rsidRPr="00ED0BEC">
        <w:rPr>
          <w:color w:val="auto"/>
          <w:sz w:val="28"/>
          <w:szCs w:val="28"/>
        </w:rPr>
        <w:t xml:space="preserve">актов)- </w:t>
      </w:r>
      <w:r w:rsidRPr="00ED0BEC">
        <w:rPr>
          <w:color w:val="auto"/>
          <w:sz w:val="28"/>
          <w:szCs w:val="28"/>
        </w:rPr>
        <w:t>3</w:t>
      </w:r>
      <w:r w:rsidR="00ED0BEC" w:rsidRPr="00ED0BEC">
        <w:rPr>
          <w:color w:val="auto"/>
          <w:sz w:val="28"/>
          <w:szCs w:val="28"/>
        </w:rPr>
        <w:t>;</w:t>
      </w:r>
      <w:r w:rsidRPr="006D0403">
        <w:rPr>
          <w:color w:val="auto"/>
          <w:sz w:val="28"/>
          <w:szCs w:val="28"/>
        </w:rPr>
        <w:t xml:space="preserve"> внешняя проверка (бюджетной отчетности главных администраторов бюджетных средства, годовых отчетов об исполнении местных бюджетов</w:t>
      </w:r>
      <w:r w:rsidR="0058091D" w:rsidRPr="006D0403">
        <w:rPr>
          <w:color w:val="auto"/>
          <w:sz w:val="28"/>
          <w:szCs w:val="28"/>
        </w:rPr>
        <w:t xml:space="preserve">) – 1, </w:t>
      </w:r>
      <w:r w:rsidR="00D559A0" w:rsidRPr="006D0403">
        <w:rPr>
          <w:color w:val="auto"/>
          <w:sz w:val="28"/>
          <w:szCs w:val="28"/>
        </w:rPr>
        <w:t>проведено экспертиз проектов</w:t>
      </w:r>
      <w:r w:rsidR="009561A0" w:rsidRPr="006D0403">
        <w:rPr>
          <w:color w:val="auto"/>
          <w:sz w:val="28"/>
          <w:szCs w:val="28"/>
        </w:rPr>
        <w:t xml:space="preserve"> решений Думы Иркутского района и иных нормативных правовых актов </w:t>
      </w:r>
      <w:r w:rsidR="00D559A0" w:rsidRPr="006D0403">
        <w:rPr>
          <w:color w:val="auto"/>
          <w:sz w:val="28"/>
          <w:szCs w:val="28"/>
        </w:rPr>
        <w:t xml:space="preserve">– </w:t>
      </w:r>
      <w:r w:rsidR="009561A0" w:rsidRPr="006D0403">
        <w:rPr>
          <w:color w:val="auto"/>
          <w:sz w:val="28"/>
          <w:szCs w:val="28"/>
        </w:rPr>
        <w:t>23</w:t>
      </w:r>
      <w:r w:rsidR="00D559A0" w:rsidRPr="006D0403">
        <w:rPr>
          <w:color w:val="auto"/>
          <w:sz w:val="28"/>
          <w:szCs w:val="28"/>
        </w:rPr>
        <w:t>.</w:t>
      </w:r>
    </w:p>
    <w:p w:rsidR="007F1F07" w:rsidRDefault="0058091D" w:rsidP="00046A3A">
      <w:pPr>
        <w:autoSpaceDE w:val="0"/>
        <w:autoSpaceDN w:val="0"/>
        <w:adjustRightInd w:val="0"/>
        <w:spacing w:after="0" w:line="240" w:lineRule="auto"/>
        <w:ind w:firstLine="567"/>
        <w:jc w:val="both"/>
        <w:rPr>
          <w:sz w:val="28"/>
          <w:szCs w:val="28"/>
        </w:rPr>
      </w:pPr>
      <w:r w:rsidRPr="006D0403">
        <w:rPr>
          <w:rFonts w:ascii="Times New Roman" w:hAnsi="Times New Roman" w:cs="Times New Roman"/>
          <w:sz w:val="28"/>
          <w:szCs w:val="28"/>
        </w:rPr>
        <w:t xml:space="preserve">Основные показатели деятельности КСП Иркутского района </w:t>
      </w:r>
      <w:r w:rsidR="00CD727E" w:rsidRPr="006D0403">
        <w:rPr>
          <w:rFonts w:ascii="Times New Roman" w:hAnsi="Times New Roman" w:cs="Times New Roman"/>
          <w:sz w:val="28"/>
          <w:szCs w:val="28"/>
        </w:rPr>
        <w:t>за</w:t>
      </w:r>
      <w:r w:rsidRPr="006D0403">
        <w:rPr>
          <w:rFonts w:ascii="Times New Roman" w:hAnsi="Times New Roman" w:cs="Times New Roman"/>
          <w:sz w:val="28"/>
          <w:szCs w:val="28"/>
        </w:rPr>
        <w:t xml:space="preserve"> 2016</w:t>
      </w:r>
      <w:r w:rsidR="0010063B">
        <w:rPr>
          <w:rFonts w:ascii="Times New Roman" w:hAnsi="Times New Roman" w:cs="Times New Roman"/>
          <w:sz w:val="28"/>
          <w:szCs w:val="28"/>
        </w:rPr>
        <w:t xml:space="preserve"> </w:t>
      </w:r>
      <w:r w:rsidRPr="006D0403">
        <w:rPr>
          <w:rFonts w:ascii="Times New Roman" w:hAnsi="Times New Roman" w:cs="Times New Roman"/>
          <w:sz w:val="28"/>
          <w:szCs w:val="28"/>
        </w:rPr>
        <w:t xml:space="preserve">- </w:t>
      </w:r>
      <w:r w:rsidR="00CD727E" w:rsidRPr="006D0403">
        <w:rPr>
          <w:rFonts w:ascii="Times New Roman" w:hAnsi="Times New Roman" w:cs="Times New Roman"/>
          <w:sz w:val="28"/>
          <w:szCs w:val="28"/>
        </w:rPr>
        <w:t>2017 года</w:t>
      </w:r>
      <w:r w:rsidRPr="006D0403">
        <w:rPr>
          <w:rFonts w:ascii="Times New Roman" w:hAnsi="Times New Roman" w:cs="Times New Roman"/>
          <w:sz w:val="28"/>
          <w:szCs w:val="28"/>
        </w:rPr>
        <w:t xml:space="preserve"> представлены в таблице.</w:t>
      </w:r>
      <w:r w:rsidRPr="006D0403">
        <w:rPr>
          <w:sz w:val="28"/>
          <w:szCs w:val="28"/>
        </w:rPr>
        <w:t xml:space="preserve"> </w:t>
      </w:r>
    </w:p>
    <w:p w:rsidR="00D44C21" w:rsidRPr="006D0403" w:rsidRDefault="00D44C21" w:rsidP="00046A3A">
      <w:pPr>
        <w:autoSpaceDE w:val="0"/>
        <w:autoSpaceDN w:val="0"/>
        <w:adjustRightInd w:val="0"/>
        <w:spacing w:after="0" w:line="240" w:lineRule="auto"/>
        <w:ind w:firstLine="567"/>
        <w:jc w:val="both"/>
        <w:rPr>
          <w:sz w:val="28"/>
          <w:szCs w:val="28"/>
        </w:rPr>
      </w:pPr>
    </w:p>
    <w:tbl>
      <w:tblPr>
        <w:tblW w:w="9552" w:type="dxa"/>
        <w:jc w:val="center"/>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666"/>
        <w:gridCol w:w="6530"/>
        <w:gridCol w:w="1275"/>
        <w:gridCol w:w="1081"/>
      </w:tblGrid>
      <w:tr w:rsidR="00D24699" w:rsidRPr="00062F55" w:rsidTr="00FA15FC">
        <w:trPr>
          <w:trHeight w:val="597"/>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 xml:space="preserve">№ </w:t>
            </w:r>
          </w:p>
          <w:p w:rsidR="00D24699" w:rsidRPr="0010063B" w:rsidRDefault="00D24699" w:rsidP="00537865">
            <w:pPr>
              <w:spacing w:after="0" w:line="240" w:lineRule="auto"/>
              <w:jc w:val="center"/>
              <w:rPr>
                <w:rFonts w:ascii="Times New Roman" w:eastAsia="Times New Roman" w:hAnsi="Times New Roman" w:cs="Times New Roman"/>
                <w:sz w:val="26"/>
                <w:szCs w:val="26"/>
              </w:rPr>
            </w:pPr>
            <w:proofErr w:type="gramStart"/>
            <w:r w:rsidRPr="0010063B">
              <w:rPr>
                <w:rFonts w:ascii="Times New Roman" w:eastAsia="Times New Roman" w:hAnsi="Times New Roman" w:cs="Times New Roman"/>
                <w:sz w:val="26"/>
                <w:szCs w:val="26"/>
              </w:rPr>
              <w:t>п</w:t>
            </w:r>
            <w:proofErr w:type="gramEnd"/>
            <w:r w:rsidRPr="0010063B">
              <w:rPr>
                <w:rFonts w:ascii="Times New Roman" w:eastAsia="Times New Roman" w:hAnsi="Times New Roman" w:cs="Times New Roman"/>
                <w:sz w:val="26"/>
                <w:szCs w:val="26"/>
              </w:rPr>
              <w:t>/п</w:t>
            </w:r>
          </w:p>
        </w:tc>
        <w:tc>
          <w:tcPr>
            <w:tcW w:w="6530"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CD727E">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2016 год</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2017 год</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Проведено контрольных и экспертно-аналитических мероприятий всего, 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32</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52</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1.1.</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контрольных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14</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25</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1.2.</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D80DB9">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 xml:space="preserve">экспертно-аналитических мероприятий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80DB9" w:rsidP="00537865">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18</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80DB9" w:rsidP="00537865">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Количество объектов охваченных контрольными и экспертно-аналитическими мероприятиями</w:t>
            </w:r>
            <w:r w:rsidR="00D24699" w:rsidRPr="0010063B">
              <w:rPr>
                <w:rFonts w:ascii="Times New Roman" w:eastAsia="Times New Roman" w:hAnsi="Times New Roman" w:cs="Times New Roman"/>
                <w:sz w:val="26"/>
                <w:szCs w:val="26"/>
              </w:rPr>
              <w:t>, всего,</w:t>
            </w:r>
          </w:p>
          <w:p w:rsidR="00D24699" w:rsidRPr="0010063B" w:rsidRDefault="00D24699" w:rsidP="00537865">
            <w:pPr>
              <w:spacing w:after="0" w:line="240" w:lineRule="auto"/>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22</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42</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D24699" w:rsidRPr="0010063B">
              <w:rPr>
                <w:rFonts w:ascii="Times New Roman" w:eastAsia="Times New Roman" w:hAnsi="Times New Roman" w:cs="Times New Roman"/>
                <w:sz w:val="26"/>
                <w:szCs w:val="26"/>
              </w:rPr>
              <w:t>.1.</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объектов контрольных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18</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39</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r w:rsidR="00D24699" w:rsidRPr="0010063B">
              <w:rPr>
                <w:rFonts w:ascii="Times New Roman" w:eastAsia="Times New Roman" w:hAnsi="Times New Roman" w:cs="Times New Roman"/>
                <w:sz w:val="26"/>
                <w:szCs w:val="26"/>
              </w:rPr>
              <w:t>.2.</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объектов экспертно-аналитических мероприятий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4</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3</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Проведено контрольных и экспертно-аналитических мероприятий по поручениям, предложениям, запросам и обращениям всего,</w:t>
            </w:r>
          </w:p>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из них на основании: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3</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6</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D24699" w:rsidRPr="0010063B">
              <w:rPr>
                <w:rFonts w:ascii="Times New Roman" w:eastAsia="Times New Roman" w:hAnsi="Times New Roman" w:cs="Times New Roman"/>
                <w:sz w:val="26"/>
                <w:szCs w:val="26"/>
              </w:rPr>
              <w:t>.1.</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поручений представительного органа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D24699" w:rsidRPr="0010063B">
              <w:rPr>
                <w:rFonts w:ascii="Times New Roman" w:eastAsia="Times New Roman" w:hAnsi="Times New Roman" w:cs="Times New Roman"/>
                <w:sz w:val="26"/>
                <w:szCs w:val="26"/>
              </w:rPr>
              <w:t>.2.</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предложений и запросов глав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D24699" w:rsidRPr="0010063B">
              <w:rPr>
                <w:rFonts w:ascii="Times New Roman" w:eastAsia="Times New Roman" w:hAnsi="Times New Roman" w:cs="Times New Roman"/>
                <w:sz w:val="26"/>
                <w:szCs w:val="26"/>
              </w:rPr>
              <w:t>.3.</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 xml:space="preserve">обращений органов прокуратуры и иных правоохранительных органов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D24699" w:rsidRPr="0010063B">
              <w:rPr>
                <w:rFonts w:ascii="Times New Roman" w:eastAsia="Times New Roman" w:hAnsi="Times New Roman" w:cs="Times New Roman"/>
                <w:sz w:val="26"/>
                <w:szCs w:val="26"/>
              </w:rPr>
              <w:t>.4.</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обращений граждан</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D24699" w:rsidRPr="0010063B">
              <w:rPr>
                <w:rFonts w:ascii="Times New Roman" w:eastAsia="Times New Roman" w:hAnsi="Times New Roman" w:cs="Times New Roman"/>
                <w:sz w:val="26"/>
                <w:szCs w:val="26"/>
              </w:rPr>
              <w:t>.5.</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иные обращения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2</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Всего выявлено нарушений в ходе осуществления внешнего муниципального финансового контроля тыс. рублей, из них: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F476BB" w:rsidP="00537865">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146 244,8</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F476BB" w:rsidP="00537865">
            <w:pPr>
              <w:spacing w:after="0" w:line="240" w:lineRule="auto"/>
              <w:ind w:left="-57" w:right="-57"/>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98 911,8</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D24699" w:rsidRPr="0010063B">
              <w:rPr>
                <w:rFonts w:ascii="Times New Roman" w:eastAsia="Times New Roman" w:hAnsi="Times New Roman" w:cs="Times New Roman"/>
                <w:color w:val="000000"/>
                <w:sz w:val="26"/>
                <w:szCs w:val="26"/>
              </w:rPr>
              <w:t>.1.</w:t>
            </w:r>
          </w:p>
        </w:tc>
        <w:tc>
          <w:tcPr>
            <w:tcW w:w="6530"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jc w:val="both"/>
              <w:rPr>
                <w:rFonts w:ascii="Times New Roman" w:eastAsia="Times New Roman" w:hAnsi="Times New Roman" w:cs="Times New Roman"/>
                <w:color w:val="000000"/>
                <w:sz w:val="26"/>
                <w:szCs w:val="26"/>
              </w:rPr>
            </w:pPr>
            <w:r w:rsidRPr="0010063B">
              <w:rPr>
                <w:rFonts w:ascii="Times New Roman" w:eastAsia="Times New Roman" w:hAnsi="Times New Roman" w:cs="Times New Roman"/>
                <w:color w:val="000000"/>
                <w:sz w:val="26"/>
                <w:szCs w:val="26"/>
              </w:rPr>
              <w:t>нарушения при формировании и исполнении бюджетов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66 267,0</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7C16D2"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31 951,3</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D24699" w:rsidRPr="0010063B">
              <w:rPr>
                <w:rFonts w:ascii="Times New Roman" w:eastAsia="Times New Roman" w:hAnsi="Times New Roman" w:cs="Times New Roman"/>
                <w:color w:val="000000"/>
                <w:sz w:val="26"/>
                <w:szCs w:val="26"/>
              </w:rPr>
              <w:t>.2.</w:t>
            </w:r>
          </w:p>
        </w:tc>
        <w:tc>
          <w:tcPr>
            <w:tcW w:w="6530"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jc w:val="both"/>
              <w:rPr>
                <w:rFonts w:ascii="Times New Roman" w:eastAsia="Times New Roman" w:hAnsi="Times New Roman" w:cs="Times New Roman"/>
                <w:color w:val="000000"/>
                <w:sz w:val="26"/>
                <w:szCs w:val="26"/>
              </w:rPr>
            </w:pPr>
            <w:r w:rsidRPr="0010063B">
              <w:rPr>
                <w:rFonts w:ascii="Times New Roman" w:eastAsia="Times New Roman" w:hAnsi="Times New Roman" w:cs="Times New Roman"/>
                <w:color w:val="000000"/>
                <w:sz w:val="26"/>
                <w:szCs w:val="26"/>
              </w:rPr>
              <w:t>нарушения ведения бухгалтерского учета, составления и представления бухгалтерской (финансовой) отчетности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12 636,4</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12 823,7</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23AC">
              <w:rPr>
                <w:rFonts w:ascii="Times New Roman" w:eastAsia="Times New Roman" w:hAnsi="Times New Roman" w:cs="Times New Roman"/>
                <w:color w:val="000000"/>
                <w:sz w:val="26"/>
                <w:szCs w:val="26"/>
              </w:rPr>
              <w:t>.3</w:t>
            </w:r>
            <w:r w:rsidR="00D24699" w:rsidRPr="0010063B">
              <w:rPr>
                <w:rFonts w:ascii="Times New Roman" w:eastAsia="Times New Roman" w:hAnsi="Times New Roman" w:cs="Times New Roman"/>
                <w:color w:val="000000"/>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jc w:val="both"/>
              <w:rPr>
                <w:rFonts w:ascii="Times New Roman" w:eastAsia="Times New Roman" w:hAnsi="Times New Roman" w:cs="Times New Roman"/>
                <w:color w:val="000000"/>
                <w:sz w:val="26"/>
                <w:szCs w:val="26"/>
              </w:rPr>
            </w:pPr>
            <w:r w:rsidRPr="0010063B">
              <w:rPr>
                <w:rFonts w:ascii="Times New Roman" w:eastAsia="Times New Roman" w:hAnsi="Times New Roman" w:cs="Times New Roman"/>
                <w:color w:val="000000"/>
                <w:sz w:val="26"/>
                <w:szCs w:val="26"/>
              </w:rPr>
              <w:t>нарушения при осуществлении муниципальных закупок и закупок отдельными видами юридических лиц</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1 350,2</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12 129,1</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23AC">
              <w:rPr>
                <w:rFonts w:ascii="Times New Roman" w:eastAsia="Times New Roman" w:hAnsi="Times New Roman" w:cs="Times New Roman"/>
                <w:color w:val="000000"/>
                <w:sz w:val="26"/>
                <w:szCs w:val="26"/>
              </w:rPr>
              <w:t>.4</w:t>
            </w:r>
            <w:r w:rsidR="00D24699" w:rsidRPr="0010063B">
              <w:rPr>
                <w:rFonts w:ascii="Times New Roman" w:eastAsia="Times New Roman" w:hAnsi="Times New Roman" w:cs="Times New Roman"/>
                <w:color w:val="000000"/>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jc w:val="both"/>
              <w:rPr>
                <w:rFonts w:ascii="Times New Roman" w:eastAsia="Times New Roman" w:hAnsi="Times New Roman" w:cs="Times New Roman"/>
                <w:color w:val="000000"/>
                <w:sz w:val="26"/>
                <w:szCs w:val="26"/>
              </w:rPr>
            </w:pPr>
            <w:r w:rsidRPr="0010063B">
              <w:rPr>
                <w:rFonts w:ascii="Times New Roman" w:eastAsia="Times New Roman" w:hAnsi="Times New Roman" w:cs="Times New Roman"/>
                <w:color w:val="000000"/>
                <w:sz w:val="26"/>
                <w:szCs w:val="26"/>
              </w:rPr>
              <w:t>иные нарушения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55 679,8</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41 802,5</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23AC">
              <w:rPr>
                <w:rFonts w:ascii="Times New Roman" w:eastAsia="Times New Roman" w:hAnsi="Times New Roman" w:cs="Times New Roman"/>
                <w:color w:val="000000"/>
                <w:sz w:val="26"/>
                <w:szCs w:val="26"/>
              </w:rPr>
              <w:t>.5</w:t>
            </w:r>
            <w:r w:rsidR="00D24699" w:rsidRPr="0010063B">
              <w:rPr>
                <w:rFonts w:ascii="Times New Roman" w:eastAsia="Times New Roman" w:hAnsi="Times New Roman" w:cs="Times New Roman"/>
                <w:color w:val="000000"/>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color w:val="000000"/>
                <w:sz w:val="26"/>
                <w:szCs w:val="26"/>
              </w:rPr>
              <w:t>нецелевое использование бюджетных средств</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F476BB" w:rsidP="00537865">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1023AC">
              <w:rPr>
                <w:rFonts w:ascii="Times New Roman" w:eastAsia="Times New Roman" w:hAnsi="Times New Roman" w:cs="Times New Roman"/>
                <w:color w:val="000000"/>
                <w:sz w:val="26"/>
                <w:szCs w:val="26"/>
              </w:rPr>
              <w:t>6</w:t>
            </w:r>
            <w:r w:rsidR="00D24699" w:rsidRPr="0010063B">
              <w:rPr>
                <w:rFonts w:ascii="Times New Roman" w:eastAsia="Times New Roman" w:hAnsi="Times New Roman" w:cs="Times New Roman"/>
                <w:color w:val="000000"/>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F476BB">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color w:val="000000"/>
                <w:sz w:val="26"/>
                <w:szCs w:val="26"/>
              </w:rPr>
              <w:t xml:space="preserve">Выявлено неэффективное использование бюджетных средств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10 311,4</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205,2</w:t>
            </w:r>
          </w:p>
        </w:tc>
      </w:tr>
      <w:tr w:rsidR="00D24699" w:rsidRPr="00062F55" w:rsidTr="00FA15FC">
        <w:trPr>
          <w:trHeight w:val="343"/>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Устранено выявленных нарушений (тыс. руб.)</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11 735,3</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31 870,7</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Направлено представлений всего, в том числе: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7</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13</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D24699" w:rsidRPr="0010063B">
              <w:rPr>
                <w:rFonts w:ascii="Times New Roman" w:eastAsia="Times New Roman" w:hAnsi="Times New Roman" w:cs="Times New Roman"/>
                <w:sz w:val="26"/>
                <w:szCs w:val="26"/>
              </w:rPr>
              <w:t>.1.</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количество представлений, выполненных в установленные сроки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7</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10</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24699" w:rsidRPr="0010063B">
              <w:rPr>
                <w:rFonts w:ascii="Times New Roman" w:eastAsia="Times New Roman" w:hAnsi="Times New Roman" w:cs="Times New Roman"/>
                <w:sz w:val="26"/>
                <w:szCs w:val="26"/>
              </w:rPr>
              <w:t>.2.</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 xml:space="preserve">количество представлений, </w:t>
            </w:r>
            <w:proofErr w:type="gramStart"/>
            <w:r w:rsidRPr="0010063B">
              <w:rPr>
                <w:rFonts w:ascii="Times New Roman" w:eastAsia="Times New Roman" w:hAnsi="Times New Roman" w:cs="Times New Roman"/>
                <w:sz w:val="26"/>
                <w:szCs w:val="26"/>
              </w:rPr>
              <w:t>сроки</w:t>
            </w:r>
            <w:proofErr w:type="gramEnd"/>
            <w:r w:rsidRPr="0010063B">
              <w:rPr>
                <w:rFonts w:ascii="Times New Roman" w:eastAsia="Times New Roman" w:hAnsi="Times New Roman" w:cs="Times New Roman"/>
                <w:sz w:val="26"/>
                <w:szCs w:val="26"/>
              </w:rPr>
              <w:t xml:space="preserve"> выполнения которых не наступили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2</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D24699" w:rsidRPr="0010063B">
              <w:rPr>
                <w:rFonts w:ascii="Times New Roman" w:eastAsia="Times New Roman" w:hAnsi="Times New Roman" w:cs="Times New Roman"/>
                <w:sz w:val="26"/>
                <w:szCs w:val="26"/>
              </w:rPr>
              <w:t>.3.</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 xml:space="preserve">количество представлений, не выполненных и выполненных не полностью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Количество материалов, направленных в ходе и по результатам проведения контрольных мероприятий в органы прокуратуры и иные правоохранительные органы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9</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15</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Возбуждено дел об административных правонарушениях по обращениям контрольно-счетного органа, направленным в уполномоченные органы</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Привлечено должностных лиц к административной ответственности по делам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1</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Штатная численность сотрудников (шт. ед.)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Фактическая численность сотрудников (чел.)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r>
      <w:tr w:rsidR="00D24699" w:rsidRPr="00860FF8"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Состав сотрудников по наличию образования (чел.):</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p>
        </w:tc>
      </w:tr>
      <w:tr w:rsidR="00D24699" w:rsidRPr="00860FF8"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D24699" w:rsidRPr="0010063B">
              <w:rPr>
                <w:rFonts w:ascii="Times New Roman" w:eastAsia="Times New Roman" w:hAnsi="Times New Roman" w:cs="Times New Roman"/>
                <w:sz w:val="26"/>
                <w:szCs w:val="26"/>
              </w:rPr>
              <w:t>.1</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высшее профессиональное образование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r>
      <w:tr w:rsidR="00D24699" w:rsidRPr="00860FF8"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D24699" w:rsidRPr="0010063B">
              <w:rPr>
                <w:rFonts w:ascii="Times New Roman" w:eastAsia="Times New Roman" w:hAnsi="Times New Roman" w:cs="Times New Roman"/>
                <w:sz w:val="26"/>
                <w:szCs w:val="26"/>
              </w:rPr>
              <w:t>.2.</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 xml:space="preserve">среднее профессиональное образование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r w:rsidR="00D24699" w:rsidRPr="00860FF8"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D24699" w:rsidRPr="0010063B">
              <w:rPr>
                <w:rFonts w:ascii="Times New Roman" w:eastAsia="Times New Roman" w:hAnsi="Times New Roman" w:cs="Times New Roman"/>
                <w:sz w:val="26"/>
                <w:szCs w:val="26"/>
              </w:rPr>
              <w:t>.</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jc w:val="both"/>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Структура профессионального образования сотрудников (ед.):</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jc w:val="center"/>
              <w:rPr>
                <w:rFonts w:ascii="Times New Roman" w:eastAsia="Times New Roman" w:hAnsi="Times New Roman" w:cs="Times New Roman"/>
                <w:sz w:val="26"/>
                <w:szCs w:val="26"/>
              </w:rPr>
            </w:pP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D24699" w:rsidRPr="0010063B">
              <w:rPr>
                <w:rFonts w:ascii="Times New Roman" w:eastAsia="Times New Roman" w:hAnsi="Times New Roman" w:cs="Times New Roman"/>
                <w:sz w:val="26"/>
                <w:szCs w:val="26"/>
              </w:rPr>
              <w:t>.1.</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экономическое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5</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00D24699" w:rsidRPr="0010063B">
              <w:rPr>
                <w:rFonts w:ascii="Times New Roman" w:eastAsia="Times New Roman" w:hAnsi="Times New Roman" w:cs="Times New Roman"/>
                <w:sz w:val="26"/>
                <w:szCs w:val="26"/>
              </w:rPr>
              <w:t>.2.</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юридическое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D24699" w:rsidRPr="0010063B">
              <w:rPr>
                <w:rFonts w:ascii="Times New Roman" w:eastAsia="Times New Roman" w:hAnsi="Times New Roman" w:cs="Times New Roman"/>
                <w:sz w:val="26"/>
                <w:szCs w:val="26"/>
              </w:rPr>
              <w:t>.3.</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управление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r w:rsidR="00D24699" w:rsidRPr="00062F55" w:rsidTr="00FA15FC">
        <w:trPr>
          <w:jc w:val="center"/>
        </w:trPr>
        <w:tc>
          <w:tcPr>
            <w:tcW w:w="666"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1023AC" w:rsidP="00537865">
            <w:pPr>
              <w:spacing w:after="0" w:line="240" w:lineRule="auto"/>
              <w:ind w:right="-108"/>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r w:rsidR="00D24699" w:rsidRPr="0010063B">
              <w:rPr>
                <w:rFonts w:ascii="Times New Roman" w:eastAsia="Times New Roman" w:hAnsi="Times New Roman" w:cs="Times New Roman"/>
                <w:sz w:val="26"/>
                <w:szCs w:val="26"/>
              </w:rPr>
              <w:t>.4.</w:t>
            </w:r>
          </w:p>
        </w:tc>
        <w:tc>
          <w:tcPr>
            <w:tcW w:w="6530" w:type="dxa"/>
            <w:tcBorders>
              <w:top w:val="single" w:sz="4" w:space="0" w:color="auto"/>
              <w:left w:val="single" w:sz="4" w:space="0" w:color="auto"/>
              <w:bottom w:val="single" w:sz="4" w:space="0" w:color="auto"/>
              <w:right w:val="single" w:sz="4" w:space="0" w:color="auto"/>
            </w:tcBorders>
            <w:shd w:val="clear" w:color="auto" w:fill="FFFFFF"/>
          </w:tcPr>
          <w:p w:rsidR="00D24699" w:rsidRPr="0010063B" w:rsidRDefault="00D24699" w:rsidP="00537865">
            <w:pPr>
              <w:spacing w:after="0" w:line="240" w:lineRule="auto"/>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иное</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c>
          <w:tcPr>
            <w:tcW w:w="1081" w:type="dxa"/>
            <w:tcBorders>
              <w:top w:val="single" w:sz="4" w:space="0" w:color="auto"/>
              <w:left w:val="single" w:sz="4" w:space="0" w:color="auto"/>
              <w:bottom w:val="single" w:sz="4" w:space="0" w:color="auto"/>
              <w:right w:val="single" w:sz="4" w:space="0" w:color="auto"/>
            </w:tcBorders>
            <w:shd w:val="clear" w:color="auto" w:fill="FFFFFF"/>
            <w:vAlign w:val="center"/>
          </w:tcPr>
          <w:p w:rsidR="00D24699" w:rsidRPr="0010063B" w:rsidRDefault="00D24699" w:rsidP="00537865">
            <w:pPr>
              <w:spacing w:after="0" w:line="240" w:lineRule="auto"/>
              <w:ind w:left="-57" w:right="-57" w:hanging="16"/>
              <w:jc w:val="center"/>
              <w:rPr>
                <w:rFonts w:ascii="Times New Roman" w:eastAsia="Times New Roman" w:hAnsi="Times New Roman" w:cs="Times New Roman"/>
                <w:sz w:val="26"/>
                <w:szCs w:val="26"/>
              </w:rPr>
            </w:pPr>
            <w:r w:rsidRPr="0010063B">
              <w:rPr>
                <w:rFonts w:ascii="Times New Roman" w:eastAsia="Times New Roman" w:hAnsi="Times New Roman" w:cs="Times New Roman"/>
                <w:sz w:val="26"/>
                <w:szCs w:val="26"/>
              </w:rPr>
              <w:t>-</w:t>
            </w:r>
          </w:p>
        </w:tc>
      </w:tr>
    </w:tbl>
    <w:p w:rsidR="00FA15FC" w:rsidRDefault="00FA15FC" w:rsidP="0023502F">
      <w:pPr>
        <w:pStyle w:val="Default"/>
        <w:ind w:firstLine="567"/>
        <w:jc w:val="both"/>
        <w:rPr>
          <w:b/>
          <w:bCs/>
          <w:sz w:val="28"/>
          <w:szCs w:val="28"/>
        </w:rPr>
      </w:pPr>
    </w:p>
    <w:p w:rsidR="0023502F" w:rsidRPr="006D0403" w:rsidRDefault="0023502F" w:rsidP="0023502F">
      <w:pPr>
        <w:pStyle w:val="Default"/>
        <w:ind w:firstLine="567"/>
        <w:jc w:val="both"/>
        <w:rPr>
          <w:sz w:val="28"/>
          <w:szCs w:val="28"/>
        </w:rPr>
      </w:pPr>
      <w:r w:rsidRPr="006D0403">
        <w:rPr>
          <w:b/>
          <w:bCs/>
          <w:sz w:val="28"/>
          <w:szCs w:val="28"/>
        </w:rPr>
        <w:t>1.2</w:t>
      </w:r>
      <w:r w:rsidR="000E34B3">
        <w:rPr>
          <w:b/>
          <w:bCs/>
          <w:sz w:val="28"/>
          <w:szCs w:val="28"/>
        </w:rPr>
        <w:t>.</w:t>
      </w:r>
      <w:r w:rsidRPr="006D0403">
        <w:rPr>
          <w:b/>
          <w:bCs/>
          <w:sz w:val="28"/>
          <w:szCs w:val="28"/>
        </w:rPr>
        <w:t xml:space="preserve"> Нарушения при использовании средств районного бюджета и иных ресурсов, выявленные в ходе осуществления внешнего муниципального</w:t>
      </w:r>
      <w:r w:rsidR="000E34B3">
        <w:rPr>
          <w:b/>
          <w:bCs/>
          <w:sz w:val="28"/>
          <w:szCs w:val="28"/>
        </w:rPr>
        <w:t xml:space="preserve"> финансового</w:t>
      </w:r>
      <w:r w:rsidRPr="006D0403">
        <w:rPr>
          <w:b/>
          <w:bCs/>
          <w:sz w:val="28"/>
          <w:szCs w:val="28"/>
        </w:rPr>
        <w:t xml:space="preserve"> контроля</w:t>
      </w:r>
    </w:p>
    <w:p w:rsidR="0023502F" w:rsidRPr="006D0403" w:rsidRDefault="0023502F" w:rsidP="0023502F">
      <w:pPr>
        <w:autoSpaceDE w:val="0"/>
        <w:autoSpaceDN w:val="0"/>
        <w:adjustRightInd w:val="0"/>
        <w:spacing w:after="0" w:line="240" w:lineRule="auto"/>
        <w:ind w:firstLine="567"/>
        <w:jc w:val="both"/>
        <w:rPr>
          <w:rFonts w:ascii="Times New Roman" w:hAnsi="Times New Roman" w:cs="Times New Roman"/>
          <w:sz w:val="28"/>
          <w:szCs w:val="28"/>
        </w:rPr>
      </w:pPr>
      <w:r w:rsidRPr="006D0403">
        <w:rPr>
          <w:rFonts w:ascii="Times New Roman" w:hAnsi="Times New Roman" w:cs="Times New Roman"/>
          <w:sz w:val="28"/>
          <w:szCs w:val="28"/>
        </w:rPr>
        <w:t>Динамика показателей по объему проверенных средств и выявленных нарушений бюджетного законодательства за период</w:t>
      </w:r>
      <w:r w:rsidR="0027411F" w:rsidRPr="006D0403">
        <w:rPr>
          <w:rFonts w:ascii="Times New Roman" w:hAnsi="Times New Roman" w:cs="Times New Roman"/>
          <w:sz w:val="28"/>
          <w:szCs w:val="28"/>
        </w:rPr>
        <w:t xml:space="preserve"> 2015</w:t>
      </w:r>
      <w:r w:rsidRPr="006D0403">
        <w:rPr>
          <w:rFonts w:ascii="Times New Roman" w:hAnsi="Times New Roman" w:cs="Times New Roman"/>
          <w:sz w:val="28"/>
          <w:szCs w:val="28"/>
        </w:rPr>
        <w:t xml:space="preserve">-2017 годов представлена </w:t>
      </w:r>
      <w:r w:rsidR="0027411F" w:rsidRPr="006D0403">
        <w:rPr>
          <w:rFonts w:ascii="Times New Roman" w:hAnsi="Times New Roman" w:cs="Times New Roman"/>
          <w:sz w:val="28"/>
          <w:szCs w:val="28"/>
        </w:rPr>
        <w:t>на рис 1</w:t>
      </w:r>
      <w:r w:rsidRPr="006D0403">
        <w:rPr>
          <w:rFonts w:ascii="Times New Roman" w:hAnsi="Times New Roman" w:cs="Times New Roman"/>
          <w:sz w:val="28"/>
          <w:szCs w:val="28"/>
        </w:rPr>
        <w:t>.</w:t>
      </w:r>
    </w:p>
    <w:p w:rsidR="0027411F" w:rsidRDefault="0027411F" w:rsidP="0023502F">
      <w:pPr>
        <w:autoSpaceDE w:val="0"/>
        <w:autoSpaceDN w:val="0"/>
        <w:adjustRightInd w:val="0"/>
        <w:spacing w:after="0" w:line="240" w:lineRule="auto"/>
        <w:ind w:firstLine="567"/>
        <w:jc w:val="both"/>
        <w:rPr>
          <w:rFonts w:ascii="Times New Roman" w:hAnsi="Times New Roman" w:cs="Times New Roman"/>
          <w:sz w:val="28"/>
          <w:szCs w:val="28"/>
        </w:rPr>
      </w:pPr>
    </w:p>
    <w:p w:rsidR="0027411F" w:rsidRDefault="00EA7E2C" w:rsidP="0023502F">
      <w:pPr>
        <w:autoSpaceDE w:val="0"/>
        <w:autoSpaceDN w:val="0"/>
        <w:adjustRightInd w:val="0"/>
        <w:spacing w:after="0" w:line="240" w:lineRule="auto"/>
        <w:ind w:firstLine="567"/>
        <w:jc w:val="both"/>
        <w:rPr>
          <w:rFonts w:ascii="Times New Roman" w:hAnsi="Times New Roman" w:cs="Times New Roman"/>
          <w:sz w:val="28"/>
          <w:szCs w:val="28"/>
        </w:rPr>
      </w:pPr>
      <w:r w:rsidRPr="00EA7E2C">
        <w:rPr>
          <w:rFonts w:ascii="Times New Roman" w:hAnsi="Times New Roman" w:cs="Times New Roman"/>
          <w:noProof/>
          <w:sz w:val="28"/>
          <w:szCs w:val="28"/>
        </w:rPr>
        <w:lastRenderedPageBreak/>
        <w:drawing>
          <wp:inline distT="0" distB="0" distL="0" distR="0">
            <wp:extent cx="5471160" cy="2857500"/>
            <wp:effectExtent l="19050" t="0" r="1524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F1F07" w:rsidRDefault="007A1EB1" w:rsidP="0010063B">
      <w:pPr>
        <w:pStyle w:val="Default"/>
        <w:jc w:val="center"/>
        <w:rPr>
          <w:sz w:val="28"/>
          <w:szCs w:val="28"/>
        </w:rPr>
      </w:pPr>
      <w:r>
        <w:rPr>
          <w:sz w:val="28"/>
          <w:szCs w:val="28"/>
        </w:rPr>
        <w:t>Рис. 1 Динамика основных показателей деятельности КСП Иркутского района, тыс. рублей</w:t>
      </w:r>
    </w:p>
    <w:p w:rsidR="0010063B" w:rsidRDefault="0010063B" w:rsidP="003E7879">
      <w:pPr>
        <w:pStyle w:val="Default"/>
        <w:ind w:firstLine="567"/>
        <w:jc w:val="both"/>
        <w:rPr>
          <w:color w:val="auto"/>
          <w:sz w:val="28"/>
          <w:szCs w:val="28"/>
        </w:rPr>
      </w:pPr>
    </w:p>
    <w:p w:rsidR="003E7879" w:rsidRDefault="003E7879" w:rsidP="003E7879">
      <w:pPr>
        <w:pStyle w:val="Default"/>
        <w:ind w:firstLine="567"/>
        <w:jc w:val="both"/>
        <w:rPr>
          <w:color w:val="auto"/>
          <w:sz w:val="28"/>
          <w:szCs w:val="28"/>
        </w:rPr>
      </w:pPr>
      <w:r>
        <w:rPr>
          <w:color w:val="auto"/>
          <w:sz w:val="28"/>
          <w:szCs w:val="28"/>
        </w:rPr>
        <w:t>Общая сумма выявленных в 2017 году нарушений бюджетного зако</w:t>
      </w:r>
      <w:r w:rsidR="00547004">
        <w:rPr>
          <w:color w:val="auto"/>
          <w:sz w:val="28"/>
          <w:szCs w:val="28"/>
        </w:rPr>
        <w:t>нодательства составила 98 911,8</w:t>
      </w:r>
      <w:r>
        <w:rPr>
          <w:color w:val="auto"/>
          <w:sz w:val="28"/>
          <w:szCs w:val="28"/>
        </w:rPr>
        <w:t xml:space="preserve"> тыс. рублей, в том числе:</w:t>
      </w:r>
    </w:p>
    <w:p w:rsidR="003E7879" w:rsidRDefault="003E7879" w:rsidP="003E7879">
      <w:pPr>
        <w:pStyle w:val="Default"/>
        <w:ind w:firstLine="567"/>
        <w:jc w:val="both"/>
        <w:rPr>
          <w:color w:val="auto"/>
          <w:sz w:val="28"/>
          <w:szCs w:val="28"/>
        </w:rPr>
      </w:pPr>
      <w:r>
        <w:rPr>
          <w:color w:val="auto"/>
          <w:sz w:val="28"/>
          <w:szCs w:val="28"/>
        </w:rPr>
        <w:t xml:space="preserve">1) нарушений при формировании </w:t>
      </w:r>
      <w:r w:rsidR="00547004">
        <w:rPr>
          <w:color w:val="auto"/>
          <w:sz w:val="28"/>
          <w:szCs w:val="28"/>
        </w:rPr>
        <w:t xml:space="preserve">и исполнении бюджетов – </w:t>
      </w:r>
      <w:r w:rsidR="00CB25B3">
        <w:rPr>
          <w:color w:val="auto"/>
          <w:sz w:val="28"/>
          <w:szCs w:val="28"/>
        </w:rPr>
        <w:t>31 951,3</w:t>
      </w:r>
      <w:r w:rsidR="00547004">
        <w:rPr>
          <w:color w:val="auto"/>
          <w:sz w:val="28"/>
          <w:szCs w:val="28"/>
        </w:rPr>
        <w:t xml:space="preserve"> </w:t>
      </w:r>
      <w:r w:rsidR="00CB25B3">
        <w:rPr>
          <w:color w:val="auto"/>
          <w:sz w:val="28"/>
          <w:szCs w:val="28"/>
        </w:rPr>
        <w:t>тыс. рублей (32,3</w:t>
      </w:r>
      <w:r>
        <w:rPr>
          <w:color w:val="auto"/>
          <w:sz w:val="28"/>
          <w:szCs w:val="28"/>
        </w:rPr>
        <w:t>%);</w:t>
      </w:r>
    </w:p>
    <w:p w:rsidR="003E7879" w:rsidRDefault="003E7879" w:rsidP="003E7879">
      <w:pPr>
        <w:pStyle w:val="Default"/>
        <w:ind w:firstLine="567"/>
        <w:jc w:val="both"/>
        <w:rPr>
          <w:color w:val="auto"/>
          <w:sz w:val="28"/>
          <w:szCs w:val="28"/>
        </w:rPr>
      </w:pPr>
      <w:r>
        <w:rPr>
          <w:color w:val="auto"/>
          <w:sz w:val="28"/>
          <w:szCs w:val="28"/>
        </w:rPr>
        <w:t>2) нарушений ведения бухгалтерского (бюджетного) учета, составления и представления бухгалтерской (финансово</w:t>
      </w:r>
      <w:r w:rsidR="00CB25B3">
        <w:rPr>
          <w:color w:val="auto"/>
          <w:sz w:val="28"/>
          <w:szCs w:val="28"/>
        </w:rPr>
        <w:t>й) отчетности – 12 823,7 тыс. рублей (13</w:t>
      </w:r>
      <w:r>
        <w:rPr>
          <w:color w:val="auto"/>
          <w:sz w:val="28"/>
          <w:szCs w:val="28"/>
        </w:rPr>
        <w:t>%);</w:t>
      </w:r>
    </w:p>
    <w:p w:rsidR="003E7879" w:rsidRDefault="00CB25B3" w:rsidP="003E7879">
      <w:pPr>
        <w:pStyle w:val="Default"/>
        <w:ind w:firstLine="567"/>
        <w:jc w:val="both"/>
        <w:rPr>
          <w:color w:val="auto"/>
          <w:sz w:val="28"/>
          <w:szCs w:val="28"/>
        </w:rPr>
      </w:pPr>
      <w:r>
        <w:rPr>
          <w:color w:val="auto"/>
          <w:sz w:val="28"/>
          <w:szCs w:val="28"/>
        </w:rPr>
        <w:t>3</w:t>
      </w:r>
      <w:r w:rsidR="003E7879">
        <w:rPr>
          <w:color w:val="auto"/>
          <w:sz w:val="28"/>
          <w:szCs w:val="28"/>
        </w:rPr>
        <w:t xml:space="preserve">) нарушений при осуществлении </w:t>
      </w:r>
      <w:r>
        <w:rPr>
          <w:color w:val="auto"/>
          <w:sz w:val="28"/>
          <w:szCs w:val="28"/>
        </w:rPr>
        <w:t>муниципальных</w:t>
      </w:r>
      <w:r w:rsidR="003E7879">
        <w:rPr>
          <w:color w:val="auto"/>
          <w:sz w:val="28"/>
          <w:szCs w:val="28"/>
        </w:rPr>
        <w:t xml:space="preserve"> закупок </w:t>
      </w:r>
      <w:r>
        <w:rPr>
          <w:color w:val="auto"/>
          <w:sz w:val="28"/>
          <w:szCs w:val="28"/>
        </w:rPr>
        <w:t>– 12 129,1 тыс. рублей (12,3</w:t>
      </w:r>
      <w:r w:rsidR="003E7879">
        <w:rPr>
          <w:color w:val="auto"/>
          <w:sz w:val="28"/>
          <w:szCs w:val="28"/>
        </w:rPr>
        <w:t>%);</w:t>
      </w:r>
    </w:p>
    <w:p w:rsidR="003E7879" w:rsidRDefault="00CD642F" w:rsidP="003E7879">
      <w:pPr>
        <w:pStyle w:val="Default"/>
        <w:ind w:firstLine="567"/>
        <w:jc w:val="both"/>
        <w:rPr>
          <w:color w:val="auto"/>
          <w:sz w:val="28"/>
          <w:szCs w:val="28"/>
        </w:rPr>
      </w:pPr>
      <w:r>
        <w:rPr>
          <w:color w:val="auto"/>
          <w:sz w:val="28"/>
          <w:szCs w:val="28"/>
        </w:rPr>
        <w:t>4</w:t>
      </w:r>
      <w:r w:rsidR="00CB25B3">
        <w:rPr>
          <w:color w:val="auto"/>
          <w:sz w:val="28"/>
          <w:szCs w:val="28"/>
        </w:rPr>
        <w:t>) иных нарушений – 41 802,5</w:t>
      </w:r>
      <w:r w:rsidR="003E7879">
        <w:rPr>
          <w:color w:val="auto"/>
          <w:sz w:val="28"/>
          <w:szCs w:val="28"/>
        </w:rPr>
        <w:t xml:space="preserve"> тыс. рублей (</w:t>
      </w:r>
      <w:r w:rsidR="00CB25B3">
        <w:rPr>
          <w:color w:val="auto"/>
          <w:sz w:val="28"/>
          <w:szCs w:val="28"/>
        </w:rPr>
        <w:t>42,3</w:t>
      </w:r>
      <w:r w:rsidR="003E7879">
        <w:rPr>
          <w:color w:val="auto"/>
          <w:sz w:val="28"/>
          <w:szCs w:val="28"/>
        </w:rPr>
        <w:t>%);</w:t>
      </w:r>
    </w:p>
    <w:p w:rsidR="003E7879" w:rsidRDefault="00CD642F" w:rsidP="003E7879">
      <w:pPr>
        <w:pStyle w:val="Default"/>
        <w:ind w:firstLine="567"/>
        <w:jc w:val="both"/>
        <w:rPr>
          <w:color w:val="auto"/>
          <w:sz w:val="28"/>
          <w:szCs w:val="28"/>
        </w:rPr>
      </w:pPr>
      <w:r>
        <w:rPr>
          <w:color w:val="auto"/>
          <w:sz w:val="28"/>
          <w:szCs w:val="28"/>
        </w:rPr>
        <w:t>5</w:t>
      </w:r>
      <w:r w:rsidR="00CB25B3">
        <w:rPr>
          <w:color w:val="auto"/>
          <w:sz w:val="28"/>
          <w:szCs w:val="28"/>
        </w:rPr>
        <w:t xml:space="preserve">) </w:t>
      </w:r>
      <w:proofErr w:type="gramStart"/>
      <w:r w:rsidR="00CB25B3">
        <w:rPr>
          <w:color w:val="auto"/>
          <w:sz w:val="28"/>
          <w:szCs w:val="28"/>
        </w:rPr>
        <w:t>неэффективное</w:t>
      </w:r>
      <w:proofErr w:type="gramEnd"/>
      <w:r w:rsidR="003E7879">
        <w:rPr>
          <w:color w:val="auto"/>
          <w:sz w:val="28"/>
          <w:szCs w:val="28"/>
        </w:rPr>
        <w:t xml:space="preserve"> использ</w:t>
      </w:r>
      <w:r w:rsidR="00CB25B3">
        <w:rPr>
          <w:color w:val="auto"/>
          <w:sz w:val="28"/>
          <w:szCs w:val="28"/>
        </w:rPr>
        <w:t>ования бюджетных средств – 205,2 тыс. рублей (0,2</w:t>
      </w:r>
      <w:r w:rsidR="003E7879">
        <w:rPr>
          <w:color w:val="auto"/>
          <w:sz w:val="28"/>
          <w:szCs w:val="28"/>
        </w:rPr>
        <w:t>%).</w:t>
      </w:r>
    </w:p>
    <w:p w:rsidR="003E7879" w:rsidRDefault="003E7879" w:rsidP="00132B3B">
      <w:pPr>
        <w:pStyle w:val="Default"/>
        <w:ind w:firstLine="567"/>
        <w:jc w:val="both"/>
        <w:rPr>
          <w:color w:val="auto"/>
          <w:sz w:val="28"/>
          <w:szCs w:val="28"/>
        </w:rPr>
      </w:pPr>
      <w:r>
        <w:rPr>
          <w:color w:val="auto"/>
          <w:sz w:val="28"/>
          <w:szCs w:val="28"/>
        </w:rPr>
        <w:t>Доля каждого вида нарушений в общем объеме выявленных в 2017 году</w:t>
      </w:r>
      <w:r w:rsidR="00132B3B">
        <w:rPr>
          <w:color w:val="auto"/>
          <w:sz w:val="28"/>
          <w:szCs w:val="28"/>
        </w:rPr>
        <w:t xml:space="preserve"> </w:t>
      </w:r>
      <w:r>
        <w:rPr>
          <w:color w:val="auto"/>
          <w:sz w:val="28"/>
          <w:szCs w:val="28"/>
        </w:rPr>
        <w:t xml:space="preserve">нарушений при осуществлении внешнего </w:t>
      </w:r>
      <w:r w:rsidR="00132B3B">
        <w:rPr>
          <w:color w:val="auto"/>
          <w:sz w:val="28"/>
          <w:szCs w:val="28"/>
        </w:rPr>
        <w:t xml:space="preserve">муниципального </w:t>
      </w:r>
      <w:r>
        <w:rPr>
          <w:color w:val="auto"/>
          <w:sz w:val="28"/>
          <w:szCs w:val="28"/>
        </w:rPr>
        <w:t>финансового контроля представлена на рис. 2</w:t>
      </w:r>
    </w:p>
    <w:p w:rsidR="00FB71F6" w:rsidRPr="00132B3B" w:rsidRDefault="0065669C" w:rsidP="00AF7F1D">
      <w:pPr>
        <w:pStyle w:val="Default"/>
        <w:ind w:left="284"/>
        <w:jc w:val="both"/>
        <w:rPr>
          <w:color w:val="auto"/>
          <w:sz w:val="28"/>
          <w:szCs w:val="28"/>
        </w:rPr>
      </w:pPr>
      <w:r w:rsidRPr="0065669C">
        <w:rPr>
          <w:noProof/>
          <w:color w:val="auto"/>
          <w:sz w:val="28"/>
          <w:szCs w:val="28"/>
        </w:rPr>
        <w:lastRenderedPageBreak/>
        <w:drawing>
          <wp:inline distT="0" distB="0" distL="0" distR="0">
            <wp:extent cx="5745480" cy="4244340"/>
            <wp:effectExtent l="19050" t="0" r="26670" b="381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502F" w:rsidRDefault="0023502F" w:rsidP="00046A3A">
      <w:pPr>
        <w:pStyle w:val="Default"/>
        <w:jc w:val="both"/>
        <w:rPr>
          <w:color w:val="auto"/>
        </w:rPr>
      </w:pPr>
    </w:p>
    <w:p w:rsidR="00132B3B" w:rsidRDefault="00AE2F4E" w:rsidP="00AE2F4E">
      <w:pPr>
        <w:pStyle w:val="Default"/>
        <w:jc w:val="center"/>
        <w:rPr>
          <w:color w:val="auto"/>
        </w:rPr>
      </w:pPr>
      <w:r>
        <w:rPr>
          <w:color w:val="auto"/>
          <w:sz w:val="28"/>
          <w:szCs w:val="28"/>
        </w:rPr>
        <w:t>Рис. 2 Нарушения, выявленные в 2017 году, тыс. рублей.</w:t>
      </w:r>
    </w:p>
    <w:p w:rsidR="00132B3B" w:rsidRDefault="00132B3B" w:rsidP="00046A3A">
      <w:pPr>
        <w:pStyle w:val="Default"/>
        <w:jc w:val="both"/>
        <w:rPr>
          <w:color w:val="auto"/>
        </w:rPr>
      </w:pPr>
    </w:p>
    <w:p w:rsidR="00AE2F4E" w:rsidRPr="003905AA" w:rsidRDefault="00AE2F4E" w:rsidP="00D22C59">
      <w:pPr>
        <w:pStyle w:val="Default"/>
        <w:ind w:firstLine="567"/>
        <w:jc w:val="both"/>
        <w:rPr>
          <w:color w:val="auto"/>
          <w:sz w:val="28"/>
          <w:szCs w:val="28"/>
        </w:rPr>
      </w:pPr>
      <w:r w:rsidRPr="003905AA">
        <w:rPr>
          <w:b/>
          <w:bCs/>
          <w:color w:val="auto"/>
          <w:sz w:val="28"/>
          <w:szCs w:val="28"/>
        </w:rPr>
        <w:t>Нарушения при формировании и исполнении бюджет</w:t>
      </w:r>
      <w:r w:rsidR="00F03C9C">
        <w:rPr>
          <w:b/>
          <w:bCs/>
          <w:color w:val="auto"/>
          <w:sz w:val="28"/>
          <w:szCs w:val="28"/>
        </w:rPr>
        <w:t>а</w:t>
      </w:r>
    </w:p>
    <w:p w:rsidR="00AE2F4E" w:rsidRPr="003905AA" w:rsidRDefault="00AE2F4E" w:rsidP="00D22C59">
      <w:pPr>
        <w:pStyle w:val="Default"/>
        <w:ind w:firstLine="567"/>
        <w:jc w:val="both"/>
        <w:rPr>
          <w:color w:val="auto"/>
          <w:sz w:val="28"/>
          <w:szCs w:val="28"/>
        </w:rPr>
      </w:pPr>
      <w:r w:rsidRPr="003905AA">
        <w:rPr>
          <w:color w:val="auto"/>
          <w:sz w:val="28"/>
          <w:szCs w:val="28"/>
        </w:rPr>
        <w:t xml:space="preserve">Общий объем нарушений при формировании и исполнении бюджетов составил 31 951,3 тыс. рублей, или 32,3% от всего объема нарушений. </w:t>
      </w:r>
    </w:p>
    <w:p w:rsidR="00AE2F4E" w:rsidRPr="003905AA" w:rsidRDefault="005A2BE2" w:rsidP="00D22C59">
      <w:pPr>
        <w:pStyle w:val="Default"/>
        <w:ind w:firstLine="567"/>
        <w:jc w:val="both"/>
        <w:rPr>
          <w:sz w:val="28"/>
          <w:szCs w:val="28"/>
        </w:rPr>
      </w:pPr>
      <w:r w:rsidRPr="003905AA">
        <w:rPr>
          <w:color w:val="auto"/>
          <w:sz w:val="28"/>
          <w:szCs w:val="28"/>
        </w:rPr>
        <w:t xml:space="preserve">1. </w:t>
      </w:r>
      <w:r w:rsidR="001B1DB2">
        <w:rPr>
          <w:color w:val="auto"/>
          <w:sz w:val="28"/>
          <w:szCs w:val="28"/>
        </w:rPr>
        <w:t>При проверке</w:t>
      </w:r>
      <w:r w:rsidR="00064438">
        <w:rPr>
          <w:color w:val="auto"/>
          <w:sz w:val="28"/>
          <w:szCs w:val="28"/>
        </w:rPr>
        <w:t xml:space="preserve"> </w:t>
      </w:r>
      <w:r w:rsidR="005654B6">
        <w:rPr>
          <w:sz w:val="28"/>
          <w:szCs w:val="28"/>
        </w:rPr>
        <w:t>а</w:t>
      </w:r>
      <w:r w:rsidR="00064438">
        <w:rPr>
          <w:sz w:val="28"/>
          <w:szCs w:val="28"/>
        </w:rPr>
        <w:t>дминистрации</w:t>
      </w:r>
      <w:r w:rsidRPr="003905AA">
        <w:rPr>
          <w:sz w:val="28"/>
          <w:szCs w:val="28"/>
        </w:rPr>
        <w:t xml:space="preserve"> Ушаковского муниципального образования</w:t>
      </w:r>
      <w:r w:rsidR="00064438">
        <w:rPr>
          <w:sz w:val="28"/>
          <w:szCs w:val="28"/>
        </w:rPr>
        <w:t xml:space="preserve"> сумма нарушений составила</w:t>
      </w:r>
      <w:r w:rsidRPr="003905AA">
        <w:rPr>
          <w:sz w:val="28"/>
          <w:szCs w:val="28"/>
        </w:rPr>
        <w:t xml:space="preserve"> 26 356,5 тыс. рублей в том числе:</w:t>
      </w:r>
    </w:p>
    <w:p w:rsidR="005A2BE2" w:rsidRPr="003905AA" w:rsidRDefault="005A2BE2" w:rsidP="00D22C59">
      <w:pPr>
        <w:pStyle w:val="11"/>
        <w:tabs>
          <w:tab w:val="num" w:pos="0"/>
        </w:tabs>
        <w:ind w:right="-5" w:firstLine="567"/>
        <w:jc w:val="both"/>
        <w:rPr>
          <w:rFonts w:ascii="Times New Roman" w:hAnsi="Times New Roman" w:cs="Times New Roman"/>
          <w:sz w:val="28"/>
          <w:szCs w:val="28"/>
          <w:lang w:val="ru-RU"/>
        </w:rPr>
      </w:pPr>
      <w:r w:rsidRPr="003905AA">
        <w:rPr>
          <w:rFonts w:ascii="Times New Roman" w:hAnsi="Times New Roman" w:cs="Times New Roman"/>
          <w:sz w:val="28"/>
          <w:szCs w:val="28"/>
          <w:lang w:val="ru-RU"/>
        </w:rPr>
        <w:t>- 2 303,2 тыс. рублей – нарушены требования п.3 ст. 219 Бюджетного кодекса РФ бюджетные обязательства приняты с превышением доведенных лимитов бюджетных обязательств;</w:t>
      </w:r>
    </w:p>
    <w:p w:rsidR="003905AA" w:rsidRPr="003905AA" w:rsidRDefault="00064438" w:rsidP="00D22C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905AA" w:rsidRPr="003905AA">
        <w:rPr>
          <w:rFonts w:ascii="Times New Roman" w:hAnsi="Times New Roman" w:cs="Times New Roman"/>
          <w:sz w:val="28"/>
          <w:szCs w:val="28"/>
        </w:rPr>
        <w:t>1 586,5 тыс. рублей – необоснованно начислено и выплачено заработной платы при завышении оклада ведущего специалиста-эксперта в сумме 247,0 тыс. рублей, уволенному сотруднику 101,9 тыс. рублей, вспомогательному персоналу и техническим работникам в отсутствие п</w:t>
      </w:r>
      <w:r>
        <w:rPr>
          <w:rFonts w:ascii="Times New Roman" w:hAnsi="Times New Roman" w:cs="Times New Roman"/>
          <w:sz w:val="28"/>
          <w:szCs w:val="28"/>
        </w:rPr>
        <w:t>равоустанавливающих документов</w:t>
      </w:r>
      <w:r w:rsidR="003905AA" w:rsidRPr="003905AA">
        <w:rPr>
          <w:rFonts w:ascii="Times New Roman" w:hAnsi="Times New Roman" w:cs="Times New Roman"/>
          <w:sz w:val="28"/>
          <w:szCs w:val="28"/>
        </w:rPr>
        <w:t xml:space="preserve"> 1 237,6 тыс. рублей;</w:t>
      </w:r>
    </w:p>
    <w:p w:rsidR="003905AA" w:rsidRPr="003905AA" w:rsidRDefault="00064438" w:rsidP="00D22C59">
      <w:pPr>
        <w:pStyle w:val="11"/>
        <w:tabs>
          <w:tab w:val="num" w:pos="0"/>
        </w:tabs>
        <w:ind w:right="-5" w:firstLine="567"/>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r w:rsidR="003905AA" w:rsidRPr="003905AA">
        <w:rPr>
          <w:rFonts w:ascii="Times New Roman" w:hAnsi="Times New Roman" w:cs="Times New Roman"/>
          <w:sz w:val="28"/>
          <w:szCs w:val="28"/>
          <w:lang w:val="ru-RU"/>
        </w:rPr>
        <w:t>22 466,8 тыс. рублей – дорожный фонд Ушаковского МО сформирован в нарушении п.5 ст. 179.4 Бюджетного к</w:t>
      </w:r>
      <w:r w:rsidR="006A34DE">
        <w:rPr>
          <w:rFonts w:ascii="Times New Roman" w:hAnsi="Times New Roman" w:cs="Times New Roman"/>
          <w:sz w:val="28"/>
          <w:szCs w:val="28"/>
          <w:lang w:val="ru-RU"/>
        </w:rPr>
        <w:t xml:space="preserve">одекса РФ в том числе, </w:t>
      </w:r>
      <w:r w:rsidR="003905AA" w:rsidRPr="003905AA">
        <w:rPr>
          <w:rFonts w:ascii="Times New Roman" w:hAnsi="Times New Roman" w:cs="Times New Roman"/>
          <w:sz w:val="28"/>
          <w:szCs w:val="28"/>
          <w:lang w:val="ru-RU"/>
        </w:rPr>
        <w:t xml:space="preserve">на </w:t>
      </w:r>
      <w:r w:rsidR="006A34DE">
        <w:rPr>
          <w:rFonts w:ascii="Times New Roman" w:hAnsi="Times New Roman" w:cs="Times New Roman"/>
          <w:sz w:val="28"/>
          <w:szCs w:val="28"/>
          <w:lang w:val="ru-RU"/>
        </w:rPr>
        <w:t>21 701</w:t>
      </w:r>
      <w:r w:rsidR="006A34DE" w:rsidRPr="003905AA">
        <w:rPr>
          <w:rFonts w:ascii="Times New Roman" w:hAnsi="Times New Roman" w:cs="Times New Roman"/>
          <w:sz w:val="28"/>
          <w:szCs w:val="28"/>
          <w:lang w:val="ru-RU"/>
        </w:rPr>
        <w:t>,</w:t>
      </w:r>
      <w:r w:rsidR="006A34DE">
        <w:rPr>
          <w:rFonts w:ascii="Times New Roman" w:hAnsi="Times New Roman" w:cs="Times New Roman"/>
          <w:sz w:val="28"/>
          <w:szCs w:val="28"/>
          <w:lang w:val="ru-RU"/>
        </w:rPr>
        <w:t>1</w:t>
      </w:r>
      <w:r w:rsidR="003905AA" w:rsidRPr="003905AA">
        <w:rPr>
          <w:rFonts w:ascii="Times New Roman" w:hAnsi="Times New Roman" w:cs="Times New Roman"/>
          <w:sz w:val="28"/>
          <w:szCs w:val="28"/>
          <w:lang w:val="ru-RU"/>
        </w:rPr>
        <w:t xml:space="preserve"> тыс. рублей  бюджетные ассигнования по подразделу 0409 «Дорожное хозяйство (дорожные фонды)» утверждены не обоснованно, больше чем, утверждено источников формирования дорожного фонда, не включены остатки по состоянию на 01.01</w:t>
      </w:r>
      <w:r w:rsidR="00F03C9C">
        <w:rPr>
          <w:rFonts w:ascii="Times New Roman" w:hAnsi="Times New Roman" w:cs="Times New Roman"/>
          <w:sz w:val="28"/>
          <w:szCs w:val="28"/>
          <w:lang w:val="ru-RU"/>
        </w:rPr>
        <w:t>.2016 в сумме 765,7 тыс. рублей.</w:t>
      </w:r>
      <w:proofErr w:type="gramEnd"/>
    </w:p>
    <w:p w:rsidR="00114F00" w:rsidRPr="00114F00" w:rsidRDefault="00114F00" w:rsidP="00D22C59">
      <w:pPr>
        <w:pStyle w:val="Default"/>
        <w:ind w:firstLine="567"/>
        <w:jc w:val="both"/>
        <w:rPr>
          <w:b/>
          <w:sz w:val="28"/>
          <w:szCs w:val="28"/>
        </w:rPr>
      </w:pPr>
      <w:r w:rsidRPr="00DB41AD">
        <w:rPr>
          <w:sz w:val="28"/>
          <w:szCs w:val="28"/>
        </w:rPr>
        <w:t xml:space="preserve">2. </w:t>
      </w:r>
      <w:proofErr w:type="gramStart"/>
      <w:r w:rsidR="001B1DB2">
        <w:rPr>
          <w:sz w:val="28"/>
          <w:szCs w:val="28"/>
        </w:rPr>
        <w:t>При проверке</w:t>
      </w:r>
      <w:r w:rsidR="006A34DE" w:rsidRPr="00DB41AD">
        <w:rPr>
          <w:sz w:val="28"/>
          <w:szCs w:val="28"/>
        </w:rPr>
        <w:t xml:space="preserve"> </w:t>
      </w:r>
      <w:r w:rsidR="00A21852">
        <w:rPr>
          <w:rFonts w:eastAsia="Calibri"/>
          <w:sz w:val="28"/>
          <w:szCs w:val="28"/>
        </w:rPr>
        <w:t>муниципального казенного учреждения</w:t>
      </w:r>
      <w:r w:rsidRPr="00114F00">
        <w:rPr>
          <w:rFonts w:eastAsia="Calibri"/>
          <w:sz w:val="28"/>
          <w:szCs w:val="28"/>
        </w:rPr>
        <w:t xml:space="preserve"> дополнительного образования Иркутского района «Детско-юношеск</w:t>
      </w:r>
      <w:r w:rsidR="005654B6">
        <w:rPr>
          <w:rFonts w:eastAsia="Calibri"/>
          <w:sz w:val="28"/>
          <w:szCs w:val="28"/>
        </w:rPr>
        <w:t>ая спортивная школа»</w:t>
      </w:r>
      <w:r w:rsidR="00E019B3">
        <w:rPr>
          <w:rFonts w:eastAsia="Calibri"/>
          <w:sz w:val="28"/>
          <w:szCs w:val="28"/>
        </w:rPr>
        <w:t xml:space="preserve"> (далее –</w:t>
      </w:r>
      <w:r w:rsidR="0037762B">
        <w:rPr>
          <w:rFonts w:eastAsia="Calibri"/>
          <w:sz w:val="28"/>
          <w:szCs w:val="28"/>
        </w:rPr>
        <w:t xml:space="preserve"> </w:t>
      </w:r>
      <w:r w:rsidR="0037762B" w:rsidRPr="00B17F78">
        <w:rPr>
          <w:rFonts w:eastAsia="Calibri"/>
          <w:sz w:val="28"/>
          <w:szCs w:val="28"/>
        </w:rPr>
        <w:t>МКУ ДО ИР «ДЮСШ»</w:t>
      </w:r>
      <w:r w:rsidR="0037762B">
        <w:rPr>
          <w:sz w:val="28"/>
          <w:szCs w:val="28"/>
        </w:rPr>
        <w:t>)</w:t>
      </w:r>
      <w:r w:rsidR="00A21852">
        <w:rPr>
          <w:rFonts w:eastAsia="Calibri"/>
          <w:sz w:val="28"/>
          <w:szCs w:val="28"/>
        </w:rPr>
        <w:t>, Управления</w:t>
      </w:r>
      <w:r w:rsidRPr="00114F00">
        <w:rPr>
          <w:rFonts w:eastAsia="Calibri"/>
          <w:sz w:val="28"/>
          <w:szCs w:val="28"/>
        </w:rPr>
        <w:t xml:space="preserve"> образования администрация </w:t>
      </w:r>
      <w:r w:rsidRPr="00114F00">
        <w:rPr>
          <w:rFonts w:eastAsia="Calibri"/>
          <w:sz w:val="28"/>
          <w:szCs w:val="28"/>
        </w:rPr>
        <w:lastRenderedPageBreak/>
        <w:t>Иркутского районного муниципального образования</w:t>
      </w:r>
      <w:r>
        <w:rPr>
          <w:sz w:val="28"/>
          <w:szCs w:val="28"/>
        </w:rPr>
        <w:t xml:space="preserve"> </w:t>
      </w:r>
      <w:r w:rsidR="00E504DF">
        <w:rPr>
          <w:sz w:val="28"/>
          <w:szCs w:val="28"/>
        </w:rPr>
        <w:t xml:space="preserve">(далее – Управление образование) </w:t>
      </w:r>
      <w:r>
        <w:rPr>
          <w:rFonts w:eastAsia="Calibri"/>
          <w:sz w:val="28"/>
          <w:szCs w:val="28"/>
        </w:rPr>
        <w:t xml:space="preserve">по результатам </w:t>
      </w:r>
      <w:r w:rsidRPr="00453403">
        <w:rPr>
          <w:rFonts w:eastAsia="Calibri"/>
          <w:sz w:val="28"/>
          <w:szCs w:val="28"/>
        </w:rPr>
        <w:t>контрольного мероприятия</w:t>
      </w:r>
      <w:r>
        <w:rPr>
          <w:rFonts w:eastAsia="Calibri"/>
          <w:sz w:val="28"/>
          <w:szCs w:val="28"/>
        </w:rPr>
        <w:t xml:space="preserve"> </w:t>
      </w:r>
      <w:r w:rsidRPr="00587857">
        <w:rPr>
          <w:rFonts w:eastAsia="Calibri"/>
          <w:sz w:val="28"/>
          <w:szCs w:val="28"/>
        </w:rPr>
        <w:t>«Проверка законного, результативного (эффективного и экономного) использования средств районного бюджета, направленных в 2016 году на реализацию муниципальной программы Иркутского районного муниципального образования «Развитие физической культуры и спорта в Иркутском</w:t>
      </w:r>
      <w:proofErr w:type="gramEnd"/>
      <w:r w:rsidRPr="00587857">
        <w:rPr>
          <w:rFonts w:eastAsia="Calibri"/>
          <w:sz w:val="28"/>
          <w:szCs w:val="28"/>
        </w:rPr>
        <w:t xml:space="preserve"> </w:t>
      </w:r>
      <w:proofErr w:type="gramStart"/>
      <w:r w:rsidRPr="00587857">
        <w:rPr>
          <w:rFonts w:eastAsia="Calibri"/>
          <w:sz w:val="28"/>
          <w:szCs w:val="28"/>
        </w:rPr>
        <w:t>районе</w:t>
      </w:r>
      <w:proofErr w:type="gramEnd"/>
      <w:r w:rsidRPr="00587857">
        <w:rPr>
          <w:rFonts w:eastAsia="Calibri"/>
          <w:sz w:val="28"/>
          <w:szCs w:val="28"/>
        </w:rPr>
        <w:t>» на 2014-2017 годы</w:t>
      </w:r>
      <w:r>
        <w:rPr>
          <w:sz w:val="28"/>
          <w:szCs w:val="28"/>
        </w:rPr>
        <w:t xml:space="preserve"> сумма нарушений установлена 267,9 тыс. рублей в том числе:</w:t>
      </w:r>
    </w:p>
    <w:p w:rsidR="00114F00" w:rsidRPr="00114F00" w:rsidRDefault="0020039C" w:rsidP="00D22C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4F00" w:rsidRPr="00114F00">
        <w:rPr>
          <w:rFonts w:ascii="Times New Roman" w:eastAsia="Calibri" w:hAnsi="Times New Roman" w:cs="Times New Roman"/>
          <w:sz w:val="28"/>
          <w:szCs w:val="28"/>
        </w:rPr>
        <w:t>82,6 тыс. рублей – необоснованно начислено и выплачено заработной платы директору МКУ ДО ИР «ДЮСШ»;</w:t>
      </w:r>
    </w:p>
    <w:p w:rsidR="00114F00" w:rsidRPr="00114F00" w:rsidRDefault="0020039C" w:rsidP="00D22C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4F00" w:rsidRPr="00114F00">
        <w:rPr>
          <w:rFonts w:ascii="Times New Roman" w:eastAsia="Calibri" w:hAnsi="Times New Roman" w:cs="Times New Roman"/>
          <w:sz w:val="28"/>
          <w:szCs w:val="28"/>
        </w:rPr>
        <w:t xml:space="preserve">10,4 тыс. рублей - не до начислено заработной платы заместителю директора по учебно-воспитательной работе; </w:t>
      </w:r>
    </w:p>
    <w:p w:rsidR="00114F00" w:rsidRPr="00114F00" w:rsidRDefault="0020039C" w:rsidP="00D22C59">
      <w:pPr>
        <w:pStyle w:val="11"/>
        <w:tabs>
          <w:tab w:val="num" w:pos="0"/>
        </w:tabs>
        <w:ind w:right="-5"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14F00" w:rsidRPr="00114F00">
        <w:rPr>
          <w:rFonts w:ascii="Times New Roman" w:hAnsi="Times New Roman" w:cs="Times New Roman"/>
          <w:sz w:val="28"/>
          <w:szCs w:val="28"/>
          <w:lang w:val="ru-RU"/>
        </w:rPr>
        <w:t>138,5 тыс. рублей – необоснованно начислено и выплачено заработной платы тренеру-преподавателю МКУ ДО ИР «ДЮСШ»;</w:t>
      </w:r>
    </w:p>
    <w:p w:rsidR="00114F00" w:rsidRPr="00114F00" w:rsidRDefault="0020039C" w:rsidP="00D22C59">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14F00" w:rsidRPr="00114F00">
        <w:rPr>
          <w:rFonts w:ascii="Times New Roman" w:eastAsia="Calibri" w:hAnsi="Times New Roman" w:cs="Times New Roman"/>
          <w:sz w:val="28"/>
          <w:szCs w:val="28"/>
        </w:rPr>
        <w:t>36,4 тыс. рублей – необоснованно начислено и выплачено стимулирующих выплат директору МКУ ДО ИР «ДЮСШ».</w:t>
      </w:r>
    </w:p>
    <w:p w:rsidR="00A81407" w:rsidRPr="00312404" w:rsidRDefault="00A81407" w:rsidP="00D22C5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21852">
        <w:rPr>
          <w:rFonts w:ascii="Times New Roman" w:hAnsi="Times New Roman" w:cs="Times New Roman"/>
          <w:sz w:val="28"/>
          <w:szCs w:val="28"/>
        </w:rPr>
        <w:t xml:space="preserve">При проверке </w:t>
      </w:r>
      <w:r w:rsidRPr="00312404">
        <w:rPr>
          <w:rFonts w:ascii="Times New Roman" w:hAnsi="Times New Roman" w:cs="Times New Roman"/>
          <w:sz w:val="28"/>
          <w:szCs w:val="28"/>
        </w:rPr>
        <w:t>МОУ ИРМО</w:t>
      </w:r>
      <w:r>
        <w:rPr>
          <w:rFonts w:ascii="Times New Roman" w:hAnsi="Times New Roman" w:cs="Times New Roman"/>
          <w:sz w:val="28"/>
          <w:szCs w:val="28"/>
        </w:rPr>
        <w:t xml:space="preserve"> </w:t>
      </w:r>
      <w:r w:rsidRPr="00312404">
        <w:rPr>
          <w:rFonts w:ascii="Times New Roman" w:hAnsi="Times New Roman" w:cs="Times New Roman"/>
          <w:sz w:val="28"/>
          <w:szCs w:val="28"/>
        </w:rPr>
        <w:t>«</w:t>
      </w:r>
      <w:proofErr w:type="spellStart"/>
      <w:r w:rsidRPr="00312404">
        <w:rPr>
          <w:rFonts w:ascii="Times New Roman" w:hAnsi="Times New Roman" w:cs="Times New Roman"/>
          <w:sz w:val="28"/>
          <w:szCs w:val="28"/>
        </w:rPr>
        <w:t>Пивоваровская</w:t>
      </w:r>
      <w:proofErr w:type="spellEnd"/>
      <w:r w:rsidRPr="00312404">
        <w:rPr>
          <w:rFonts w:ascii="Times New Roman" w:hAnsi="Times New Roman" w:cs="Times New Roman"/>
          <w:sz w:val="28"/>
          <w:szCs w:val="28"/>
        </w:rPr>
        <w:t xml:space="preserve"> средняя общеобразовательная школа»</w:t>
      </w:r>
      <w:r>
        <w:rPr>
          <w:rFonts w:ascii="Times New Roman" w:hAnsi="Times New Roman" w:cs="Times New Roman"/>
          <w:sz w:val="28"/>
          <w:szCs w:val="28"/>
        </w:rPr>
        <w:t xml:space="preserve"> субвенция на оплату труда </w:t>
      </w:r>
      <w:r w:rsidRPr="00053E58">
        <w:rPr>
          <w:rFonts w:ascii="Times New Roman" w:hAnsi="Times New Roman" w:cs="Times New Roman"/>
          <w:sz w:val="28"/>
          <w:szCs w:val="28"/>
        </w:rPr>
        <w:t>работников</w:t>
      </w:r>
      <w:r>
        <w:rPr>
          <w:rFonts w:ascii="Times New Roman" w:hAnsi="Times New Roman" w:cs="Times New Roman"/>
          <w:sz w:val="28"/>
          <w:szCs w:val="28"/>
        </w:rPr>
        <w:t xml:space="preserve"> и учебные расходы</w:t>
      </w:r>
      <w:r w:rsidRPr="00053E58">
        <w:rPr>
          <w:rFonts w:ascii="Times New Roman" w:hAnsi="Times New Roman" w:cs="Times New Roman"/>
          <w:sz w:val="28"/>
          <w:szCs w:val="28"/>
        </w:rPr>
        <w:t xml:space="preserve"> </w:t>
      </w:r>
      <w:r>
        <w:rPr>
          <w:rFonts w:ascii="Times New Roman" w:hAnsi="Times New Roman" w:cs="Times New Roman"/>
          <w:sz w:val="28"/>
          <w:szCs w:val="28"/>
        </w:rPr>
        <w:t xml:space="preserve">учащимся </w:t>
      </w:r>
      <w:r w:rsidR="00A21852">
        <w:rPr>
          <w:rFonts w:ascii="Times New Roman" w:hAnsi="Times New Roman" w:cs="Times New Roman"/>
          <w:sz w:val="28"/>
          <w:szCs w:val="28"/>
        </w:rPr>
        <w:t xml:space="preserve">за счет средств областного бюджета </w:t>
      </w:r>
      <w:r w:rsidRPr="00053E58">
        <w:rPr>
          <w:rFonts w:ascii="Times New Roman" w:hAnsi="Times New Roman" w:cs="Times New Roman"/>
          <w:sz w:val="28"/>
          <w:szCs w:val="28"/>
        </w:rPr>
        <w:t>предоставлена</w:t>
      </w:r>
      <w:r w:rsidRPr="00894E5C">
        <w:rPr>
          <w:rFonts w:ascii="Times New Roman" w:hAnsi="Times New Roman" w:cs="Times New Roman"/>
          <w:sz w:val="28"/>
          <w:szCs w:val="28"/>
        </w:rPr>
        <w:t xml:space="preserve"> </w:t>
      </w:r>
      <w:r>
        <w:rPr>
          <w:rFonts w:ascii="Times New Roman" w:hAnsi="Times New Roman" w:cs="Times New Roman"/>
          <w:sz w:val="28"/>
          <w:szCs w:val="28"/>
        </w:rPr>
        <w:t>ниже</w:t>
      </w:r>
      <w:r w:rsidRPr="00053E58">
        <w:rPr>
          <w:rFonts w:ascii="Times New Roman" w:hAnsi="Times New Roman" w:cs="Times New Roman"/>
          <w:sz w:val="28"/>
          <w:szCs w:val="28"/>
        </w:rPr>
        <w:t xml:space="preserve"> </w:t>
      </w:r>
      <w:r>
        <w:rPr>
          <w:rFonts w:ascii="Times New Roman" w:hAnsi="Times New Roman" w:cs="Times New Roman"/>
          <w:sz w:val="28"/>
          <w:szCs w:val="28"/>
        </w:rPr>
        <w:t xml:space="preserve">объема </w:t>
      </w:r>
      <w:r w:rsidRPr="00053E58">
        <w:rPr>
          <w:rFonts w:ascii="Times New Roman" w:hAnsi="Times New Roman" w:cs="Times New Roman"/>
          <w:sz w:val="28"/>
          <w:szCs w:val="28"/>
        </w:rPr>
        <w:t>установленного норматив</w:t>
      </w:r>
      <w:r>
        <w:rPr>
          <w:rFonts w:ascii="Times New Roman" w:hAnsi="Times New Roman" w:cs="Times New Roman"/>
          <w:sz w:val="28"/>
          <w:szCs w:val="28"/>
        </w:rPr>
        <w:t>ом</w:t>
      </w:r>
      <w:r w:rsidRPr="00053E58">
        <w:rPr>
          <w:rFonts w:ascii="Times New Roman" w:hAnsi="Times New Roman" w:cs="Times New Roman"/>
          <w:sz w:val="28"/>
          <w:szCs w:val="28"/>
        </w:rPr>
        <w:t xml:space="preserve"> на сумму </w:t>
      </w:r>
      <w:r w:rsidRPr="005654B6">
        <w:rPr>
          <w:rFonts w:ascii="Times New Roman" w:hAnsi="Times New Roman" w:cs="Times New Roman"/>
          <w:sz w:val="28"/>
          <w:szCs w:val="28"/>
        </w:rPr>
        <w:t xml:space="preserve">4 278,7 тыс. рублей. </w:t>
      </w:r>
    </w:p>
    <w:p w:rsidR="00472325" w:rsidRPr="00346FF1" w:rsidRDefault="00472325" w:rsidP="00D22C59">
      <w:pPr>
        <w:pStyle w:val="2"/>
        <w:spacing w:after="0" w:line="240" w:lineRule="auto"/>
        <w:ind w:left="0" w:right="-1" w:firstLine="567"/>
        <w:jc w:val="both"/>
        <w:rPr>
          <w:rFonts w:ascii="Times New Roman" w:hAnsi="Times New Roman" w:cs="Times New Roman"/>
          <w:sz w:val="28"/>
          <w:szCs w:val="28"/>
        </w:rPr>
      </w:pPr>
      <w:r w:rsidRPr="00346FF1">
        <w:rPr>
          <w:rFonts w:ascii="Times New Roman" w:hAnsi="Times New Roman" w:cs="Times New Roman"/>
          <w:sz w:val="28"/>
          <w:szCs w:val="28"/>
        </w:rPr>
        <w:t xml:space="preserve">5. </w:t>
      </w:r>
      <w:r w:rsidR="00A21852">
        <w:rPr>
          <w:rFonts w:ascii="Times New Roman" w:hAnsi="Times New Roman" w:cs="Times New Roman"/>
          <w:sz w:val="28"/>
          <w:szCs w:val="28"/>
        </w:rPr>
        <w:t xml:space="preserve">При </w:t>
      </w:r>
      <w:r w:rsidR="00A21852" w:rsidRPr="00A21852">
        <w:rPr>
          <w:rFonts w:ascii="Times New Roman" w:hAnsi="Times New Roman" w:cs="Times New Roman"/>
          <w:sz w:val="28"/>
          <w:szCs w:val="28"/>
        </w:rPr>
        <w:t xml:space="preserve">проверке </w:t>
      </w:r>
      <w:r w:rsidR="00A21852" w:rsidRPr="00A21852">
        <w:rPr>
          <w:rFonts w:ascii="Times New Roman" w:eastAsia="Calibri" w:hAnsi="Times New Roman" w:cs="Times New Roman"/>
          <w:sz w:val="28"/>
          <w:szCs w:val="28"/>
        </w:rPr>
        <w:t>администрации Иркутского районного муниципального образования (далее – Администрация ИРМО)</w:t>
      </w:r>
      <w:r w:rsidRPr="00A21852">
        <w:rPr>
          <w:rFonts w:ascii="Times New Roman" w:eastAsia="Calibri" w:hAnsi="Times New Roman" w:cs="Times New Roman"/>
          <w:sz w:val="28"/>
          <w:szCs w:val="28"/>
        </w:rPr>
        <w:t>,</w:t>
      </w:r>
      <w:r w:rsidRPr="00346FF1">
        <w:rPr>
          <w:rFonts w:ascii="Times New Roman" w:eastAsia="Calibri" w:hAnsi="Times New Roman" w:cs="Times New Roman"/>
          <w:sz w:val="28"/>
          <w:szCs w:val="28"/>
        </w:rPr>
        <w:t xml:space="preserve"> </w:t>
      </w:r>
      <w:r w:rsidR="00A21852">
        <w:rPr>
          <w:rFonts w:ascii="Times New Roman" w:eastAsia="Calibri" w:hAnsi="Times New Roman" w:cs="Times New Roman"/>
          <w:sz w:val="28"/>
          <w:szCs w:val="28"/>
        </w:rPr>
        <w:t>по контрольному</w:t>
      </w:r>
      <w:r w:rsidR="00346FF1">
        <w:rPr>
          <w:rFonts w:ascii="Times New Roman" w:eastAsia="Calibri" w:hAnsi="Times New Roman" w:cs="Times New Roman"/>
          <w:sz w:val="28"/>
          <w:szCs w:val="28"/>
        </w:rPr>
        <w:t xml:space="preserve"> мероприяти</w:t>
      </w:r>
      <w:r w:rsidR="00A21852">
        <w:rPr>
          <w:rFonts w:ascii="Times New Roman" w:eastAsia="Calibri" w:hAnsi="Times New Roman" w:cs="Times New Roman"/>
          <w:sz w:val="28"/>
          <w:szCs w:val="28"/>
        </w:rPr>
        <w:t>ю</w:t>
      </w:r>
      <w:r w:rsidR="00346FF1">
        <w:rPr>
          <w:rFonts w:ascii="Times New Roman" w:eastAsia="Calibri" w:hAnsi="Times New Roman" w:cs="Times New Roman"/>
          <w:sz w:val="28"/>
          <w:szCs w:val="28"/>
        </w:rPr>
        <w:t xml:space="preserve"> </w:t>
      </w:r>
      <w:r w:rsidRPr="00346FF1">
        <w:rPr>
          <w:rFonts w:ascii="Times New Roman" w:eastAsia="Calibri" w:hAnsi="Times New Roman" w:cs="Times New Roman"/>
          <w:sz w:val="28"/>
          <w:szCs w:val="28"/>
        </w:rPr>
        <w:t>«Проверка законного, результативного (эффективного и экономного) использования средств районного бюджета, выделенных в 2015-2016 годах на реализацию программы «Развитие экономического потенциала в Иркутском районе на 2014-2017 годы»</w:t>
      </w:r>
      <w:r w:rsidR="00346FF1">
        <w:rPr>
          <w:rFonts w:ascii="Times New Roman" w:eastAsia="Calibri" w:hAnsi="Times New Roman" w:cs="Times New Roman"/>
          <w:sz w:val="28"/>
          <w:szCs w:val="28"/>
        </w:rPr>
        <w:t xml:space="preserve"> установлено нарушений на сумму 1 048,2 тыс. рублей в том числе:</w:t>
      </w:r>
    </w:p>
    <w:p w:rsidR="002D3CAB" w:rsidRPr="00346FF1" w:rsidRDefault="00346FF1" w:rsidP="00D22C59">
      <w:pPr>
        <w:spacing w:after="0" w:line="240" w:lineRule="auto"/>
        <w:ind w:firstLine="567"/>
        <w:jc w:val="both"/>
        <w:rPr>
          <w:rFonts w:ascii="Times New Roman" w:eastAsia="Calibri" w:hAnsi="Times New Roman" w:cs="Times New Roman"/>
          <w:sz w:val="28"/>
          <w:szCs w:val="28"/>
        </w:rPr>
      </w:pPr>
      <w:proofErr w:type="gramStart"/>
      <w:r>
        <w:rPr>
          <w:rFonts w:ascii="Times New Roman" w:hAnsi="Times New Roman" w:cs="Times New Roman"/>
          <w:sz w:val="28"/>
          <w:szCs w:val="28"/>
        </w:rPr>
        <w:t>- 159,0 тыс. рублей</w:t>
      </w:r>
      <w:r w:rsidR="002D3CAB" w:rsidRPr="00346FF1">
        <w:rPr>
          <w:rFonts w:ascii="Times New Roman" w:eastAsia="Calibri" w:hAnsi="Times New Roman" w:cs="Times New Roman"/>
          <w:sz w:val="28"/>
          <w:szCs w:val="28"/>
        </w:rPr>
        <w:t xml:space="preserve"> получателем гранта (субсидии) ООО «Эко-Базар» нарушены требования пп.5.1 пункта 5 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квитанции к приходным кассовым ордерам от 17.02.2016 №№8,12,13 на данную сумму представлены без оттиска печати (штампа), факт уплаты за оборудование в</w:t>
      </w:r>
      <w:proofErr w:type="gramEnd"/>
      <w:r w:rsidR="002D3CAB" w:rsidRPr="00346FF1">
        <w:rPr>
          <w:rFonts w:ascii="Times New Roman" w:eastAsia="Calibri" w:hAnsi="Times New Roman" w:cs="Times New Roman"/>
          <w:sz w:val="28"/>
          <w:szCs w:val="28"/>
        </w:rPr>
        <w:t xml:space="preserve"> кассу ИП Козловой А.Е. не подтверждается;</w:t>
      </w:r>
    </w:p>
    <w:p w:rsidR="002D3CAB" w:rsidRPr="00346FF1" w:rsidRDefault="002D3CAB" w:rsidP="00D22C59">
      <w:pPr>
        <w:spacing w:after="0" w:line="240" w:lineRule="auto"/>
        <w:ind w:firstLine="567"/>
        <w:jc w:val="both"/>
        <w:rPr>
          <w:rFonts w:ascii="Times New Roman" w:eastAsia="Calibri" w:hAnsi="Times New Roman" w:cs="Times New Roman"/>
          <w:sz w:val="28"/>
          <w:szCs w:val="28"/>
        </w:rPr>
      </w:pPr>
      <w:r w:rsidRPr="00346FF1">
        <w:rPr>
          <w:rFonts w:ascii="Times New Roman" w:eastAsia="Calibri" w:hAnsi="Times New Roman" w:cs="Times New Roman"/>
          <w:sz w:val="28"/>
          <w:szCs w:val="28"/>
        </w:rPr>
        <w:t xml:space="preserve">- 889,2 тыс. рублей </w:t>
      </w:r>
      <w:r w:rsidR="00346FF1">
        <w:rPr>
          <w:rFonts w:ascii="Times New Roman" w:hAnsi="Times New Roman" w:cs="Times New Roman"/>
          <w:sz w:val="28"/>
          <w:szCs w:val="28"/>
        </w:rPr>
        <w:t>нарушены условия</w:t>
      </w:r>
      <w:r w:rsidRPr="00346FF1">
        <w:rPr>
          <w:rFonts w:ascii="Times New Roman" w:eastAsia="Calibri" w:hAnsi="Times New Roman" w:cs="Times New Roman"/>
          <w:sz w:val="28"/>
          <w:szCs w:val="28"/>
        </w:rPr>
        <w:t xml:space="preserve"> Соглашения </w:t>
      </w:r>
      <w:r w:rsidR="00346FF1">
        <w:rPr>
          <w:rFonts w:ascii="Times New Roman" w:hAnsi="Times New Roman" w:cs="Times New Roman"/>
          <w:sz w:val="28"/>
          <w:szCs w:val="28"/>
        </w:rPr>
        <w:t>при получении гранта (субсидии).</w:t>
      </w:r>
    </w:p>
    <w:p w:rsidR="003905AA" w:rsidRPr="00655B2C" w:rsidRDefault="003905AA" w:rsidP="00D22C59">
      <w:pPr>
        <w:pStyle w:val="Default"/>
        <w:ind w:firstLine="567"/>
        <w:jc w:val="both"/>
        <w:rPr>
          <w:b/>
          <w:sz w:val="28"/>
          <w:szCs w:val="28"/>
        </w:rPr>
      </w:pPr>
      <w:r w:rsidRPr="003905AA">
        <w:rPr>
          <w:b/>
          <w:sz w:val="28"/>
          <w:szCs w:val="28"/>
        </w:rPr>
        <w:t>Нарушение ведения бухгалтерского учета, составления и представления бухгалтерской (финансовой) отчетности</w:t>
      </w:r>
      <w:r w:rsidR="00655B2C">
        <w:rPr>
          <w:b/>
          <w:sz w:val="28"/>
          <w:szCs w:val="28"/>
        </w:rPr>
        <w:t xml:space="preserve"> </w:t>
      </w:r>
      <w:r w:rsidR="00655B2C" w:rsidRPr="00DB0B2A">
        <w:rPr>
          <w:sz w:val="28"/>
          <w:szCs w:val="28"/>
        </w:rPr>
        <w:t>о</w:t>
      </w:r>
      <w:r w:rsidRPr="003905AA">
        <w:rPr>
          <w:color w:val="auto"/>
          <w:sz w:val="28"/>
          <w:szCs w:val="28"/>
        </w:rPr>
        <w:t xml:space="preserve">бщий объем нарушений составил </w:t>
      </w:r>
      <w:r w:rsidR="00DD38CC">
        <w:rPr>
          <w:color w:val="auto"/>
          <w:sz w:val="28"/>
          <w:szCs w:val="28"/>
        </w:rPr>
        <w:t>12 823,7</w:t>
      </w:r>
      <w:r w:rsidRPr="003905AA">
        <w:rPr>
          <w:color w:val="auto"/>
          <w:sz w:val="28"/>
          <w:szCs w:val="28"/>
        </w:rPr>
        <w:t xml:space="preserve"> тыс. рублей, или </w:t>
      </w:r>
      <w:r w:rsidR="00655B2C">
        <w:rPr>
          <w:color w:val="auto"/>
          <w:sz w:val="28"/>
          <w:szCs w:val="28"/>
        </w:rPr>
        <w:t>13</w:t>
      </w:r>
      <w:r w:rsidRPr="003905AA">
        <w:rPr>
          <w:color w:val="auto"/>
          <w:sz w:val="28"/>
          <w:szCs w:val="28"/>
        </w:rPr>
        <w:t xml:space="preserve">% от всего объема нарушений. </w:t>
      </w:r>
    </w:p>
    <w:p w:rsidR="003905AA" w:rsidRPr="003905AA" w:rsidRDefault="003905AA" w:rsidP="00856EDE">
      <w:pPr>
        <w:pStyle w:val="Default"/>
        <w:ind w:firstLine="567"/>
        <w:jc w:val="both"/>
        <w:rPr>
          <w:sz w:val="28"/>
          <w:szCs w:val="28"/>
        </w:rPr>
      </w:pPr>
      <w:r w:rsidRPr="003905AA">
        <w:rPr>
          <w:color w:val="auto"/>
          <w:sz w:val="28"/>
          <w:szCs w:val="28"/>
        </w:rPr>
        <w:t xml:space="preserve">1. </w:t>
      </w:r>
      <w:r w:rsidR="0020039C">
        <w:rPr>
          <w:color w:val="auto"/>
          <w:sz w:val="28"/>
          <w:szCs w:val="28"/>
        </w:rPr>
        <w:t xml:space="preserve">По </w:t>
      </w:r>
      <w:r w:rsidR="0020039C">
        <w:rPr>
          <w:sz w:val="28"/>
          <w:szCs w:val="28"/>
        </w:rPr>
        <w:t>администрации</w:t>
      </w:r>
      <w:r w:rsidRPr="003905AA">
        <w:rPr>
          <w:sz w:val="28"/>
          <w:szCs w:val="28"/>
        </w:rPr>
        <w:t xml:space="preserve"> Ушаковского муниципального образования </w:t>
      </w:r>
      <w:r w:rsidR="0020039C">
        <w:rPr>
          <w:sz w:val="28"/>
          <w:szCs w:val="28"/>
        </w:rPr>
        <w:t xml:space="preserve">сумма нарушений составила </w:t>
      </w:r>
      <w:r>
        <w:rPr>
          <w:sz w:val="28"/>
          <w:szCs w:val="28"/>
        </w:rPr>
        <w:t xml:space="preserve">1 209,0 </w:t>
      </w:r>
      <w:r w:rsidRPr="003905AA">
        <w:rPr>
          <w:sz w:val="28"/>
          <w:szCs w:val="28"/>
        </w:rPr>
        <w:t>тыс. рублей в том числе:</w:t>
      </w:r>
    </w:p>
    <w:p w:rsidR="003905AA" w:rsidRPr="003905AA" w:rsidRDefault="0020039C" w:rsidP="00856EDE">
      <w:pPr>
        <w:pStyle w:val="11"/>
        <w:tabs>
          <w:tab w:val="num" w:pos="0"/>
        </w:tabs>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905AA" w:rsidRPr="003905AA">
        <w:rPr>
          <w:rFonts w:ascii="Times New Roman" w:hAnsi="Times New Roman" w:cs="Times New Roman"/>
          <w:sz w:val="28"/>
          <w:szCs w:val="28"/>
          <w:lang w:val="ru-RU"/>
        </w:rPr>
        <w:t>242,3 тыс. рублей – данные в отчетности не соответствуют фактически произведенным расходам;</w:t>
      </w:r>
    </w:p>
    <w:p w:rsidR="00F03C9C" w:rsidRDefault="0020039C" w:rsidP="00856EDE">
      <w:pPr>
        <w:pStyle w:val="11"/>
        <w:tabs>
          <w:tab w:val="num" w:pos="0"/>
        </w:tabs>
        <w:ind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905AA" w:rsidRPr="003905AA">
        <w:rPr>
          <w:rFonts w:ascii="Times New Roman" w:hAnsi="Times New Roman" w:cs="Times New Roman"/>
          <w:sz w:val="28"/>
          <w:szCs w:val="28"/>
          <w:lang w:val="ru-RU"/>
        </w:rPr>
        <w:t xml:space="preserve">966,7 тыс. рублей – </w:t>
      </w:r>
      <w:r w:rsidR="00DB0B2A" w:rsidRPr="003905AA">
        <w:rPr>
          <w:rFonts w:ascii="Times New Roman" w:hAnsi="Times New Roman" w:cs="Times New Roman"/>
          <w:sz w:val="28"/>
          <w:szCs w:val="28"/>
          <w:lang w:val="ru-RU"/>
        </w:rPr>
        <w:t>расходы</w:t>
      </w:r>
      <w:r w:rsidR="00DB0B2A" w:rsidRPr="00DB0B2A">
        <w:rPr>
          <w:rFonts w:ascii="Times New Roman" w:hAnsi="Times New Roman" w:cs="Times New Roman"/>
          <w:sz w:val="28"/>
          <w:szCs w:val="28"/>
          <w:lang w:val="ru-RU"/>
        </w:rPr>
        <w:t xml:space="preserve"> </w:t>
      </w:r>
      <w:r w:rsidR="00DB0B2A" w:rsidRPr="003905AA">
        <w:rPr>
          <w:rFonts w:ascii="Times New Roman" w:hAnsi="Times New Roman" w:cs="Times New Roman"/>
          <w:sz w:val="28"/>
          <w:szCs w:val="28"/>
          <w:lang w:val="ru-RU"/>
        </w:rPr>
        <w:t xml:space="preserve">приняты </w:t>
      </w:r>
      <w:r w:rsidR="00DB0B2A">
        <w:rPr>
          <w:rFonts w:ascii="Times New Roman" w:hAnsi="Times New Roman" w:cs="Times New Roman"/>
          <w:sz w:val="28"/>
          <w:szCs w:val="28"/>
          <w:lang w:val="ru-RU"/>
        </w:rPr>
        <w:t>н</w:t>
      </w:r>
      <w:r w:rsidR="003905AA" w:rsidRPr="003905AA">
        <w:rPr>
          <w:rFonts w:ascii="Times New Roman" w:hAnsi="Times New Roman" w:cs="Times New Roman"/>
          <w:sz w:val="28"/>
          <w:szCs w:val="28"/>
          <w:lang w:val="ru-RU"/>
        </w:rPr>
        <w:t>еобоснованно, акты выполненных работ представлены на меньшую сумму.</w:t>
      </w:r>
    </w:p>
    <w:p w:rsidR="00E5123D" w:rsidRPr="00E5123D" w:rsidRDefault="008F6B2B" w:rsidP="00856EDE">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00DB0B2A">
        <w:rPr>
          <w:rFonts w:ascii="Times New Roman" w:hAnsi="Times New Roman" w:cs="Times New Roman"/>
          <w:sz w:val="28"/>
          <w:szCs w:val="28"/>
        </w:rPr>
        <w:t xml:space="preserve">При проверке </w:t>
      </w:r>
      <w:r>
        <w:rPr>
          <w:rFonts w:ascii="Times New Roman" w:hAnsi="Times New Roman" w:cs="Times New Roman"/>
          <w:sz w:val="28"/>
          <w:szCs w:val="28"/>
        </w:rPr>
        <w:t>Администрацией</w:t>
      </w:r>
      <w:r w:rsidRPr="009F7213">
        <w:rPr>
          <w:rFonts w:ascii="Times New Roman" w:eastAsia="Times New Roman" w:hAnsi="Times New Roman" w:cs="Times New Roman"/>
          <w:sz w:val="28"/>
          <w:szCs w:val="28"/>
        </w:rPr>
        <w:t xml:space="preserve"> </w:t>
      </w:r>
      <w:r w:rsidR="00E504DF">
        <w:rPr>
          <w:rFonts w:ascii="Times New Roman" w:hAnsi="Times New Roman" w:cs="Times New Roman"/>
          <w:sz w:val="28"/>
          <w:szCs w:val="28"/>
        </w:rPr>
        <w:t xml:space="preserve">ИРМО </w:t>
      </w:r>
      <w:r>
        <w:rPr>
          <w:rFonts w:ascii="Times New Roman" w:hAnsi="Times New Roman" w:cs="Times New Roman"/>
          <w:sz w:val="28"/>
          <w:szCs w:val="28"/>
        </w:rPr>
        <w:t>по результатам</w:t>
      </w:r>
      <w:r w:rsidRPr="009F7213">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r w:rsidR="0020039C">
        <w:rPr>
          <w:rFonts w:ascii="Times New Roman" w:eastAsia="Calibri" w:hAnsi="Times New Roman" w:cs="Times New Roman"/>
          <w:sz w:val="28"/>
          <w:szCs w:val="28"/>
        </w:rPr>
        <w:t>проверка</w:t>
      </w:r>
      <w:r w:rsidRPr="008F6B2B">
        <w:rPr>
          <w:rFonts w:ascii="Times New Roman" w:eastAsia="Calibri" w:hAnsi="Times New Roman" w:cs="Times New Roman"/>
          <w:sz w:val="28"/>
          <w:szCs w:val="28"/>
        </w:rPr>
        <w:t xml:space="preserve"> законного и результативного (эффективного и экономного) использования средств районного бюджета, направленных в 2014 и 2015 годах на реализацию муниципальной программы </w:t>
      </w:r>
      <w:r w:rsidR="0020039C">
        <w:rPr>
          <w:rFonts w:ascii="Times New Roman" w:eastAsia="Calibri" w:hAnsi="Times New Roman" w:cs="Times New Roman"/>
          <w:sz w:val="28"/>
          <w:szCs w:val="28"/>
        </w:rPr>
        <w:t xml:space="preserve">ИРМО </w:t>
      </w:r>
      <w:r w:rsidRPr="008F6B2B">
        <w:rPr>
          <w:rFonts w:ascii="Times New Roman" w:eastAsia="Calibri" w:hAnsi="Times New Roman" w:cs="Times New Roman"/>
          <w:sz w:val="28"/>
          <w:szCs w:val="28"/>
        </w:rPr>
        <w:t>«</w:t>
      </w:r>
      <w:r w:rsidRPr="00856EDE">
        <w:rPr>
          <w:rFonts w:ascii="Times New Roman" w:eastAsia="Calibri" w:hAnsi="Times New Roman" w:cs="Times New Roman"/>
          <w:b/>
          <w:sz w:val="28"/>
          <w:szCs w:val="28"/>
        </w:rPr>
        <w:t>Развитие культуры в Иркутском районе»</w:t>
      </w:r>
      <w:r w:rsidRPr="00E5123D">
        <w:rPr>
          <w:rFonts w:ascii="Times New Roman" w:eastAsia="Calibri" w:hAnsi="Times New Roman" w:cs="Times New Roman"/>
          <w:sz w:val="28"/>
          <w:szCs w:val="28"/>
        </w:rPr>
        <w:t xml:space="preserve"> в 2014-2017 годы</w:t>
      </w:r>
      <w:r w:rsidR="00DB0B2A">
        <w:rPr>
          <w:rFonts w:ascii="Times New Roman" w:hAnsi="Times New Roman" w:cs="Times New Roman"/>
          <w:sz w:val="28"/>
          <w:szCs w:val="28"/>
        </w:rPr>
        <w:t xml:space="preserve"> установлено нарушений</w:t>
      </w:r>
      <w:r w:rsidRPr="00E5123D">
        <w:rPr>
          <w:rFonts w:ascii="Times New Roman" w:hAnsi="Times New Roman" w:cs="Times New Roman"/>
          <w:sz w:val="28"/>
          <w:szCs w:val="28"/>
        </w:rPr>
        <w:t xml:space="preserve"> в сумме 8 209,7 тыс. рублей</w:t>
      </w:r>
      <w:r w:rsidR="00E5123D" w:rsidRPr="00E5123D">
        <w:rPr>
          <w:rFonts w:ascii="Times New Roman" w:hAnsi="Times New Roman" w:cs="Times New Roman"/>
          <w:sz w:val="28"/>
          <w:szCs w:val="28"/>
        </w:rPr>
        <w:t xml:space="preserve"> </w:t>
      </w:r>
      <w:r w:rsidR="00E5123D" w:rsidRPr="00E5123D">
        <w:rPr>
          <w:rFonts w:ascii="Times New Roman" w:eastAsia="Calibri" w:hAnsi="Times New Roman" w:cs="Times New Roman"/>
          <w:sz w:val="28"/>
          <w:szCs w:val="28"/>
        </w:rPr>
        <w:t xml:space="preserve">в том числе: </w:t>
      </w:r>
    </w:p>
    <w:p w:rsidR="00E5123D" w:rsidRPr="00E5123D" w:rsidRDefault="00E5123D" w:rsidP="00E5123D">
      <w:pPr>
        <w:pStyle w:val="a9"/>
        <w:ind w:left="0" w:firstLine="567"/>
        <w:jc w:val="both"/>
        <w:rPr>
          <w:sz w:val="28"/>
          <w:szCs w:val="28"/>
        </w:rPr>
      </w:pPr>
      <w:r w:rsidRPr="00E5123D">
        <w:rPr>
          <w:sz w:val="28"/>
          <w:szCs w:val="28"/>
        </w:rPr>
        <w:t xml:space="preserve">-  в формах бюджетной отчетности дебиторская и кредиторская задолженность </w:t>
      </w:r>
      <w:r w:rsidR="00DB0B2A" w:rsidRPr="00E5123D">
        <w:rPr>
          <w:sz w:val="28"/>
          <w:szCs w:val="28"/>
        </w:rPr>
        <w:t xml:space="preserve">отражена </w:t>
      </w:r>
      <w:r w:rsidR="00DB0B2A">
        <w:rPr>
          <w:sz w:val="28"/>
          <w:szCs w:val="28"/>
        </w:rPr>
        <w:t>в сумме</w:t>
      </w:r>
      <w:r w:rsidRPr="00E5123D">
        <w:rPr>
          <w:sz w:val="28"/>
          <w:szCs w:val="28"/>
        </w:rPr>
        <w:t xml:space="preserve"> 178,3 тыс. рублей, не числящаяся в регистрах бухгалтерского учета Библиотеки, что привело к искажению отчетных данных и нарушению</w:t>
      </w:r>
      <w:r w:rsidR="0020039C">
        <w:rPr>
          <w:sz w:val="28"/>
          <w:szCs w:val="28"/>
        </w:rPr>
        <w:t xml:space="preserve"> Инструкции от 28.12.2010 №191н;</w:t>
      </w:r>
      <w:r w:rsidRPr="00E5123D">
        <w:rPr>
          <w:sz w:val="28"/>
          <w:szCs w:val="28"/>
        </w:rPr>
        <w:t xml:space="preserve"> </w:t>
      </w:r>
    </w:p>
    <w:p w:rsidR="00E5123D" w:rsidRPr="00E5123D" w:rsidRDefault="00E5123D" w:rsidP="00E5123D">
      <w:pPr>
        <w:pStyle w:val="ConsPlusNormal"/>
        <w:ind w:right="-1" w:firstLine="568"/>
        <w:jc w:val="both"/>
        <w:rPr>
          <w:rFonts w:ascii="Times New Roman" w:hAnsi="Times New Roman" w:cs="Times New Roman"/>
          <w:sz w:val="28"/>
          <w:szCs w:val="28"/>
        </w:rPr>
      </w:pPr>
      <w:r w:rsidRPr="00E5123D">
        <w:rPr>
          <w:rFonts w:ascii="Times New Roman" w:hAnsi="Times New Roman" w:cs="Times New Roman"/>
          <w:sz w:val="28"/>
          <w:szCs w:val="28"/>
        </w:rPr>
        <w:t>- передача основных средств (библиотечный фонд) не оформлена документально и бухгалтерскими записями, что является нарушением требований п. 48 Приказа Минфина России от 01.12.2010 №15</w:t>
      </w:r>
      <w:r w:rsidR="0020039C">
        <w:rPr>
          <w:rFonts w:ascii="Times New Roman" w:hAnsi="Times New Roman" w:cs="Times New Roman"/>
          <w:sz w:val="28"/>
          <w:szCs w:val="28"/>
        </w:rPr>
        <w:t>7н на сумму 3 507,8 тыс. рублей;</w:t>
      </w:r>
      <w:r w:rsidRPr="00E5123D">
        <w:rPr>
          <w:rFonts w:ascii="Times New Roman" w:hAnsi="Times New Roman" w:cs="Times New Roman"/>
          <w:sz w:val="28"/>
          <w:szCs w:val="28"/>
        </w:rPr>
        <w:t xml:space="preserve"> </w:t>
      </w:r>
    </w:p>
    <w:p w:rsidR="00E5123D" w:rsidRPr="00E5123D" w:rsidRDefault="00E5123D" w:rsidP="0025752F">
      <w:pPr>
        <w:spacing w:after="0" w:line="240" w:lineRule="auto"/>
        <w:ind w:firstLine="567"/>
        <w:jc w:val="both"/>
        <w:rPr>
          <w:rFonts w:ascii="Times New Roman" w:eastAsia="Calibri" w:hAnsi="Times New Roman" w:cs="Times New Roman"/>
          <w:sz w:val="28"/>
          <w:szCs w:val="28"/>
        </w:rPr>
      </w:pPr>
      <w:r w:rsidRPr="00E5123D">
        <w:rPr>
          <w:rFonts w:ascii="Times New Roman" w:eastAsia="Calibri" w:hAnsi="Times New Roman" w:cs="Times New Roman"/>
          <w:sz w:val="28"/>
          <w:szCs w:val="28"/>
        </w:rPr>
        <w:t xml:space="preserve">- в нарушение ст. 9,10 Федерального Закона от 06.12.2011 №402-ФЗ «О бухгалтерском учете» установлено несоответствие показателей регистров бухгалтерского учета и книг суммарного учета библиотечного фонда на сумму 4 523,6 тыс. рублей. </w:t>
      </w:r>
    </w:p>
    <w:p w:rsidR="00643A8A" w:rsidRPr="00643A8A" w:rsidRDefault="0081242F" w:rsidP="0025752F">
      <w:pPr>
        <w:pStyle w:val="11"/>
        <w:tabs>
          <w:tab w:val="num" w:pos="0"/>
        </w:tabs>
        <w:ind w:right="-5" w:firstLine="567"/>
        <w:jc w:val="both"/>
        <w:rPr>
          <w:rFonts w:ascii="Times New Roman" w:hAnsi="Times New Roman" w:cs="Times New Roman"/>
          <w:sz w:val="28"/>
          <w:szCs w:val="28"/>
          <w:lang w:val="ru-RU"/>
        </w:rPr>
      </w:pPr>
      <w:r w:rsidRPr="00643A8A">
        <w:rPr>
          <w:rFonts w:ascii="Times New Roman" w:hAnsi="Times New Roman" w:cs="Times New Roman"/>
          <w:sz w:val="28"/>
          <w:szCs w:val="28"/>
          <w:lang w:val="ru-RU"/>
        </w:rPr>
        <w:t xml:space="preserve">3. </w:t>
      </w:r>
      <w:r w:rsidR="00DB0B2A">
        <w:rPr>
          <w:rFonts w:ascii="Times New Roman" w:hAnsi="Times New Roman" w:cs="Times New Roman"/>
          <w:sz w:val="28"/>
          <w:szCs w:val="28"/>
          <w:lang w:val="ru-RU"/>
        </w:rPr>
        <w:t>При проверке Управления</w:t>
      </w:r>
      <w:r w:rsidRPr="00643A8A">
        <w:rPr>
          <w:rFonts w:ascii="Times New Roman" w:hAnsi="Times New Roman" w:cs="Times New Roman"/>
          <w:sz w:val="28"/>
          <w:szCs w:val="28"/>
          <w:lang w:val="ru-RU"/>
        </w:rPr>
        <w:t xml:space="preserve"> образования</w:t>
      </w:r>
      <w:r w:rsidR="00643A8A" w:rsidRPr="00643A8A">
        <w:rPr>
          <w:rFonts w:ascii="Times New Roman" w:hAnsi="Times New Roman" w:cs="Times New Roman"/>
          <w:sz w:val="28"/>
          <w:szCs w:val="28"/>
          <w:lang w:val="ru-RU"/>
        </w:rPr>
        <w:t>:</w:t>
      </w:r>
    </w:p>
    <w:p w:rsidR="008F6B2B" w:rsidRPr="00643A8A" w:rsidRDefault="00643A8A" w:rsidP="00643A8A">
      <w:pPr>
        <w:pStyle w:val="11"/>
        <w:tabs>
          <w:tab w:val="num" w:pos="0"/>
        </w:tabs>
        <w:ind w:right="-5" w:firstLine="567"/>
        <w:jc w:val="both"/>
        <w:rPr>
          <w:rFonts w:ascii="Times New Roman" w:hAnsi="Times New Roman" w:cs="Times New Roman"/>
          <w:sz w:val="28"/>
          <w:szCs w:val="28"/>
          <w:lang w:val="ru-RU"/>
        </w:rPr>
      </w:pPr>
      <w:proofErr w:type="gramStart"/>
      <w:r w:rsidRPr="00643A8A">
        <w:rPr>
          <w:rFonts w:ascii="Times New Roman" w:hAnsi="Times New Roman" w:cs="Times New Roman"/>
          <w:sz w:val="28"/>
          <w:szCs w:val="28"/>
          <w:lang w:val="ru-RU"/>
        </w:rPr>
        <w:t>П</w:t>
      </w:r>
      <w:r w:rsidR="00B840A3" w:rsidRPr="00643A8A">
        <w:rPr>
          <w:rFonts w:ascii="Times New Roman" w:hAnsi="Times New Roman" w:cs="Times New Roman"/>
          <w:sz w:val="28"/>
          <w:szCs w:val="28"/>
          <w:lang w:val="ru-RU"/>
        </w:rPr>
        <w:t xml:space="preserve">о </w:t>
      </w:r>
      <w:r w:rsidR="0081242F" w:rsidRPr="00643A8A">
        <w:rPr>
          <w:rFonts w:ascii="Times New Roman" w:hAnsi="Times New Roman" w:cs="Times New Roman"/>
          <w:sz w:val="28"/>
          <w:szCs w:val="28"/>
          <w:lang w:val="ru-RU"/>
        </w:rPr>
        <w:t>результатах контрольного мероприятия «Проверка законного, результативного (эффективного и экономного) использования средств районного бюджета, направленных на приобретение котельно-печного топлива для обеспечения деятельности образовательных организаций Иркутского района в 2016 году»</w:t>
      </w:r>
      <w:r w:rsidR="0081242F" w:rsidRPr="00643A8A">
        <w:rPr>
          <w:rFonts w:ascii="Times New Roman" w:hAnsi="Times New Roman" w:cs="Times New Roman"/>
          <w:b/>
          <w:sz w:val="28"/>
          <w:szCs w:val="28"/>
          <w:lang w:val="ru-RU"/>
        </w:rPr>
        <w:t xml:space="preserve"> </w:t>
      </w:r>
      <w:r w:rsidR="00DE431E" w:rsidRPr="00DE431E">
        <w:rPr>
          <w:rFonts w:ascii="Times New Roman" w:hAnsi="Times New Roman" w:cs="Times New Roman"/>
          <w:sz w:val="28"/>
          <w:szCs w:val="28"/>
          <w:lang w:val="ru-RU"/>
        </w:rPr>
        <w:t>своевремен</w:t>
      </w:r>
      <w:r w:rsidR="00DE431E">
        <w:rPr>
          <w:rFonts w:ascii="Times New Roman" w:hAnsi="Times New Roman" w:cs="Times New Roman"/>
          <w:sz w:val="28"/>
          <w:szCs w:val="28"/>
          <w:lang w:val="ru-RU"/>
        </w:rPr>
        <w:t>н</w:t>
      </w:r>
      <w:r w:rsidR="00DE431E" w:rsidRPr="00DE431E">
        <w:rPr>
          <w:rFonts w:ascii="Times New Roman" w:hAnsi="Times New Roman" w:cs="Times New Roman"/>
          <w:sz w:val="28"/>
          <w:szCs w:val="28"/>
          <w:lang w:val="ru-RU"/>
        </w:rPr>
        <w:t>о не учтены</w:t>
      </w:r>
      <w:r w:rsidR="00DE431E">
        <w:rPr>
          <w:rFonts w:ascii="Times New Roman" w:hAnsi="Times New Roman" w:cs="Times New Roman"/>
          <w:b/>
          <w:sz w:val="28"/>
          <w:szCs w:val="28"/>
          <w:lang w:val="ru-RU"/>
        </w:rPr>
        <w:t xml:space="preserve"> </w:t>
      </w:r>
      <w:r w:rsidR="00DE431E" w:rsidRPr="00DE431E">
        <w:rPr>
          <w:rFonts w:ascii="Times New Roman" w:hAnsi="Times New Roman" w:cs="Times New Roman"/>
          <w:sz w:val="28"/>
          <w:szCs w:val="28"/>
          <w:lang w:val="ru-RU"/>
        </w:rPr>
        <w:t>факты хозяйственной жизни</w:t>
      </w:r>
      <w:r w:rsidR="00DE431E">
        <w:rPr>
          <w:rFonts w:ascii="Times New Roman" w:hAnsi="Times New Roman" w:cs="Times New Roman"/>
          <w:b/>
          <w:sz w:val="28"/>
          <w:szCs w:val="28"/>
          <w:lang w:val="ru-RU"/>
        </w:rPr>
        <w:t xml:space="preserve"> </w:t>
      </w:r>
      <w:r w:rsidR="00DE431E">
        <w:rPr>
          <w:rFonts w:ascii="Times New Roman" w:hAnsi="Times New Roman" w:cs="Times New Roman"/>
          <w:sz w:val="28"/>
          <w:szCs w:val="28"/>
          <w:lang w:val="ru-RU"/>
        </w:rPr>
        <w:t xml:space="preserve">в </w:t>
      </w:r>
      <w:r w:rsidR="0081242F" w:rsidRPr="00643A8A">
        <w:rPr>
          <w:rFonts w:ascii="Times New Roman" w:hAnsi="Times New Roman" w:cs="Times New Roman"/>
          <w:sz w:val="28"/>
          <w:szCs w:val="28"/>
          <w:lang w:val="ru-RU"/>
        </w:rPr>
        <w:t xml:space="preserve">бухгалтерской отчетности </w:t>
      </w:r>
      <w:r w:rsidR="00B840A3" w:rsidRPr="00643A8A">
        <w:rPr>
          <w:rFonts w:ascii="Times New Roman" w:hAnsi="Times New Roman" w:cs="Times New Roman"/>
          <w:sz w:val="28"/>
          <w:szCs w:val="28"/>
          <w:lang w:val="ru-RU"/>
        </w:rPr>
        <w:t xml:space="preserve">на </w:t>
      </w:r>
      <w:r w:rsidR="0081242F" w:rsidRPr="00643A8A">
        <w:rPr>
          <w:rFonts w:ascii="Times New Roman" w:hAnsi="Times New Roman" w:cs="Times New Roman"/>
          <w:sz w:val="28"/>
          <w:szCs w:val="28"/>
          <w:lang w:val="ru-RU"/>
        </w:rPr>
        <w:t>сумму 329,9 тыс. рублей</w:t>
      </w:r>
      <w:r w:rsidR="00B840A3" w:rsidRPr="00643A8A">
        <w:rPr>
          <w:rFonts w:ascii="Times New Roman" w:hAnsi="Times New Roman" w:cs="Times New Roman"/>
          <w:sz w:val="28"/>
          <w:szCs w:val="28"/>
          <w:lang w:val="ru-RU"/>
        </w:rPr>
        <w:t>.</w:t>
      </w:r>
      <w:proofErr w:type="gramEnd"/>
    </w:p>
    <w:p w:rsidR="00643A8A" w:rsidRPr="00643A8A" w:rsidRDefault="00DB0B2A" w:rsidP="00643A8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Контрольным мероприятием</w:t>
      </w:r>
      <w:r w:rsidR="00643A8A" w:rsidRPr="00643A8A">
        <w:rPr>
          <w:rFonts w:ascii="Times New Roman" w:hAnsi="Times New Roman" w:cs="Times New Roman"/>
          <w:sz w:val="28"/>
          <w:szCs w:val="28"/>
        </w:rPr>
        <w:t xml:space="preserve"> «Проверка законного, результативного (эффективного и экономного) использования средств районного бюджета, направленных на проведение социально-культурных мероприятий в образовательных организациях Иркутского района в 2016 году»</w:t>
      </w:r>
      <w:r w:rsidR="00643A8A" w:rsidRPr="00643A8A">
        <w:rPr>
          <w:rFonts w:ascii="Times New Roman" w:hAnsi="Times New Roman" w:cs="Times New Roman"/>
          <w:kern w:val="36"/>
          <w:sz w:val="28"/>
          <w:szCs w:val="28"/>
        </w:rPr>
        <w:t xml:space="preserve"> </w:t>
      </w:r>
      <w:r w:rsidR="00643A8A" w:rsidRPr="00643A8A">
        <w:rPr>
          <w:rStyle w:val="apple-style-span"/>
          <w:rFonts w:ascii="Times New Roman" w:hAnsi="Times New Roman" w:cs="Times New Roman"/>
          <w:kern w:val="36"/>
          <w:sz w:val="28"/>
          <w:szCs w:val="28"/>
        </w:rPr>
        <w:t xml:space="preserve">выявлено нарушений на сумму </w:t>
      </w:r>
      <w:r w:rsidR="00643A8A" w:rsidRPr="00643A8A">
        <w:rPr>
          <w:rFonts w:ascii="Times New Roman" w:hAnsi="Times New Roman" w:cs="Times New Roman"/>
          <w:sz w:val="28"/>
          <w:szCs w:val="28"/>
        </w:rPr>
        <w:t>308,9 тыс. рублей в том числе:</w:t>
      </w:r>
    </w:p>
    <w:p w:rsidR="00643A8A" w:rsidRPr="00FB6D50" w:rsidRDefault="00643A8A" w:rsidP="00643A8A">
      <w:pPr>
        <w:autoSpaceDE w:val="0"/>
        <w:autoSpaceDN w:val="0"/>
        <w:adjustRightInd w:val="0"/>
        <w:spacing w:after="0" w:line="240" w:lineRule="auto"/>
        <w:ind w:firstLine="567"/>
        <w:jc w:val="both"/>
        <w:rPr>
          <w:rFonts w:ascii="Times New Roman" w:hAnsi="Times New Roman"/>
          <w:b/>
          <w:sz w:val="28"/>
          <w:szCs w:val="28"/>
        </w:rPr>
      </w:pPr>
      <w:r w:rsidRPr="00643A8A">
        <w:rPr>
          <w:rFonts w:ascii="Times New Roman" w:hAnsi="Times New Roman"/>
          <w:sz w:val="28"/>
          <w:szCs w:val="28"/>
        </w:rPr>
        <w:tab/>
        <w:t>- МКУ ИРМО «Централизованная бухгалтерия учреждений образования» к бухгалтерскому учету приняты документы, не подтверждающие факты хозяйственной жизни</w:t>
      </w:r>
      <w:r w:rsidRPr="00ED0BEC">
        <w:rPr>
          <w:rFonts w:ascii="Times New Roman" w:hAnsi="Times New Roman"/>
          <w:sz w:val="28"/>
          <w:szCs w:val="28"/>
        </w:rPr>
        <w:t>, фактически не имевшие места,</w:t>
      </w:r>
      <w:r w:rsidRPr="00643A8A">
        <w:rPr>
          <w:rFonts w:ascii="Times New Roman" w:hAnsi="Times New Roman"/>
          <w:sz w:val="28"/>
          <w:szCs w:val="28"/>
        </w:rPr>
        <w:t xml:space="preserve"> что нарушило ст.9 Федерального закона №402-ФЗ «О бухгалтерском учете». Предоставленные для принятия к учету МКУ ДО</w:t>
      </w:r>
      <w:r>
        <w:rPr>
          <w:rFonts w:ascii="Times New Roman" w:hAnsi="Times New Roman"/>
          <w:sz w:val="28"/>
          <w:szCs w:val="28"/>
        </w:rPr>
        <w:t xml:space="preserve"> ИРМО «СЮН» акты оказанных туристическими агентствами «Вояж» и «</w:t>
      </w:r>
      <w:proofErr w:type="spellStart"/>
      <w:r>
        <w:rPr>
          <w:rFonts w:ascii="Times New Roman" w:hAnsi="Times New Roman"/>
          <w:sz w:val="28"/>
          <w:szCs w:val="28"/>
        </w:rPr>
        <w:t>Авиаль</w:t>
      </w:r>
      <w:proofErr w:type="spellEnd"/>
      <w:r>
        <w:rPr>
          <w:rFonts w:ascii="Times New Roman" w:hAnsi="Times New Roman"/>
          <w:sz w:val="28"/>
          <w:szCs w:val="28"/>
        </w:rPr>
        <w:t>» услуг, не согласуются</w:t>
      </w:r>
      <w:r w:rsidR="00DB0B2A">
        <w:rPr>
          <w:rFonts w:ascii="Times New Roman" w:hAnsi="Times New Roman"/>
          <w:sz w:val="28"/>
          <w:szCs w:val="28"/>
        </w:rPr>
        <w:t xml:space="preserve"> со сроками фактически оказанных услуг</w:t>
      </w:r>
      <w:r>
        <w:rPr>
          <w:rFonts w:ascii="Times New Roman" w:hAnsi="Times New Roman"/>
          <w:sz w:val="28"/>
          <w:szCs w:val="28"/>
        </w:rPr>
        <w:t xml:space="preserve">, что привело </w:t>
      </w:r>
      <w:r w:rsidRPr="0025752F">
        <w:rPr>
          <w:rFonts w:ascii="Times New Roman" w:hAnsi="Times New Roman"/>
          <w:sz w:val="28"/>
          <w:szCs w:val="28"/>
        </w:rPr>
        <w:t>к необоснованному расходованию бюджетных сре</w:t>
      </w:r>
      <w:proofErr w:type="gramStart"/>
      <w:r w:rsidRPr="0025752F">
        <w:rPr>
          <w:rFonts w:ascii="Times New Roman" w:hAnsi="Times New Roman"/>
          <w:sz w:val="28"/>
          <w:szCs w:val="28"/>
        </w:rPr>
        <w:t>дств в с</w:t>
      </w:r>
      <w:proofErr w:type="gramEnd"/>
      <w:r w:rsidRPr="0025752F">
        <w:rPr>
          <w:rFonts w:ascii="Times New Roman" w:hAnsi="Times New Roman"/>
          <w:sz w:val="28"/>
          <w:szCs w:val="28"/>
        </w:rPr>
        <w:t>умме 208,6 тыс. рублей</w:t>
      </w:r>
      <w:r>
        <w:rPr>
          <w:rFonts w:ascii="Times New Roman" w:hAnsi="Times New Roman"/>
          <w:sz w:val="28"/>
          <w:szCs w:val="28"/>
        </w:rPr>
        <w:t>;</w:t>
      </w:r>
    </w:p>
    <w:p w:rsidR="00643A8A" w:rsidRDefault="00643A8A" w:rsidP="00643A8A">
      <w:pPr>
        <w:pStyle w:val="a9"/>
        <w:tabs>
          <w:tab w:val="left" w:pos="426"/>
        </w:tabs>
        <w:ind w:left="0" w:firstLine="567"/>
        <w:jc w:val="both"/>
        <w:rPr>
          <w:sz w:val="28"/>
          <w:szCs w:val="28"/>
        </w:rPr>
      </w:pPr>
      <w:r>
        <w:rPr>
          <w:sz w:val="28"/>
          <w:szCs w:val="28"/>
        </w:rPr>
        <w:tab/>
        <w:t xml:space="preserve">- </w:t>
      </w:r>
      <w:r w:rsidRPr="008F2C05">
        <w:rPr>
          <w:sz w:val="28"/>
          <w:szCs w:val="28"/>
        </w:rPr>
        <w:t>МКУ ДО ИРМО</w:t>
      </w:r>
      <w:r>
        <w:rPr>
          <w:sz w:val="28"/>
          <w:szCs w:val="28"/>
        </w:rPr>
        <w:t xml:space="preserve"> «СЮН»  приобретены билеты на экскурсионный тур в г. Санкт – Петербург и обратно на 1 </w:t>
      </w:r>
      <w:r w:rsidRPr="0025752F">
        <w:rPr>
          <w:sz w:val="28"/>
          <w:szCs w:val="28"/>
        </w:rPr>
        <w:t xml:space="preserve">взрослого в сумме 21,4 тыс. рублей, </w:t>
      </w:r>
      <w:r>
        <w:rPr>
          <w:sz w:val="28"/>
          <w:szCs w:val="28"/>
        </w:rPr>
        <w:t xml:space="preserve">который не предусмотрен списком участников конкурса и требует возврата в бюджет; </w:t>
      </w:r>
    </w:p>
    <w:p w:rsidR="00643A8A" w:rsidRDefault="00643A8A" w:rsidP="00643A8A">
      <w:pPr>
        <w:pStyle w:val="a9"/>
        <w:tabs>
          <w:tab w:val="left" w:pos="426"/>
        </w:tabs>
        <w:ind w:left="0" w:firstLine="567"/>
        <w:jc w:val="both"/>
        <w:rPr>
          <w:sz w:val="28"/>
          <w:szCs w:val="28"/>
        </w:rPr>
      </w:pPr>
      <w:r>
        <w:rPr>
          <w:sz w:val="28"/>
          <w:szCs w:val="28"/>
        </w:rPr>
        <w:lastRenderedPageBreak/>
        <w:tab/>
        <w:t>- произведены (списаны) расходы без подтверждающих документов за проживание и экскурсии участников туров в г. Санкт-Петербург (51,4 тыс. руб.) и Красноярск (27,5 тыс. руб.) на общую сумму 78,9 тыс. рублей.</w:t>
      </w:r>
    </w:p>
    <w:p w:rsidR="003905AA" w:rsidRPr="00831737" w:rsidRDefault="00831737" w:rsidP="0025752F">
      <w:pPr>
        <w:pStyle w:val="11"/>
        <w:tabs>
          <w:tab w:val="num" w:pos="0"/>
        </w:tabs>
        <w:ind w:right="-5" w:firstLine="567"/>
        <w:jc w:val="both"/>
        <w:rPr>
          <w:rFonts w:ascii="Times New Roman" w:hAnsi="Times New Roman" w:cs="Times New Roman"/>
          <w:sz w:val="28"/>
          <w:szCs w:val="28"/>
          <w:lang w:val="ru-RU"/>
        </w:rPr>
      </w:pPr>
      <w:r w:rsidRPr="00831737">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r w:rsidR="005457F5">
        <w:rPr>
          <w:rFonts w:ascii="Times New Roman" w:hAnsi="Times New Roman" w:cs="Times New Roman"/>
          <w:sz w:val="28"/>
          <w:szCs w:val="28"/>
          <w:lang w:val="ru-RU"/>
        </w:rPr>
        <w:t xml:space="preserve">При проверке </w:t>
      </w:r>
      <w:r w:rsidRPr="00831737">
        <w:rPr>
          <w:rFonts w:ascii="Times New Roman" w:hAnsi="Times New Roman" w:cs="Times New Roman"/>
          <w:sz w:val="28"/>
          <w:szCs w:val="28"/>
          <w:lang w:val="ru-RU"/>
        </w:rPr>
        <w:t>МОУ ИРМО «</w:t>
      </w:r>
      <w:proofErr w:type="spellStart"/>
      <w:r w:rsidRPr="00831737">
        <w:rPr>
          <w:rFonts w:ascii="Times New Roman" w:hAnsi="Times New Roman" w:cs="Times New Roman"/>
          <w:sz w:val="28"/>
          <w:szCs w:val="28"/>
          <w:lang w:val="ru-RU"/>
        </w:rPr>
        <w:t>Мамоновская</w:t>
      </w:r>
      <w:proofErr w:type="spellEnd"/>
      <w:r w:rsidRPr="00831737">
        <w:rPr>
          <w:rFonts w:ascii="Times New Roman" w:hAnsi="Times New Roman" w:cs="Times New Roman"/>
          <w:sz w:val="28"/>
          <w:szCs w:val="28"/>
          <w:lang w:val="ru-RU"/>
        </w:rPr>
        <w:t xml:space="preserve"> средняя общеобразовательная школа» </w:t>
      </w:r>
      <w:r>
        <w:rPr>
          <w:rFonts w:ascii="Times New Roman" w:hAnsi="Times New Roman" w:cs="Times New Roman"/>
          <w:sz w:val="28"/>
          <w:szCs w:val="28"/>
          <w:lang w:val="ru-RU"/>
        </w:rPr>
        <w:t>нарушения составили</w:t>
      </w:r>
      <w:r w:rsidRPr="00831737">
        <w:rPr>
          <w:rFonts w:ascii="Times New Roman" w:hAnsi="Times New Roman" w:cs="Times New Roman"/>
          <w:sz w:val="28"/>
          <w:szCs w:val="28"/>
          <w:lang w:val="ru-RU"/>
        </w:rPr>
        <w:t xml:space="preserve"> сумму 2 766,3 тыс. рублей</w:t>
      </w:r>
      <w:r>
        <w:rPr>
          <w:rFonts w:ascii="Times New Roman" w:hAnsi="Times New Roman" w:cs="Times New Roman"/>
          <w:sz w:val="28"/>
          <w:szCs w:val="28"/>
          <w:lang w:val="ru-RU"/>
        </w:rPr>
        <w:t>. Н</w:t>
      </w:r>
      <w:r w:rsidRPr="00831737">
        <w:rPr>
          <w:rFonts w:ascii="Times New Roman" w:hAnsi="Times New Roman" w:cs="Times New Roman"/>
          <w:sz w:val="28"/>
          <w:szCs w:val="28"/>
          <w:lang w:val="ru-RU"/>
        </w:rPr>
        <w:t>арушены п. 1 Приказа Министерства культуры РФ от 08.10.2012 №1077 «Об утверждении порядка учета документов, входящих в состав библиотечного фонда и ст. 9,10 Федерального Закона от 06.12.2011 №402-ФЗ «О бухгалтерском учете», несоответствие (искажение) показателей журнала суммарного учета библиотечного фонда с показателями бухгалтерского учета</w:t>
      </w:r>
      <w:r>
        <w:rPr>
          <w:rFonts w:ascii="Times New Roman" w:hAnsi="Times New Roman" w:cs="Times New Roman"/>
          <w:sz w:val="28"/>
          <w:szCs w:val="28"/>
          <w:lang w:val="ru-RU"/>
        </w:rPr>
        <w:t>.</w:t>
      </w:r>
    </w:p>
    <w:p w:rsidR="00643A8A" w:rsidRDefault="003905AA" w:rsidP="00114F00">
      <w:pPr>
        <w:pStyle w:val="11"/>
        <w:tabs>
          <w:tab w:val="num" w:pos="0"/>
        </w:tabs>
        <w:ind w:right="-5" w:firstLine="567"/>
        <w:jc w:val="both"/>
        <w:rPr>
          <w:rFonts w:ascii="Times New Roman" w:hAnsi="Times New Roman" w:cs="Times New Roman"/>
          <w:b/>
          <w:sz w:val="28"/>
          <w:szCs w:val="28"/>
          <w:lang w:val="ru-RU"/>
        </w:rPr>
      </w:pPr>
      <w:r w:rsidRPr="003905AA">
        <w:rPr>
          <w:rFonts w:ascii="Times New Roman" w:hAnsi="Times New Roman" w:cs="Times New Roman"/>
          <w:b/>
          <w:sz w:val="28"/>
          <w:szCs w:val="28"/>
          <w:lang w:val="ru-RU"/>
        </w:rPr>
        <w:t xml:space="preserve">Нарушения при осуществлении муниципальных закупок </w:t>
      </w:r>
    </w:p>
    <w:p w:rsidR="00625015" w:rsidRPr="00F03C9C" w:rsidRDefault="00625015" w:rsidP="00114F00">
      <w:pPr>
        <w:pStyle w:val="11"/>
        <w:tabs>
          <w:tab w:val="num" w:pos="0"/>
        </w:tabs>
        <w:ind w:right="-5" w:firstLine="567"/>
        <w:jc w:val="both"/>
        <w:rPr>
          <w:rFonts w:ascii="Times New Roman" w:hAnsi="Times New Roman" w:cs="Times New Roman"/>
          <w:b/>
          <w:sz w:val="28"/>
          <w:szCs w:val="28"/>
          <w:lang w:val="ru-RU"/>
        </w:rPr>
      </w:pPr>
      <w:r w:rsidRPr="00F03C9C">
        <w:rPr>
          <w:rFonts w:ascii="Times New Roman" w:hAnsi="Times New Roman" w:cs="Times New Roman"/>
          <w:sz w:val="28"/>
          <w:szCs w:val="28"/>
          <w:lang w:val="ru-RU"/>
        </w:rPr>
        <w:t xml:space="preserve">Сумма выявленных в 2017 году нарушений составила </w:t>
      </w:r>
      <w:r w:rsidR="00F03C9C" w:rsidRPr="00655B2C">
        <w:rPr>
          <w:rFonts w:ascii="Times New Roman" w:hAnsi="Times New Roman" w:cs="Times New Roman"/>
          <w:sz w:val="28"/>
          <w:szCs w:val="28"/>
          <w:lang w:val="ru-RU"/>
        </w:rPr>
        <w:t>12</w:t>
      </w:r>
      <w:r w:rsidR="00F03C9C" w:rsidRPr="00655B2C">
        <w:rPr>
          <w:rFonts w:ascii="Times New Roman" w:hAnsi="Times New Roman" w:cs="Times New Roman"/>
          <w:sz w:val="28"/>
          <w:szCs w:val="28"/>
        </w:rPr>
        <w:t> </w:t>
      </w:r>
      <w:r w:rsidR="00A20E80">
        <w:rPr>
          <w:rFonts w:ascii="Times New Roman" w:hAnsi="Times New Roman" w:cs="Times New Roman"/>
          <w:sz w:val="28"/>
          <w:szCs w:val="28"/>
          <w:lang w:val="ru-RU"/>
        </w:rPr>
        <w:t>129,1</w:t>
      </w:r>
      <w:r w:rsidR="0020039C">
        <w:rPr>
          <w:rFonts w:ascii="Times New Roman" w:hAnsi="Times New Roman" w:cs="Times New Roman"/>
          <w:sz w:val="28"/>
          <w:szCs w:val="28"/>
          <w:lang w:val="ru-RU"/>
        </w:rPr>
        <w:t xml:space="preserve"> тыс. рублей, или </w:t>
      </w:r>
      <w:r w:rsidR="00F03C9C" w:rsidRPr="00655B2C">
        <w:rPr>
          <w:rFonts w:ascii="Times New Roman" w:hAnsi="Times New Roman" w:cs="Times New Roman"/>
          <w:sz w:val="28"/>
          <w:szCs w:val="28"/>
          <w:lang w:val="ru-RU"/>
        </w:rPr>
        <w:t xml:space="preserve">12,3% </w:t>
      </w:r>
      <w:r w:rsidR="0020039C">
        <w:rPr>
          <w:rFonts w:ascii="Times New Roman" w:hAnsi="Times New Roman" w:cs="Times New Roman"/>
          <w:sz w:val="28"/>
          <w:szCs w:val="28"/>
          <w:lang w:val="ru-RU"/>
        </w:rPr>
        <w:t>общего объема нарушений</w:t>
      </w:r>
      <w:r w:rsidRPr="00F03C9C">
        <w:rPr>
          <w:rFonts w:ascii="Times New Roman" w:hAnsi="Times New Roman" w:cs="Times New Roman"/>
          <w:sz w:val="28"/>
          <w:szCs w:val="28"/>
          <w:lang w:val="ru-RU"/>
        </w:rPr>
        <w:t>.</w:t>
      </w:r>
    </w:p>
    <w:p w:rsidR="00DD38CC" w:rsidRPr="003905AA" w:rsidRDefault="00DD38CC" w:rsidP="00114F00">
      <w:pPr>
        <w:pStyle w:val="Default"/>
        <w:ind w:firstLine="567"/>
        <w:jc w:val="both"/>
        <w:rPr>
          <w:sz w:val="28"/>
          <w:szCs w:val="28"/>
        </w:rPr>
      </w:pPr>
      <w:r w:rsidRPr="003905AA">
        <w:rPr>
          <w:color w:val="auto"/>
          <w:sz w:val="28"/>
          <w:szCs w:val="28"/>
        </w:rPr>
        <w:t xml:space="preserve">1. </w:t>
      </w:r>
      <w:r w:rsidR="0020039C">
        <w:rPr>
          <w:color w:val="auto"/>
          <w:sz w:val="28"/>
          <w:szCs w:val="28"/>
        </w:rPr>
        <w:t>П</w:t>
      </w:r>
      <w:r w:rsidR="005457F5">
        <w:rPr>
          <w:color w:val="auto"/>
          <w:sz w:val="28"/>
          <w:szCs w:val="28"/>
        </w:rPr>
        <w:t>ри проверке</w:t>
      </w:r>
      <w:r w:rsidR="0020039C">
        <w:rPr>
          <w:color w:val="auto"/>
          <w:sz w:val="28"/>
          <w:szCs w:val="28"/>
        </w:rPr>
        <w:t xml:space="preserve"> </w:t>
      </w:r>
      <w:r w:rsidR="0020039C">
        <w:rPr>
          <w:sz w:val="28"/>
          <w:szCs w:val="28"/>
        </w:rPr>
        <w:t>администрации</w:t>
      </w:r>
      <w:r w:rsidRPr="00655B2C">
        <w:rPr>
          <w:sz w:val="28"/>
          <w:szCs w:val="28"/>
        </w:rPr>
        <w:t xml:space="preserve"> Ушаковского муниципального образования</w:t>
      </w:r>
      <w:r w:rsidR="00F91414">
        <w:rPr>
          <w:sz w:val="28"/>
          <w:szCs w:val="28"/>
        </w:rPr>
        <w:t xml:space="preserve"> установлено нарушений</w:t>
      </w:r>
      <w:r w:rsidRPr="00655B2C">
        <w:rPr>
          <w:sz w:val="28"/>
          <w:szCs w:val="28"/>
        </w:rPr>
        <w:t xml:space="preserve"> </w:t>
      </w:r>
      <w:r w:rsidR="00655B2C" w:rsidRPr="00655B2C">
        <w:rPr>
          <w:sz w:val="28"/>
          <w:szCs w:val="28"/>
        </w:rPr>
        <w:t xml:space="preserve">на сумму 11 545,2 тыс. рублей </w:t>
      </w:r>
      <w:r w:rsidRPr="00655B2C">
        <w:rPr>
          <w:sz w:val="28"/>
          <w:szCs w:val="28"/>
        </w:rPr>
        <w:t>в том числе</w:t>
      </w:r>
      <w:r w:rsidRPr="003905AA">
        <w:rPr>
          <w:sz w:val="28"/>
          <w:szCs w:val="28"/>
        </w:rPr>
        <w:t>:</w:t>
      </w:r>
    </w:p>
    <w:p w:rsidR="003905AA" w:rsidRDefault="0020039C" w:rsidP="00114F00">
      <w:pPr>
        <w:pStyle w:val="a9"/>
        <w:ind w:left="0" w:firstLine="567"/>
        <w:jc w:val="both"/>
        <w:rPr>
          <w:sz w:val="28"/>
          <w:szCs w:val="28"/>
        </w:rPr>
      </w:pPr>
      <w:r>
        <w:rPr>
          <w:sz w:val="28"/>
          <w:szCs w:val="28"/>
        </w:rPr>
        <w:t xml:space="preserve">- </w:t>
      </w:r>
      <w:r w:rsidR="00A20E80">
        <w:rPr>
          <w:sz w:val="28"/>
          <w:szCs w:val="28"/>
        </w:rPr>
        <w:t>2 547,5 тыс. рублей</w:t>
      </w:r>
      <w:r w:rsidR="003905AA" w:rsidRPr="003905AA">
        <w:rPr>
          <w:sz w:val="28"/>
          <w:szCs w:val="28"/>
        </w:rPr>
        <w:t xml:space="preserve"> заключено муниципальных контрактов с нарушением ч.2 ст.72 Бюдж</w:t>
      </w:r>
      <w:r w:rsidR="003905AA">
        <w:rPr>
          <w:sz w:val="28"/>
          <w:szCs w:val="28"/>
        </w:rPr>
        <w:t>етного кодекса РФ</w:t>
      </w:r>
      <w:r>
        <w:rPr>
          <w:sz w:val="28"/>
          <w:szCs w:val="28"/>
        </w:rPr>
        <w:t>,</w:t>
      </w:r>
      <w:r w:rsidR="003905AA">
        <w:rPr>
          <w:sz w:val="28"/>
          <w:szCs w:val="28"/>
        </w:rPr>
        <w:t xml:space="preserve"> </w:t>
      </w:r>
      <w:proofErr w:type="gramStart"/>
      <w:r w:rsidR="003905AA">
        <w:rPr>
          <w:sz w:val="28"/>
          <w:szCs w:val="28"/>
        </w:rPr>
        <w:t>без</w:t>
      </w:r>
      <w:proofErr w:type="gramEnd"/>
      <w:r w:rsidR="003905AA">
        <w:rPr>
          <w:sz w:val="28"/>
          <w:szCs w:val="28"/>
        </w:rPr>
        <w:t xml:space="preserve"> утвержденного план-графика;</w:t>
      </w:r>
    </w:p>
    <w:p w:rsidR="003905AA" w:rsidRDefault="0020039C" w:rsidP="00114F00">
      <w:pPr>
        <w:pStyle w:val="11"/>
        <w:tabs>
          <w:tab w:val="num" w:pos="0"/>
        </w:tabs>
        <w:ind w:right="-5"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20E80">
        <w:rPr>
          <w:rFonts w:ascii="Times New Roman" w:hAnsi="Times New Roman" w:cs="Times New Roman"/>
          <w:sz w:val="28"/>
          <w:szCs w:val="28"/>
          <w:lang w:val="ru-RU"/>
        </w:rPr>
        <w:t xml:space="preserve">8 997,7 тыс. рублей </w:t>
      </w:r>
      <w:r w:rsidR="003905AA" w:rsidRPr="00E65965">
        <w:rPr>
          <w:rFonts w:ascii="Times New Roman" w:hAnsi="Times New Roman" w:cs="Times New Roman"/>
          <w:sz w:val="28"/>
          <w:szCs w:val="28"/>
          <w:lang w:val="ru-RU"/>
        </w:rPr>
        <w:t>нарушение принципа информационной открытости закупочной деятельности (совокупная сумма закупок при отсутствии размещения информации об их проведении на официальном сайте закупок)</w:t>
      </w:r>
      <w:r w:rsidR="003905AA">
        <w:rPr>
          <w:rFonts w:ascii="Times New Roman" w:hAnsi="Times New Roman" w:cs="Times New Roman"/>
          <w:sz w:val="28"/>
          <w:szCs w:val="28"/>
          <w:lang w:val="ru-RU"/>
        </w:rPr>
        <w:t>.</w:t>
      </w:r>
    </w:p>
    <w:p w:rsidR="00114F00" w:rsidRPr="00114F00" w:rsidRDefault="00114F00" w:rsidP="00114F00">
      <w:pPr>
        <w:pStyle w:val="Default"/>
        <w:ind w:firstLine="567"/>
        <w:jc w:val="both"/>
        <w:rPr>
          <w:b/>
          <w:sz w:val="28"/>
          <w:szCs w:val="28"/>
        </w:rPr>
      </w:pPr>
      <w:r w:rsidRPr="00114F00">
        <w:rPr>
          <w:sz w:val="28"/>
          <w:szCs w:val="28"/>
        </w:rPr>
        <w:t>2</w:t>
      </w:r>
      <w:r w:rsidRPr="00E504DF">
        <w:rPr>
          <w:sz w:val="28"/>
          <w:szCs w:val="28"/>
        </w:rPr>
        <w:t xml:space="preserve">. </w:t>
      </w:r>
      <w:proofErr w:type="gramStart"/>
      <w:r w:rsidR="00217037">
        <w:rPr>
          <w:sz w:val="28"/>
          <w:szCs w:val="28"/>
        </w:rPr>
        <w:t>При проверке</w:t>
      </w:r>
      <w:r w:rsidR="00217037" w:rsidRPr="00DB41AD">
        <w:rPr>
          <w:sz w:val="28"/>
          <w:szCs w:val="28"/>
        </w:rPr>
        <w:t xml:space="preserve"> </w:t>
      </w:r>
      <w:r w:rsidR="00217037" w:rsidRPr="00B17F78">
        <w:rPr>
          <w:rFonts w:eastAsia="Calibri"/>
          <w:sz w:val="28"/>
          <w:szCs w:val="28"/>
        </w:rPr>
        <w:t>МКУ ДО ИР «ДЮСШ»</w:t>
      </w:r>
      <w:r w:rsidR="00217037">
        <w:rPr>
          <w:rFonts w:eastAsia="Calibri"/>
          <w:sz w:val="28"/>
          <w:szCs w:val="28"/>
        </w:rPr>
        <w:t xml:space="preserve">, </w:t>
      </w:r>
      <w:r w:rsidR="00217037">
        <w:rPr>
          <w:sz w:val="28"/>
          <w:szCs w:val="28"/>
        </w:rPr>
        <w:t xml:space="preserve">Управление образование </w:t>
      </w:r>
      <w:r>
        <w:rPr>
          <w:rFonts w:eastAsia="Calibri"/>
          <w:sz w:val="28"/>
          <w:szCs w:val="28"/>
        </w:rPr>
        <w:t xml:space="preserve">по результатам </w:t>
      </w:r>
      <w:r w:rsidRPr="00453403">
        <w:rPr>
          <w:rFonts w:eastAsia="Calibri"/>
          <w:sz w:val="28"/>
          <w:szCs w:val="28"/>
        </w:rPr>
        <w:t>контрольного мероприятия</w:t>
      </w:r>
      <w:r>
        <w:rPr>
          <w:rFonts w:eastAsia="Calibri"/>
          <w:sz w:val="28"/>
          <w:szCs w:val="28"/>
        </w:rPr>
        <w:t xml:space="preserve"> </w:t>
      </w:r>
      <w:r w:rsidRPr="00587857">
        <w:rPr>
          <w:rFonts w:eastAsia="Calibri"/>
          <w:sz w:val="28"/>
          <w:szCs w:val="28"/>
        </w:rPr>
        <w:t>«Проверка законного, результативного (эффективного и экономного) использования средств районного бюджета, направленных в 2016 году на реализацию муниципальной программы Иркутского районного муниципального образования «Развитие физической культуры и спорта в Иркутском районе» на 2014-2017 годы</w:t>
      </w:r>
      <w:r>
        <w:rPr>
          <w:sz w:val="28"/>
          <w:szCs w:val="28"/>
        </w:rPr>
        <w:t xml:space="preserve"> сумма нарушений </w:t>
      </w:r>
      <w:r w:rsidR="00E504DF">
        <w:rPr>
          <w:sz w:val="28"/>
          <w:szCs w:val="28"/>
        </w:rPr>
        <w:t xml:space="preserve">составила </w:t>
      </w:r>
      <w:r>
        <w:rPr>
          <w:sz w:val="28"/>
          <w:szCs w:val="28"/>
        </w:rPr>
        <w:t>242,5 тыс. рублей</w:t>
      </w:r>
      <w:r w:rsidR="00E504DF">
        <w:rPr>
          <w:sz w:val="28"/>
          <w:szCs w:val="28"/>
        </w:rPr>
        <w:t>,</w:t>
      </w:r>
      <w:r>
        <w:rPr>
          <w:sz w:val="28"/>
          <w:szCs w:val="28"/>
        </w:rPr>
        <w:t xml:space="preserve"> </w:t>
      </w:r>
      <w:r w:rsidR="00DB38B4" w:rsidRPr="0066598F">
        <w:rPr>
          <w:rFonts w:eastAsia="Calibri"/>
          <w:sz w:val="28"/>
          <w:szCs w:val="28"/>
        </w:rPr>
        <w:t>без заключения муниципальных контрактов осуществлялась оплата</w:t>
      </w:r>
      <w:r w:rsidR="00DB38B4">
        <w:rPr>
          <w:sz w:val="28"/>
          <w:szCs w:val="28"/>
        </w:rPr>
        <w:t>.</w:t>
      </w:r>
      <w:proofErr w:type="gramEnd"/>
    </w:p>
    <w:p w:rsidR="00537865" w:rsidRDefault="00C06712" w:rsidP="006C4B41">
      <w:pPr>
        <w:pStyle w:val="Default"/>
        <w:ind w:firstLine="567"/>
        <w:jc w:val="both"/>
        <w:rPr>
          <w:color w:val="auto"/>
        </w:rPr>
      </w:pPr>
      <w:r>
        <w:rPr>
          <w:sz w:val="28"/>
          <w:szCs w:val="28"/>
        </w:rPr>
        <w:t>3</w:t>
      </w:r>
      <w:r w:rsidR="006C4B41">
        <w:rPr>
          <w:sz w:val="28"/>
          <w:szCs w:val="28"/>
        </w:rPr>
        <w:t xml:space="preserve">. </w:t>
      </w:r>
      <w:r w:rsidR="006C4B41" w:rsidRPr="00FC1827">
        <w:rPr>
          <w:sz w:val="28"/>
          <w:szCs w:val="28"/>
        </w:rPr>
        <w:t>МОУ ИРМО «</w:t>
      </w:r>
      <w:proofErr w:type="spellStart"/>
      <w:r w:rsidR="006C4B41">
        <w:rPr>
          <w:sz w:val="28"/>
          <w:szCs w:val="28"/>
        </w:rPr>
        <w:t>Мамоновская</w:t>
      </w:r>
      <w:proofErr w:type="spellEnd"/>
      <w:r w:rsidR="006C4B41" w:rsidRPr="00FC1827">
        <w:rPr>
          <w:sz w:val="28"/>
          <w:szCs w:val="28"/>
        </w:rPr>
        <w:t xml:space="preserve"> средняя общеобразовательная школа»</w:t>
      </w:r>
      <w:r w:rsidR="006C4B41">
        <w:rPr>
          <w:sz w:val="28"/>
          <w:szCs w:val="28"/>
        </w:rPr>
        <w:t xml:space="preserve">    товары</w:t>
      </w:r>
      <w:r w:rsidR="006C4B41" w:rsidRPr="009C5E60">
        <w:rPr>
          <w:sz w:val="28"/>
          <w:szCs w:val="28"/>
        </w:rPr>
        <w:t xml:space="preserve"> </w:t>
      </w:r>
      <w:r w:rsidR="006C4B41">
        <w:rPr>
          <w:sz w:val="28"/>
          <w:szCs w:val="28"/>
        </w:rPr>
        <w:t xml:space="preserve">на сумму </w:t>
      </w:r>
      <w:r w:rsidR="006C4B41" w:rsidRPr="006C4B41">
        <w:rPr>
          <w:sz w:val="28"/>
          <w:szCs w:val="28"/>
        </w:rPr>
        <w:t>48,8 тыс. рублей</w:t>
      </w:r>
      <w:r w:rsidR="006C4B41" w:rsidRPr="009C5E60">
        <w:rPr>
          <w:sz w:val="28"/>
          <w:szCs w:val="28"/>
        </w:rPr>
        <w:t xml:space="preserve"> получены раньше даты заключения муниципального контракта, что нарушило п.3,</w:t>
      </w:r>
      <w:r w:rsidR="006C4B41">
        <w:rPr>
          <w:sz w:val="28"/>
          <w:szCs w:val="28"/>
        </w:rPr>
        <w:t xml:space="preserve"> ст.3 Закона №</w:t>
      </w:r>
      <w:r w:rsidR="006C4B41" w:rsidRPr="009C5E60">
        <w:rPr>
          <w:sz w:val="28"/>
          <w:szCs w:val="28"/>
        </w:rPr>
        <w:t>44-ФЗ, закупка начинается с заключения контракта и завершается исполнением обяз</w:t>
      </w:r>
      <w:r w:rsidR="006C4B41">
        <w:rPr>
          <w:sz w:val="28"/>
          <w:szCs w:val="28"/>
        </w:rPr>
        <w:t>атель</w:t>
      </w:r>
      <w:proofErr w:type="gramStart"/>
      <w:r w:rsidR="006C4B41">
        <w:rPr>
          <w:sz w:val="28"/>
          <w:szCs w:val="28"/>
        </w:rPr>
        <w:t>ств ст</w:t>
      </w:r>
      <w:proofErr w:type="gramEnd"/>
      <w:r w:rsidR="006C4B41">
        <w:rPr>
          <w:sz w:val="28"/>
          <w:szCs w:val="28"/>
        </w:rPr>
        <w:t>оронами контракта.</w:t>
      </w:r>
    </w:p>
    <w:p w:rsidR="00537865" w:rsidRDefault="00537865" w:rsidP="00625015">
      <w:pPr>
        <w:pStyle w:val="Default"/>
        <w:ind w:firstLine="567"/>
        <w:rPr>
          <w:color w:val="auto"/>
          <w:sz w:val="26"/>
          <w:szCs w:val="26"/>
        </w:rPr>
      </w:pPr>
      <w:r>
        <w:rPr>
          <w:b/>
          <w:bCs/>
          <w:color w:val="auto"/>
          <w:sz w:val="26"/>
          <w:szCs w:val="26"/>
        </w:rPr>
        <w:t>Нарушения иного законодательства</w:t>
      </w:r>
    </w:p>
    <w:p w:rsidR="00537865" w:rsidRPr="00AF31A0" w:rsidRDefault="00625015" w:rsidP="00537865">
      <w:pPr>
        <w:pStyle w:val="11"/>
        <w:tabs>
          <w:tab w:val="num" w:pos="0"/>
        </w:tabs>
        <w:ind w:left="-142" w:right="-5"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Наибольшую долю 42,3%</w:t>
      </w:r>
      <w:r w:rsidR="00537865" w:rsidRPr="00625015">
        <w:rPr>
          <w:rFonts w:ascii="Times New Roman" w:hAnsi="Times New Roman" w:cs="Times New Roman"/>
          <w:sz w:val="28"/>
          <w:szCs w:val="28"/>
          <w:lang w:val="ru-RU"/>
        </w:rPr>
        <w:t xml:space="preserve"> в объеме выявленных в 2017 году нарушений составили нарушения</w:t>
      </w:r>
      <w:r w:rsidR="00AF31A0" w:rsidRPr="00AF31A0">
        <w:rPr>
          <w:b/>
          <w:bCs/>
          <w:sz w:val="26"/>
          <w:szCs w:val="26"/>
          <w:lang w:val="ru-RU"/>
        </w:rPr>
        <w:t xml:space="preserve"> </w:t>
      </w:r>
      <w:r w:rsidR="00AF31A0" w:rsidRPr="00AF31A0">
        <w:rPr>
          <w:rFonts w:ascii="Times New Roman" w:hAnsi="Times New Roman" w:cs="Times New Roman"/>
          <w:bCs/>
          <w:sz w:val="28"/>
          <w:szCs w:val="28"/>
          <w:lang w:val="ru-RU"/>
        </w:rPr>
        <w:t>иного законодательства</w:t>
      </w:r>
      <w:r w:rsidR="00F50702">
        <w:rPr>
          <w:rFonts w:ascii="Times New Roman" w:hAnsi="Times New Roman" w:cs="Times New Roman"/>
          <w:bCs/>
          <w:sz w:val="28"/>
          <w:szCs w:val="28"/>
          <w:lang w:val="ru-RU"/>
        </w:rPr>
        <w:t xml:space="preserve"> в сумме 41 802,5 тыс. рублей</w:t>
      </w:r>
      <w:r w:rsidRPr="00AF31A0">
        <w:rPr>
          <w:rFonts w:ascii="Times New Roman" w:hAnsi="Times New Roman" w:cs="Times New Roman"/>
          <w:sz w:val="28"/>
          <w:szCs w:val="28"/>
          <w:lang w:val="ru-RU"/>
        </w:rPr>
        <w:t>.</w:t>
      </w:r>
    </w:p>
    <w:p w:rsidR="003905AA" w:rsidRPr="00625015" w:rsidRDefault="00625015" w:rsidP="00625015">
      <w:pPr>
        <w:pStyle w:val="Default"/>
        <w:ind w:firstLine="567"/>
        <w:jc w:val="both"/>
        <w:rPr>
          <w:b/>
          <w:sz w:val="28"/>
          <w:szCs w:val="28"/>
        </w:rPr>
      </w:pPr>
      <w:r w:rsidRPr="003905AA">
        <w:rPr>
          <w:color w:val="auto"/>
          <w:sz w:val="28"/>
          <w:szCs w:val="28"/>
        </w:rPr>
        <w:t xml:space="preserve">1. </w:t>
      </w:r>
      <w:r w:rsidR="006E4A04">
        <w:rPr>
          <w:sz w:val="28"/>
          <w:szCs w:val="28"/>
        </w:rPr>
        <w:t>Администрацией</w:t>
      </w:r>
      <w:r w:rsidRPr="00655B2C">
        <w:rPr>
          <w:sz w:val="28"/>
          <w:szCs w:val="28"/>
        </w:rPr>
        <w:t xml:space="preserve"> Ушаковского муниципального образования на сумму </w:t>
      </w:r>
      <w:r w:rsidR="003905AA" w:rsidRPr="000F4703">
        <w:rPr>
          <w:sz w:val="28"/>
          <w:szCs w:val="28"/>
        </w:rPr>
        <w:t>7 849,6 тыс. рублей</w:t>
      </w:r>
      <w:r w:rsidR="003905AA">
        <w:rPr>
          <w:b/>
          <w:sz w:val="28"/>
          <w:szCs w:val="28"/>
        </w:rPr>
        <w:t xml:space="preserve"> </w:t>
      </w:r>
      <w:r w:rsidR="003905AA" w:rsidRPr="008E2630">
        <w:rPr>
          <w:sz w:val="28"/>
          <w:szCs w:val="28"/>
        </w:rPr>
        <w:t xml:space="preserve">необоснованно произведены расходы </w:t>
      </w:r>
      <w:r w:rsidR="003905AA">
        <w:rPr>
          <w:sz w:val="28"/>
          <w:szCs w:val="28"/>
        </w:rPr>
        <w:t xml:space="preserve">на ремонт </w:t>
      </w:r>
      <w:r w:rsidR="003905AA" w:rsidRPr="008E2630">
        <w:rPr>
          <w:sz w:val="28"/>
          <w:szCs w:val="28"/>
        </w:rPr>
        <w:t>имуще</w:t>
      </w:r>
      <w:r w:rsidR="003905AA">
        <w:rPr>
          <w:sz w:val="28"/>
          <w:szCs w:val="28"/>
        </w:rPr>
        <w:t>ства, не включенного</w:t>
      </w:r>
      <w:r w:rsidR="003905AA" w:rsidRPr="008E2630">
        <w:rPr>
          <w:sz w:val="28"/>
          <w:szCs w:val="28"/>
        </w:rPr>
        <w:t xml:space="preserve"> в реестр муниципального имущества и не стоящего на балансе поселения</w:t>
      </w:r>
      <w:r w:rsidR="003905AA">
        <w:rPr>
          <w:sz w:val="28"/>
          <w:szCs w:val="28"/>
        </w:rPr>
        <w:t>.</w:t>
      </w:r>
    </w:p>
    <w:p w:rsidR="00BC3F8D" w:rsidRPr="009A408E" w:rsidRDefault="00BC3F8D" w:rsidP="00BC3F8D">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2. </w:t>
      </w:r>
      <w:r w:rsidRPr="00B15B76">
        <w:rPr>
          <w:rFonts w:ascii="Times New Roman" w:eastAsia="Calibri" w:hAnsi="Times New Roman" w:cs="Times New Roman"/>
          <w:sz w:val="28"/>
          <w:szCs w:val="28"/>
        </w:rPr>
        <w:t>МУП «Рынок Листвянки»</w:t>
      </w:r>
      <w:r>
        <w:rPr>
          <w:rFonts w:ascii="Calibri" w:eastAsia="Calibri" w:hAnsi="Calibri" w:cs="Times New Roman"/>
          <w:sz w:val="28"/>
          <w:szCs w:val="28"/>
        </w:rPr>
        <w:t xml:space="preserve"> </w:t>
      </w:r>
      <w:r>
        <w:rPr>
          <w:rFonts w:ascii="Times New Roman" w:hAnsi="Times New Roman" w:cs="Times New Roman"/>
          <w:sz w:val="28"/>
          <w:szCs w:val="28"/>
        </w:rPr>
        <w:t>у</w:t>
      </w:r>
      <w:r w:rsidRPr="009A408E">
        <w:rPr>
          <w:rFonts w:ascii="Times New Roman" w:eastAsia="Calibri" w:hAnsi="Times New Roman" w:cs="Times New Roman"/>
          <w:sz w:val="28"/>
          <w:szCs w:val="28"/>
        </w:rPr>
        <w:t>становлено иных наруш</w:t>
      </w:r>
      <w:r>
        <w:rPr>
          <w:rFonts w:ascii="Times New Roman" w:hAnsi="Times New Roman" w:cs="Times New Roman"/>
          <w:sz w:val="28"/>
          <w:szCs w:val="28"/>
        </w:rPr>
        <w:t>ений на сумму 174,2 тыс. рублей в том числе:</w:t>
      </w:r>
    </w:p>
    <w:p w:rsidR="00BC3F8D" w:rsidRPr="009A408E" w:rsidRDefault="00BC3F8D" w:rsidP="00BC3F8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lastRenderedPageBreak/>
        <w:t>- в</w:t>
      </w:r>
      <w:r w:rsidRPr="009A408E">
        <w:rPr>
          <w:rFonts w:ascii="Times New Roman" w:eastAsia="Calibri" w:hAnsi="Times New Roman" w:cs="Times New Roman"/>
          <w:sz w:val="28"/>
          <w:szCs w:val="28"/>
        </w:rPr>
        <w:t xml:space="preserve"> нарушение условий Положений об оплате за предоставляемые торговые места арендная плата за 1, 3 и 4 кварталы 2016 года взималась с предпринимателей ниже установленных базовых размеров платы на сумму </w:t>
      </w:r>
      <w:r>
        <w:rPr>
          <w:rFonts w:ascii="Times New Roman" w:hAnsi="Times New Roman" w:cs="Times New Roman"/>
          <w:sz w:val="28"/>
          <w:szCs w:val="28"/>
        </w:rPr>
        <w:t>118,2 тыс. рублей;</w:t>
      </w:r>
    </w:p>
    <w:p w:rsidR="00BC3F8D" w:rsidRPr="009A408E" w:rsidRDefault="00BC3F8D" w:rsidP="00BC3F8D">
      <w:pPr>
        <w:autoSpaceDE w:val="0"/>
        <w:autoSpaceDN w:val="0"/>
        <w:adjustRightInd w:val="0"/>
        <w:spacing w:after="0" w:line="240" w:lineRule="auto"/>
        <w:ind w:right="-1" w:firstLine="567"/>
        <w:jc w:val="both"/>
        <w:rPr>
          <w:rFonts w:ascii="Times New Roman" w:eastAsia="Calibri" w:hAnsi="Times New Roman" w:cs="Times New Roman"/>
          <w:sz w:val="28"/>
          <w:szCs w:val="28"/>
        </w:rPr>
      </w:pPr>
      <w:r>
        <w:rPr>
          <w:rFonts w:ascii="Times New Roman" w:hAnsi="Times New Roman" w:cs="Times New Roman"/>
          <w:sz w:val="28"/>
          <w:szCs w:val="28"/>
        </w:rPr>
        <w:t>- з</w:t>
      </w:r>
      <w:r w:rsidRPr="009A408E">
        <w:rPr>
          <w:rFonts w:ascii="Times New Roman" w:eastAsia="Calibri" w:hAnsi="Times New Roman" w:cs="Times New Roman"/>
          <w:sz w:val="28"/>
          <w:szCs w:val="28"/>
        </w:rPr>
        <w:t>а 2 квартал 2016 года арендная плата взималась с предпринимателей выше  установленных базовых размеров на сумму 56,0 тыс. рублей.</w:t>
      </w:r>
    </w:p>
    <w:p w:rsidR="006C4B41" w:rsidRDefault="00BC3F8D" w:rsidP="005F2CA2">
      <w:pPr>
        <w:pStyle w:val="11"/>
        <w:tabs>
          <w:tab w:val="num" w:pos="0"/>
        </w:tabs>
        <w:ind w:right="-5"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AE76C1">
        <w:rPr>
          <w:rFonts w:ascii="Times New Roman" w:hAnsi="Times New Roman" w:cs="Times New Roman"/>
          <w:sz w:val="28"/>
          <w:szCs w:val="28"/>
          <w:lang w:val="ru-RU"/>
        </w:rPr>
        <w:t>.</w:t>
      </w:r>
      <w:r w:rsidR="00AE76C1" w:rsidRPr="00AE76C1">
        <w:rPr>
          <w:sz w:val="28"/>
          <w:szCs w:val="28"/>
          <w:lang w:val="ru-RU"/>
        </w:rPr>
        <w:t xml:space="preserve"> </w:t>
      </w:r>
      <w:proofErr w:type="gramStart"/>
      <w:r w:rsidR="00C06712">
        <w:rPr>
          <w:rFonts w:ascii="Times New Roman" w:hAnsi="Times New Roman" w:cs="Times New Roman"/>
          <w:sz w:val="28"/>
          <w:szCs w:val="28"/>
          <w:lang w:val="ru-RU"/>
        </w:rPr>
        <w:t xml:space="preserve">При рассмотрении </w:t>
      </w:r>
      <w:r w:rsidR="00AE76C1" w:rsidRPr="002747B6">
        <w:rPr>
          <w:rFonts w:ascii="Times New Roman" w:hAnsi="Times New Roman" w:cs="Times New Roman"/>
          <w:sz w:val="28"/>
          <w:szCs w:val="28"/>
          <w:lang w:val="ru-RU"/>
        </w:rPr>
        <w:t>проект</w:t>
      </w:r>
      <w:r w:rsidR="00C06712">
        <w:rPr>
          <w:rFonts w:ascii="Times New Roman" w:hAnsi="Times New Roman" w:cs="Times New Roman"/>
          <w:sz w:val="28"/>
          <w:szCs w:val="28"/>
          <w:lang w:val="ru-RU"/>
        </w:rPr>
        <w:t>а</w:t>
      </w:r>
      <w:r w:rsidR="006E4A04">
        <w:rPr>
          <w:rFonts w:ascii="Times New Roman" w:hAnsi="Times New Roman" w:cs="Times New Roman"/>
          <w:sz w:val="28"/>
          <w:szCs w:val="28"/>
          <w:lang w:val="ru-RU"/>
        </w:rPr>
        <w:t xml:space="preserve"> постановления А</w:t>
      </w:r>
      <w:r w:rsidR="00AE76C1" w:rsidRPr="002747B6">
        <w:rPr>
          <w:rFonts w:ascii="Times New Roman" w:hAnsi="Times New Roman" w:cs="Times New Roman"/>
          <w:sz w:val="28"/>
          <w:szCs w:val="28"/>
          <w:lang w:val="ru-RU"/>
        </w:rPr>
        <w:t xml:space="preserve">дминистрации </w:t>
      </w:r>
      <w:r w:rsidR="006E4A04">
        <w:rPr>
          <w:rFonts w:ascii="Times New Roman" w:hAnsi="Times New Roman" w:cs="Times New Roman"/>
          <w:sz w:val="28"/>
          <w:szCs w:val="28"/>
          <w:lang w:val="ru-RU"/>
        </w:rPr>
        <w:t>ИРМО</w:t>
      </w:r>
      <w:r w:rsidR="00AE76C1" w:rsidRPr="002747B6">
        <w:rPr>
          <w:rFonts w:ascii="Times New Roman" w:hAnsi="Times New Roman" w:cs="Times New Roman"/>
          <w:sz w:val="28"/>
          <w:szCs w:val="28"/>
          <w:lang w:val="ru-RU"/>
        </w:rPr>
        <w:t xml:space="preserve"> «О внесении изменений </w:t>
      </w:r>
      <w:r w:rsidR="00AE76C1" w:rsidRPr="002747B6">
        <w:rPr>
          <w:rFonts w:ascii="Times New Roman" w:hAnsi="Times New Roman" w:cs="Times New Roman"/>
          <w:bCs/>
          <w:sz w:val="28"/>
          <w:szCs w:val="28"/>
          <w:lang w:val="ru-RU"/>
        </w:rPr>
        <w:t xml:space="preserve">в муниципальную программу </w:t>
      </w:r>
      <w:r w:rsidR="00AE76C1" w:rsidRPr="002747B6">
        <w:rPr>
          <w:rFonts w:ascii="Times New Roman" w:hAnsi="Times New Roman" w:cs="Times New Roman"/>
          <w:sz w:val="28"/>
          <w:szCs w:val="28"/>
          <w:lang w:val="ru-RU"/>
        </w:rPr>
        <w:t>Иркутского районного муниципального образования «Совершенствование управления в сфере муниципального имущества» на 2014-2017 годы</w:t>
      </w:r>
      <w:r w:rsidR="005F2CA2">
        <w:rPr>
          <w:rFonts w:ascii="Times New Roman" w:hAnsi="Times New Roman" w:cs="Times New Roman"/>
          <w:sz w:val="28"/>
          <w:szCs w:val="28"/>
          <w:lang w:val="ru-RU"/>
        </w:rPr>
        <w:t xml:space="preserve"> установлено несоответствие показателей </w:t>
      </w:r>
      <w:r w:rsidR="002747B6" w:rsidRPr="005F2CA2">
        <w:rPr>
          <w:rFonts w:ascii="Times New Roman" w:hAnsi="Times New Roman" w:cs="Times New Roman"/>
          <w:sz w:val="28"/>
          <w:szCs w:val="28"/>
          <w:lang w:val="ru-RU"/>
        </w:rPr>
        <w:t xml:space="preserve">ресурсного обеспечения проекта Программы </w:t>
      </w:r>
      <w:r w:rsidR="002747B6" w:rsidRPr="005F2CA2">
        <w:rPr>
          <w:rFonts w:ascii="Times New Roman" w:hAnsi="Times New Roman" w:cs="Times New Roman"/>
          <w:color w:val="000000"/>
          <w:sz w:val="28"/>
          <w:szCs w:val="28"/>
          <w:lang w:val="ru-RU"/>
        </w:rPr>
        <w:t>с</w:t>
      </w:r>
      <w:r w:rsidR="002747B6" w:rsidRPr="005F2CA2">
        <w:rPr>
          <w:rFonts w:ascii="Times New Roman" w:hAnsi="Times New Roman" w:cs="Times New Roman"/>
          <w:sz w:val="28"/>
          <w:szCs w:val="28"/>
          <w:lang w:val="ru-RU"/>
        </w:rPr>
        <w:t xml:space="preserve"> решением Думы ИРМО от 17.12.2015 №17-129/рд «О районном бюджете на 2016 год</w:t>
      </w:r>
      <w:r w:rsidR="00F87290">
        <w:rPr>
          <w:rFonts w:ascii="Times New Roman" w:hAnsi="Times New Roman" w:cs="Times New Roman"/>
          <w:sz w:val="28"/>
          <w:szCs w:val="28"/>
          <w:lang w:val="ru-RU"/>
        </w:rPr>
        <w:t>»</w:t>
      </w:r>
      <w:r w:rsidR="002747B6" w:rsidRPr="005F2CA2">
        <w:rPr>
          <w:rFonts w:ascii="Times New Roman" w:hAnsi="Times New Roman" w:cs="Times New Roman"/>
          <w:sz w:val="28"/>
          <w:szCs w:val="28"/>
          <w:lang w:val="ru-RU"/>
        </w:rPr>
        <w:t xml:space="preserve"> на сумму 2</w:t>
      </w:r>
      <w:r w:rsidR="002747B6">
        <w:rPr>
          <w:rFonts w:ascii="Times New Roman" w:hAnsi="Times New Roman" w:cs="Times New Roman"/>
          <w:sz w:val="28"/>
          <w:szCs w:val="28"/>
        </w:rPr>
        <w:t> </w:t>
      </w:r>
      <w:r w:rsidR="005F2CA2">
        <w:rPr>
          <w:rFonts w:ascii="Times New Roman" w:hAnsi="Times New Roman" w:cs="Times New Roman"/>
          <w:sz w:val="28"/>
          <w:szCs w:val="28"/>
          <w:lang w:val="ru-RU"/>
        </w:rPr>
        <w:t>000,0 тыс. рублей,</w:t>
      </w:r>
      <w:r w:rsidR="002747B6" w:rsidRPr="005F2CA2">
        <w:rPr>
          <w:rFonts w:ascii="Times New Roman" w:hAnsi="Times New Roman" w:cs="Times New Roman"/>
          <w:sz w:val="28"/>
          <w:szCs w:val="28"/>
          <w:lang w:val="ru-RU"/>
        </w:rPr>
        <w:t xml:space="preserve"> несвоевременного внесения изменений в паспорт Программы</w:t>
      </w:r>
      <w:r w:rsidR="005F2CA2" w:rsidRPr="005F2CA2">
        <w:rPr>
          <w:rFonts w:ascii="Times New Roman" w:hAnsi="Times New Roman" w:cs="Times New Roman"/>
          <w:sz w:val="28"/>
          <w:szCs w:val="28"/>
          <w:lang w:val="ru-RU"/>
        </w:rPr>
        <w:t xml:space="preserve"> </w:t>
      </w:r>
      <w:r w:rsidR="00F87290">
        <w:rPr>
          <w:rFonts w:ascii="Times New Roman" w:hAnsi="Times New Roman" w:cs="Times New Roman"/>
          <w:sz w:val="28"/>
          <w:szCs w:val="28"/>
          <w:lang w:val="ru-RU"/>
        </w:rPr>
        <w:t>объем</w:t>
      </w:r>
      <w:r w:rsidR="005F2CA2">
        <w:rPr>
          <w:rFonts w:ascii="Times New Roman" w:hAnsi="Times New Roman" w:cs="Times New Roman"/>
          <w:sz w:val="28"/>
          <w:szCs w:val="28"/>
          <w:lang w:val="ru-RU"/>
        </w:rPr>
        <w:t xml:space="preserve"> финансирования</w:t>
      </w:r>
      <w:proofErr w:type="gramEnd"/>
      <w:r w:rsidR="005F2CA2">
        <w:rPr>
          <w:rFonts w:ascii="Times New Roman" w:hAnsi="Times New Roman" w:cs="Times New Roman"/>
          <w:sz w:val="28"/>
          <w:szCs w:val="28"/>
          <w:lang w:val="ru-RU"/>
        </w:rPr>
        <w:t xml:space="preserve"> </w:t>
      </w:r>
      <w:r w:rsidR="005F2CA2" w:rsidRPr="005F2CA2">
        <w:rPr>
          <w:rFonts w:ascii="Times New Roman" w:hAnsi="Times New Roman" w:cs="Times New Roman"/>
          <w:sz w:val="28"/>
          <w:szCs w:val="28"/>
          <w:lang w:val="ru-RU"/>
        </w:rPr>
        <w:t>на сумму 1</w:t>
      </w:r>
      <w:r w:rsidR="005F2CA2">
        <w:rPr>
          <w:rFonts w:ascii="Times New Roman" w:hAnsi="Times New Roman" w:cs="Times New Roman"/>
          <w:sz w:val="28"/>
          <w:szCs w:val="28"/>
        </w:rPr>
        <w:t> </w:t>
      </w:r>
      <w:r w:rsidR="005F2CA2" w:rsidRPr="005F2CA2">
        <w:rPr>
          <w:rFonts w:ascii="Times New Roman" w:hAnsi="Times New Roman" w:cs="Times New Roman"/>
          <w:sz w:val="28"/>
          <w:szCs w:val="28"/>
          <w:lang w:val="ru-RU"/>
        </w:rPr>
        <w:t>361,3 тыс. рублей</w:t>
      </w:r>
      <w:r w:rsidR="002747B6" w:rsidRPr="005F2CA2">
        <w:rPr>
          <w:rFonts w:ascii="Times New Roman" w:hAnsi="Times New Roman" w:cs="Times New Roman"/>
          <w:sz w:val="28"/>
          <w:szCs w:val="28"/>
          <w:lang w:val="ru-RU"/>
        </w:rPr>
        <w:t>.</w:t>
      </w:r>
    </w:p>
    <w:p w:rsidR="00BC3F8D" w:rsidRDefault="006C4B41" w:rsidP="00BC3F8D">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4</w:t>
      </w:r>
      <w:r w:rsidR="00BC3F8D">
        <w:rPr>
          <w:rFonts w:ascii="Times New Roman" w:hAnsi="Times New Roman" w:cs="Times New Roman"/>
          <w:sz w:val="28"/>
          <w:szCs w:val="28"/>
        </w:rPr>
        <w:t>. Администрация</w:t>
      </w:r>
      <w:r w:rsidR="00BC3F8D" w:rsidRPr="009F7213">
        <w:rPr>
          <w:rFonts w:ascii="Times New Roman" w:eastAsia="Times New Roman" w:hAnsi="Times New Roman" w:cs="Times New Roman"/>
          <w:sz w:val="28"/>
          <w:szCs w:val="28"/>
        </w:rPr>
        <w:t xml:space="preserve"> </w:t>
      </w:r>
      <w:r w:rsidR="00BC3F8D" w:rsidRPr="009F7213">
        <w:rPr>
          <w:rFonts w:ascii="Times New Roman" w:hAnsi="Times New Roman" w:cs="Times New Roman"/>
          <w:sz w:val="28"/>
          <w:szCs w:val="28"/>
        </w:rPr>
        <w:t xml:space="preserve">Иркутского районного </w:t>
      </w:r>
      <w:r w:rsidR="00BC3F8D" w:rsidRPr="009F7213">
        <w:rPr>
          <w:rFonts w:ascii="Times New Roman" w:eastAsia="Times New Roman" w:hAnsi="Times New Roman" w:cs="Times New Roman"/>
          <w:sz w:val="28"/>
          <w:szCs w:val="28"/>
        </w:rPr>
        <w:t>муниципального образования</w:t>
      </w:r>
      <w:r w:rsidR="00F87290">
        <w:rPr>
          <w:rFonts w:ascii="Times New Roman" w:eastAsia="Times New Roman" w:hAnsi="Times New Roman" w:cs="Times New Roman"/>
          <w:sz w:val="28"/>
          <w:szCs w:val="28"/>
        </w:rPr>
        <w:t>:</w:t>
      </w:r>
      <w:r w:rsidR="00BC3F8D" w:rsidRPr="009F7213">
        <w:rPr>
          <w:rFonts w:ascii="Times New Roman" w:eastAsia="Times New Roman" w:hAnsi="Times New Roman" w:cs="Times New Roman"/>
          <w:sz w:val="28"/>
          <w:szCs w:val="28"/>
        </w:rPr>
        <w:t xml:space="preserve">  </w:t>
      </w:r>
    </w:p>
    <w:p w:rsidR="00BC3F8D" w:rsidRPr="00E5123D" w:rsidRDefault="00BC3F8D" w:rsidP="00BC3F8D">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По результатам</w:t>
      </w:r>
      <w:r w:rsidRPr="009F7213">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 xml:space="preserve"> </w:t>
      </w:r>
      <w:r w:rsidRPr="008F6B2B">
        <w:rPr>
          <w:rFonts w:ascii="Times New Roman" w:eastAsia="Calibri" w:hAnsi="Times New Roman" w:cs="Times New Roman"/>
          <w:sz w:val="28"/>
          <w:szCs w:val="28"/>
        </w:rPr>
        <w:t xml:space="preserve">проверки законного и результативного (эффективного и экономного) использования средств районного бюджета, направленных в 2014 и 2015 годах на реализацию муниципальной программы Иркутского районного муниципального образования </w:t>
      </w:r>
      <w:r w:rsidRPr="00BC3F8D">
        <w:rPr>
          <w:rFonts w:ascii="Times New Roman" w:eastAsia="Calibri" w:hAnsi="Times New Roman" w:cs="Times New Roman"/>
          <w:b/>
          <w:sz w:val="28"/>
          <w:szCs w:val="28"/>
        </w:rPr>
        <w:t>«Развитие культуры в Иркутском районе»</w:t>
      </w:r>
      <w:r w:rsidRPr="00E5123D">
        <w:rPr>
          <w:rFonts w:ascii="Times New Roman" w:eastAsia="Calibri" w:hAnsi="Times New Roman" w:cs="Times New Roman"/>
          <w:sz w:val="28"/>
          <w:szCs w:val="28"/>
        </w:rPr>
        <w:t xml:space="preserve"> </w:t>
      </w:r>
      <w:r w:rsidRPr="00F87290">
        <w:rPr>
          <w:rFonts w:ascii="Times New Roman" w:eastAsia="Calibri" w:hAnsi="Times New Roman" w:cs="Times New Roman"/>
          <w:sz w:val="28"/>
          <w:szCs w:val="28"/>
        </w:rPr>
        <w:t>в 2014-2017 годы</w:t>
      </w:r>
      <w:r w:rsidRPr="00E5123D">
        <w:rPr>
          <w:rFonts w:ascii="Times New Roman" w:hAnsi="Times New Roman" w:cs="Times New Roman"/>
          <w:sz w:val="28"/>
          <w:szCs w:val="28"/>
        </w:rPr>
        <w:t xml:space="preserve"> - в сумме </w:t>
      </w:r>
      <w:r>
        <w:rPr>
          <w:rFonts w:ascii="Times New Roman" w:hAnsi="Times New Roman" w:cs="Times New Roman"/>
          <w:sz w:val="28"/>
          <w:szCs w:val="28"/>
        </w:rPr>
        <w:t xml:space="preserve">4 594,6 </w:t>
      </w:r>
      <w:r w:rsidRPr="00E5123D">
        <w:rPr>
          <w:rFonts w:ascii="Times New Roman" w:hAnsi="Times New Roman" w:cs="Times New Roman"/>
          <w:sz w:val="28"/>
          <w:szCs w:val="28"/>
        </w:rPr>
        <w:t xml:space="preserve">тыс. рублей </w:t>
      </w:r>
      <w:r w:rsidRPr="00E5123D">
        <w:rPr>
          <w:rFonts w:ascii="Times New Roman" w:eastAsia="Calibri" w:hAnsi="Times New Roman" w:cs="Times New Roman"/>
          <w:sz w:val="28"/>
          <w:szCs w:val="28"/>
        </w:rPr>
        <w:t xml:space="preserve">в том числе: </w:t>
      </w:r>
    </w:p>
    <w:p w:rsidR="00BC3F8D" w:rsidRPr="00856EDE" w:rsidRDefault="00BC3F8D" w:rsidP="00BC3F8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о</w:t>
      </w:r>
      <w:r w:rsidRPr="00856EDE">
        <w:rPr>
          <w:rFonts w:ascii="Times New Roman" w:eastAsia="Calibri" w:hAnsi="Times New Roman" w:cs="Times New Roman"/>
          <w:sz w:val="28"/>
          <w:szCs w:val="28"/>
        </w:rPr>
        <w:t xml:space="preserve">бъем стимулирующих выплат необоснованно снижен работникам Библиотеки на 10%, что </w:t>
      </w:r>
      <w:r w:rsidR="00ED0BEC">
        <w:rPr>
          <w:rFonts w:ascii="Times New Roman" w:eastAsia="Calibri" w:hAnsi="Times New Roman" w:cs="Times New Roman"/>
          <w:sz w:val="28"/>
          <w:szCs w:val="28"/>
        </w:rPr>
        <w:t xml:space="preserve">является </w:t>
      </w:r>
      <w:r w:rsidR="007945A3">
        <w:rPr>
          <w:rFonts w:ascii="Times New Roman" w:eastAsia="Calibri" w:hAnsi="Times New Roman" w:cs="Times New Roman"/>
          <w:sz w:val="28"/>
          <w:szCs w:val="28"/>
        </w:rPr>
        <w:t xml:space="preserve">нарушением требований </w:t>
      </w:r>
      <w:r w:rsidRPr="00856EDE">
        <w:rPr>
          <w:rFonts w:ascii="Times New Roman" w:eastAsia="Calibri" w:hAnsi="Times New Roman" w:cs="Times New Roman"/>
          <w:sz w:val="28"/>
          <w:szCs w:val="28"/>
        </w:rPr>
        <w:t xml:space="preserve">условий Примерного положения об оплате труда работников государственных учреждений Иркутской области утвержденного приказом Министерства культуры и архивов Иркутской </w:t>
      </w:r>
      <w:r>
        <w:rPr>
          <w:rFonts w:ascii="Times New Roman" w:hAnsi="Times New Roman" w:cs="Times New Roman"/>
          <w:sz w:val="28"/>
          <w:szCs w:val="28"/>
        </w:rPr>
        <w:t>области от 10.10.2011  №53мпр-о</w:t>
      </w:r>
      <w:r w:rsidR="007945A3" w:rsidRPr="007945A3">
        <w:rPr>
          <w:rFonts w:ascii="Times New Roman" w:eastAsia="Calibri" w:hAnsi="Times New Roman" w:cs="Times New Roman"/>
          <w:sz w:val="28"/>
          <w:szCs w:val="28"/>
        </w:rPr>
        <w:t xml:space="preserve"> </w:t>
      </w:r>
      <w:r w:rsidR="007945A3">
        <w:rPr>
          <w:rFonts w:ascii="Times New Roman" w:eastAsia="Calibri" w:hAnsi="Times New Roman" w:cs="Times New Roman"/>
          <w:sz w:val="28"/>
          <w:szCs w:val="28"/>
        </w:rPr>
        <w:t>на сумму</w:t>
      </w:r>
      <w:r w:rsidR="007945A3" w:rsidRPr="00856EDE">
        <w:rPr>
          <w:rFonts w:ascii="Times New Roman" w:eastAsia="Calibri" w:hAnsi="Times New Roman" w:cs="Times New Roman"/>
          <w:sz w:val="28"/>
          <w:szCs w:val="28"/>
        </w:rPr>
        <w:t xml:space="preserve"> 412,8 тыс. рублей</w:t>
      </w:r>
      <w:r>
        <w:rPr>
          <w:rFonts w:ascii="Times New Roman" w:hAnsi="Times New Roman" w:cs="Times New Roman"/>
          <w:sz w:val="28"/>
          <w:szCs w:val="28"/>
        </w:rPr>
        <w:t>;</w:t>
      </w:r>
    </w:p>
    <w:p w:rsidR="00BC3F8D" w:rsidRPr="00856EDE" w:rsidRDefault="00BC3F8D" w:rsidP="00BC3F8D">
      <w:pPr>
        <w:pStyle w:val="a3"/>
        <w:tabs>
          <w:tab w:val="left" w:pos="0"/>
        </w:tabs>
        <w:spacing w:after="0"/>
        <w:ind w:firstLine="567"/>
        <w:jc w:val="both"/>
        <w:rPr>
          <w:sz w:val="28"/>
          <w:szCs w:val="28"/>
        </w:rPr>
      </w:pPr>
      <w:proofErr w:type="gramStart"/>
      <w:r w:rsidRPr="00847590">
        <w:rPr>
          <w:sz w:val="28"/>
          <w:szCs w:val="28"/>
        </w:rPr>
        <w:t>- в отступление от условий п. 4.2 постановления Администрации  ИРМО от 28.06.2011 №3396</w:t>
      </w:r>
      <w:r w:rsidR="00847590" w:rsidRPr="00847590">
        <w:rPr>
          <w:sz w:val="28"/>
          <w:szCs w:val="28"/>
        </w:rPr>
        <w:t xml:space="preserve"> </w:t>
      </w:r>
      <w:r w:rsidR="00847590">
        <w:rPr>
          <w:sz w:val="28"/>
          <w:szCs w:val="28"/>
        </w:rPr>
        <w:t>«Об утверждении примерного положения об оплате труда работников муниципальных образовательных учреждений, находящихся в ведении ИРМО»</w:t>
      </w:r>
      <w:r w:rsidRPr="00856EDE">
        <w:rPr>
          <w:sz w:val="28"/>
          <w:szCs w:val="28"/>
        </w:rPr>
        <w:t xml:space="preserve"> и условий Положений об оплате труда работников МОУ ДОД ИРМО необоснованно снижен объем стимулирующих выплат работникам 5 образовательных организаций ИРМО на</w:t>
      </w:r>
      <w:r>
        <w:rPr>
          <w:sz w:val="28"/>
          <w:szCs w:val="28"/>
        </w:rPr>
        <w:t xml:space="preserve"> сумму 4 050,9 тыс. рублей;</w:t>
      </w:r>
      <w:proofErr w:type="gramEnd"/>
    </w:p>
    <w:p w:rsidR="00BC3F8D" w:rsidRDefault="00BC3F8D" w:rsidP="00BC3F8D">
      <w:pPr>
        <w:pStyle w:val="11"/>
        <w:tabs>
          <w:tab w:val="num" w:pos="0"/>
        </w:tabs>
        <w:ind w:left="-142" w:right="-5" w:firstLine="709"/>
        <w:jc w:val="both"/>
        <w:rPr>
          <w:rFonts w:ascii="Times New Roman" w:hAnsi="Times New Roman" w:cs="Times New Roman"/>
          <w:sz w:val="28"/>
          <w:szCs w:val="28"/>
          <w:lang w:val="ru-RU"/>
        </w:rPr>
      </w:pPr>
      <w:r w:rsidRPr="00856EDE">
        <w:rPr>
          <w:rFonts w:ascii="Times New Roman" w:hAnsi="Times New Roman" w:cs="Times New Roman"/>
          <w:sz w:val="28"/>
          <w:szCs w:val="28"/>
          <w:lang w:val="ru-RU"/>
        </w:rPr>
        <w:t xml:space="preserve">- в </w:t>
      </w:r>
      <w:proofErr w:type="spellStart"/>
      <w:r w:rsidRPr="00856EDE">
        <w:rPr>
          <w:rFonts w:ascii="Times New Roman" w:hAnsi="Times New Roman" w:cs="Times New Roman"/>
          <w:sz w:val="28"/>
          <w:szCs w:val="28"/>
          <w:lang w:val="ru-RU"/>
        </w:rPr>
        <w:t>Хомутовской</w:t>
      </w:r>
      <w:proofErr w:type="spellEnd"/>
      <w:r w:rsidRPr="00856EDE">
        <w:rPr>
          <w:rFonts w:ascii="Times New Roman" w:hAnsi="Times New Roman" w:cs="Times New Roman"/>
          <w:sz w:val="28"/>
          <w:szCs w:val="28"/>
          <w:lang w:val="ru-RU"/>
        </w:rPr>
        <w:t xml:space="preserve"> ДМШ преподавателям производились выплаты «за расширение сферы деятельности и увеличение объема выполненных работ» в сумме 130,9 тыс. рублей без подтверждающих документов.</w:t>
      </w:r>
    </w:p>
    <w:p w:rsidR="00BC3F8D" w:rsidRDefault="00BC3F8D" w:rsidP="00BC3F8D">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П</w:t>
      </w:r>
      <w:r w:rsidRPr="00B15B76">
        <w:rPr>
          <w:rFonts w:ascii="Times New Roman" w:hAnsi="Times New Roman" w:cs="Times New Roman"/>
          <w:sz w:val="28"/>
          <w:szCs w:val="28"/>
        </w:rPr>
        <w:t xml:space="preserve">о </w:t>
      </w:r>
      <w:r w:rsidRPr="00B15B76">
        <w:rPr>
          <w:rFonts w:ascii="Times New Roman" w:eastAsia="Calibri" w:hAnsi="Times New Roman" w:cs="Times New Roman"/>
          <w:sz w:val="28"/>
          <w:szCs w:val="28"/>
        </w:rPr>
        <w:t xml:space="preserve"> </w:t>
      </w:r>
      <w:r w:rsidRPr="00B15B76">
        <w:rPr>
          <w:rFonts w:ascii="Times New Roman" w:hAnsi="Times New Roman" w:cs="Times New Roman"/>
          <w:sz w:val="28"/>
          <w:szCs w:val="28"/>
        </w:rPr>
        <w:t>контрольному мероприятию</w:t>
      </w:r>
      <w:r w:rsidRPr="00B15B76">
        <w:rPr>
          <w:rFonts w:ascii="Times New Roman" w:eastAsia="Calibri" w:hAnsi="Times New Roman" w:cs="Times New Roman"/>
          <w:sz w:val="28"/>
          <w:szCs w:val="28"/>
        </w:rPr>
        <w:t xml:space="preserve"> </w:t>
      </w:r>
      <w:r w:rsidRPr="00BC3F8D">
        <w:rPr>
          <w:rFonts w:ascii="Times New Roman" w:eastAsia="Calibri" w:hAnsi="Times New Roman" w:cs="Times New Roman"/>
          <w:b/>
          <w:sz w:val="28"/>
          <w:szCs w:val="28"/>
        </w:rPr>
        <w:t>«Проверка порядка формирования и расходования резервного фонда Иркутского района за 2016 год»</w:t>
      </w:r>
      <w:r w:rsidRPr="00B15B76">
        <w:rPr>
          <w:rFonts w:ascii="Times New Roman" w:hAnsi="Times New Roman" w:cs="Times New Roman"/>
          <w:sz w:val="28"/>
          <w:szCs w:val="28"/>
        </w:rPr>
        <w:t xml:space="preserve"> установлено нарушений на сумму 320,0 тыс. рублей</w:t>
      </w:r>
      <w:r>
        <w:rPr>
          <w:rFonts w:ascii="Times New Roman" w:hAnsi="Times New Roman" w:cs="Times New Roman"/>
          <w:sz w:val="28"/>
          <w:szCs w:val="28"/>
        </w:rPr>
        <w:t>, денежные средства</w:t>
      </w:r>
      <w:r w:rsidRPr="00B15B76">
        <w:rPr>
          <w:rFonts w:ascii="Times New Roman" w:hAnsi="Times New Roman" w:cs="Times New Roman"/>
          <w:sz w:val="28"/>
          <w:szCs w:val="28"/>
        </w:rPr>
        <w:t xml:space="preserve"> </w:t>
      </w:r>
      <w:r w:rsidRPr="00B15B76">
        <w:rPr>
          <w:rFonts w:ascii="Times New Roman" w:eastAsia="Calibri" w:hAnsi="Times New Roman" w:cs="Times New Roman"/>
          <w:sz w:val="28"/>
          <w:szCs w:val="28"/>
        </w:rPr>
        <w:t xml:space="preserve">направлены на финансирование </w:t>
      </w:r>
      <w:r w:rsidRPr="00847590">
        <w:rPr>
          <w:rFonts w:ascii="Times New Roman" w:eastAsia="Calibri" w:hAnsi="Times New Roman" w:cs="Times New Roman"/>
          <w:sz w:val="28"/>
          <w:szCs w:val="28"/>
        </w:rPr>
        <w:t>расходов</w:t>
      </w:r>
      <w:r w:rsidRPr="00847590">
        <w:rPr>
          <w:rFonts w:ascii="Times New Roman" w:hAnsi="Times New Roman" w:cs="Times New Roman"/>
          <w:sz w:val="28"/>
          <w:szCs w:val="28"/>
        </w:rPr>
        <w:t>,</w:t>
      </w:r>
      <w:r w:rsidR="00847590">
        <w:rPr>
          <w:rFonts w:ascii="Times New Roman" w:hAnsi="Times New Roman" w:cs="Times New Roman"/>
          <w:sz w:val="28"/>
          <w:szCs w:val="28"/>
        </w:rPr>
        <w:t xml:space="preserve"> которые относятся к </w:t>
      </w:r>
      <w:proofErr w:type="gramStart"/>
      <w:r w:rsidR="00847590">
        <w:rPr>
          <w:rFonts w:ascii="Times New Roman" w:hAnsi="Times New Roman" w:cs="Times New Roman"/>
          <w:sz w:val="28"/>
          <w:szCs w:val="28"/>
        </w:rPr>
        <w:t>планируемым</w:t>
      </w:r>
      <w:proofErr w:type="gramEnd"/>
      <w:r w:rsidR="00847590">
        <w:rPr>
          <w:rFonts w:ascii="Times New Roman" w:hAnsi="Times New Roman" w:cs="Times New Roman"/>
          <w:sz w:val="28"/>
          <w:szCs w:val="28"/>
        </w:rPr>
        <w:t>. Р</w:t>
      </w:r>
      <w:r>
        <w:rPr>
          <w:rFonts w:ascii="Times New Roman" w:hAnsi="Times New Roman" w:cs="Times New Roman"/>
          <w:sz w:val="28"/>
          <w:szCs w:val="28"/>
        </w:rPr>
        <w:t xml:space="preserve">емонт ветхих зданий </w:t>
      </w:r>
      <w:r w:rsidRPr="00370343">
        <w:rPr>
          <w:rFonts w:ascii="Times New Roman" w:eastAsia="Calibri" w:hAnsi="Times New Roman" w:cs="Times New Roman"/>
          <w:sz w:val="28"/>
          <w:szCs w:val="28"/>
        </w:rPr>
        <w:t>носят регулярный характер</w:t>
      </w:r>
      <w:r>
        <w:rPr>
          <w:rFonts w:ascii="Times New Roman" w:hAnsi="Times New Roman" w:cs="Times New Roman"/>
          <w:sz w:val="28"/>
          <w:szCs w:val="28"/>
        </w:rPr>
        <w:t>,</w:t>
      </w:r>
      <w:r w:rsidRPr="00370343">
        <w:rPr>
          <w:rFonts w:ascii="Times New Roman" w:eastAsia="Calibri" w:hAnsi="Times New Roman" w:cs="Times New Roman"/>
          <w:sz w:val="28"/>
          <w:szCs w:val="28"/>
        </w:rPr>
        <w:t xml:space="preserve"> и их ремонт не может быть отнесен к непредвиденным расходам. Финансирование за счет средств резервного фонда ИРМО расходов, не носящих непред</w:t>
      </w:r>
      <w:r w:rsidRPr="00B15B76">
        <w:rPr>
          <w:rFonts w:ascii="Times New Roman" w:eastAsia="Calibri" w:hAnsi="Times New Roman" w:cs="Times New Roman"/>
          <w:sz w:val="28"/>
          <w:szCs w:val="28"/>
        </w:rPr>
        <w:t>виденный характер, свидетельствует о недостатках планирования расходов районного бюджета.</w:t>
      </w:r>
    </w:p>
    <w:p w:rsidR="00095B87" w:rsidRPr="00095B87" w:rsidRDefault="00BC3F8D" w:rsidP="00095B87">
      <w:pPr>
        <w:pStyle w:val="Default"/>
        <w:ind w:firstLine="567"/>
        <w:jc w:val="both"/>
        <w:rPr>
          <w:color w:val="auto"/>
          <w:sz w:val="28"/>
          <w:szCs w:val="28"/>
        </w:rPr>
      </w:pPr>
      <w:proofErr w:type="gramStart"/>
      <w:r>
        <w:rPr>
          <w:sz w:val="28"/>
          <w:szCs w:val="28"/>
        </w:rPr>
        <w:lastRenderedPageBreak/>
        <w:t>П</w:t>
      </w:r>
      <w:r w:rsidR="0072016E">
        <w:rPr>
          <w:sz w:val="28"/>
          <w:szCs w:val="28"/>
        </w:rPr>
        <w:t>ри рассмотрении п</w:t>
      </w:r>
      <w:r w:rsidR="00F87290">
        <w:rPr>
          <w:sz w:val="28"/>
          <w:szCs w:val="28"/>
        </w:rPr>
        <w:t>роекта постановления А</w:t>
      </w:r>
      <w:r w:rsidR="00095B87" w:rsidRPr="00095B87">
        <w:rPr>
          <w:sz w:val="28"/>
          <w:szCs w:val="28"/>
        </w:rPr>
        <w:t xml:space="preserve">дминистрации ИРМО </w:t>
      </w:r>
      <w:r w:rsidR="00095B87" w:rsidRPr="00095B87">
        <w:rPr>
          <w:bCs/>
          <w:sz w:val="28"/>
          <w:szCs w:val="28"/>
        </w:rPr>
        <w:t xml:space="preserve">«О внесении изменений в муниципальную программу </w:t>
      </w:r>
      <w:r w:rsidR="00095B87" w:rsidRPr="00095B87">
        <w:rPr>
          <w:sz w:val="28"/>
          <w:szCs w:val="28"/>
        </w:rPr>
        <w:t xml:space="preserve">Иркутского районного муниципального образования </w:t>
      </w:r>
      <w:r w:rsidR="00095B87" w:rsidRPr="00BC3F8D">
        <w:rPr>
          <w:b/>
          <w:sz w:val="28"/>
          <w:szCs w:val="28"/>
        </w:rPr>
        <w:t>«Развитие физической культуры и спорта в Иркутском районе»</w:t>
      </w:r>
      <w:r w:rsidR="00095B87" w:rsidRPr="00095B87">
        <w:rPr>
          <w:sz w:val="28"/>
          <w:szCs w:val="28"/>
        </w:rPr>
        <w:t xml:space="preserve"> </w:t>
      </w:r>
      <w:r w:rsidR="00095B87" w:rsidRPr="00BC3F8D">
        <w:rPr>
          <w:b/>
          <w:sz w:val="28"/>
          <w:szCs w:val="28"/>
        </w:rPr>
        <w:t>на 2014-2017 годы</w:t>
      </w:r>
      <w:r w:rsidR="00095B87">
        <w:rPr>
          <w:sz w:val="28"/>
          <w:szCs w:val="28"/>
        </w:rPr>
        <w:t xml:space="preserve"> установлено расхождение</w:t>
      </w:r>
      <w:r w:rsidR="00095B87" w:rsidRPr="00095B87">
        <w:rPr>
          <w:sz w:val="28"/>
          <w:szCs w:val="28"/>
        </w:rPr>
        <w:t xml:space="preserve"> показателей, утвержденных паспортом Программы с показателями, утвержденными решением о районном бюджете в 2016 году на сумму 6 333,8 тыс. рублей, в 2017 году на сумму 6 660,2 тыс. рублей</w:t>
      </w:r>
      <w:r w:rsidR="00095B87">
        <w:rPr>
          <w:sz w:val="28"/>
          <w:szCs w:val="28"/>
        </w:rPr>
        <w:t>.</w:t>
      </w:r>
      <w:proofErr w:type="gramEnd"/>
    </w:p>
    <w:p w:rsidR="00095B87" w:rsidRPr="00BC3F8D" w:rsidRDefault="00BC3F8D" w:rsidP="00BC3F8D">
      <w:pPr>
        <w:pStyle w:val="Default"/>
        <w:ind w:firstLine="567"/>
        <w:jc w:val="both"/>
        <w:rPr>
          <w:b/>
          <w:color w:val="auto"/>
        </w:rPr>
      </w:pPr>
      <w:proofErr w:type="gramStart"/>
      <w:r>
        <w:rPr>
          <w:sz w:val="28"/>
          <w:szCs w:val="28"/>
        </w:rPr>
        <w:t>П</w:t>
      </w:r>
      <w:r w:rsidRPr="0089705B">
        <w:rPr>
          <w:sz w:val="28"/>
          <w:szCs w:val="28"/>
        </w:rPr>
        <w:t xml:space="preserve">о результатам </w:t>
      </w:r>
      <w:r w:rsidR="0072016E">
        <w:rPr>
          <w:sz w:val="28"/>
          <w:szCs w:val="28"/>
        </w:rPr>
        <w:t>экспертизы</w:t>
      </w:r>
      <w:r w:rsidRPr="0089705B">
        <w:rPr>
          <w:sz w:val="28"/>
          <w:szCs w:val="28"/>
        </w:rPr>
        <w:t xml:space="preserve"> проекта постановления администрации ИРМО </w:t>
      </w:r>
      <w:r w:rsidRPr="0089705B">
        <w:rPr>
          <w:bCs/>
          <w:sz w:val="28"/>
          <w:szCs w:val="28"/>
        </w:rPr>
        <w:t xml:space="preserve">«О внесении изменений в муниципальную программу </w:t>
      </w:r>
      <w:r w:rsidRPr="0089705B">
        <w:rPr>
          <w:sz w:val="28"/>
          <w:szCs w:val="28"/>
        </w:rPr>
        <w:t xml:space="preserve">Иркутского районного муниципального образования </w:t>
      </w:r>
      <w:r w:rsidRPr="00BC3F8D">
        <w:rPr>
          <w:b/>
          <w:sz w:val="28"/>
          <w:szCs w:val="28"/>
        </w:rPr>
        <w:t>«Развитие экономического потенциала в Иркутском районе» на 2014-2017 годы</w:t>
      </w:r>
      <w:r w:rsidR="00996964" w:rsidRPr="00996964">
        <w:rPr>
          <w:sz w:val="28"/>
          <w:szCs w:val="28"/>
        </w:rPr>
        <w:t xml:space="preserve"> </w:t>
      </w:r>
      <w:r w:rsidR="00996964">
        <w:rPr>
          <w:sz w:val="28"/>
          <w:szCs w:val="28"/>
        </w:rPr>
        <w:t>установлено несоответствие, утвержденные</w:t>
      </w:r>
      <w:r w:rsidR="00996964" w:rsidRPr="00996964">
        <w:rPr>
          <w:sz w:val="28"/>
          <w:szCs w:val="28"/>
        </w:rPr>
        <w:t xml:space="preserve"> </w:t>
      </w:r>
      <w:r w:rsidR="00996964">
        <w:rPr>
          <w:sz w:val="28"/>
          <w:szCs w:val="28"/>
        </w:rPr>
        <w:t>показатели в паспорте Программы не согласуются с показателями, утвержденными решением о районном бюджете в 2016 году на сумму 28,9 тыс. рублей, в 2017 году на сумму 494,0 тыс. рублей.</w:t>
      </w:r>
      <w:proofErr w:type="gramEnd"/>
    </w:p>
    <w:p w:rsidR="003449A9" w:rsidRDefault="00F87290" w:rsidP="00D60D19">
      <w:pPr>
        <w:pStyle w:val="ConsPlusNormal"/>
        <w:ind w:right="-1" w:firstLine="567"/>
        <w:jc w:val="both"/>
        <w:rPr>
          <w:rFonts w:ascii="Times New Roman" w:hAnsi="Times New Roman" w:cs="Times New Roman"/>
          <w:sz w:val="28"/>
          <w:szCs w:val="28"/>
        </w:rPr>
      </w:pPr>
      <w:r>
        <w:rPr>
          <w:rFonts w:ascii="Times New Roman" w:hAnsi="Times New Roman" w:cs="Times New Roman"/>
          <w:sz w:val="28"/>
          <w:szCs w:val="28"/>
        </w:rPr>
        <w:t>По результатам экспертизы проекта постановления А</w:t>
      </w:r>
      <w:r w:rsidR="00705A6D" w:rsidRPr="00883A39">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ИРМО </w:t>
      </w:r>
      <w:r w:rsidR="00705A6D" w:rsidRPr="00883A39">
        <w:rPr>
          <w:rFonts w:ascii="Times New Roman" w:hAnsi="Times New Roman" w:cs="Times New Roman"/>
          <w:bCs/>
          <w:sz w:val="28"/>
          <w:szCs w:val="28"/>
        </w:rPr>
        <w:t xml:space="preserve">«О внесении изменений в муниципальную программу </w:t>
      </w:r>
      <w:r w:rsidR="00705A6D" w:rsidRPr="00883A39">
        <w:rPr>
          <w:rFonts w:ascii="Times New Roman" w:hAnsi="Times New Roman" w:cs="Times New Roman"/>
          <w:sz w:val="28"/>
          <w:szCs w:val="28"/>
        </w:rPr>
        <w:t xml:space="preserve">Иркутского районного муниципального образования </w:t>
      </w:r>
      <w:r w:rsidR="00705A6D" w:rsidRPr="003449A9">
        <w:rPr>
          <w:rFonts w:ascii="Times New Roman" w:hAnsi="Times New Roman" w:cs="Times New Roman"/>
          <w:b/>
          <w:sz w:val="28"/>
          <w:szCs w:val="28"/>
        </w:rPr>
        <w:t>«Развитие инженерной инфраструктуры на территории Иркутского района» на 2014-2017 годы</w:t>
      </w:r>
      <w:r w:rsidR="003449A9" w:rsidRPr="003449A9">
        <w:rPr>
          <w:rFonts w:ascii="Times New Roman" w:hAnsi="Times New Roman"/>
          <w:sz w:val="28"/>
          <w:szCs w:val="28"/>
        </w:rPr>
        <w:t xml:space="preserve"> </w:t>
      </w:r>
      <w:r w:rsidR="003449A9">
        <w:rPr>
          <w:rFonts w:ascii="Times New Roman" w:hAnsi="Times New Roman"/>
          <w:sz w:val="28"/>
          <w:szCs w:val="28"/>
        </w:rPr>
        <w:t>установлено нарушений на общую сумму 8 614,0 тыс. рублей</w:t>
      </w:r>
      <w:r w:rsidR="0020500A">
        <w:rPr>
          <w:rFonts w:ascii="Times New Roman" w:hAnsi="Times New Roman"/>
          <w:sz w:val="28"/>
          <w:szCs w:val="28"/>
        </w:rPr>
        <w:t>.</w:t>
      </w:r>
      <w:r w:rsidR="003449A9">
        <w:rPr>
          <w:rFonts w:ascii="Times New Roman" w:hAnsi="Times New Roman"/>
          <w:sz w:val="28"/>
          <w:szCs w:val="28"/>
        </w:rPr>
        <w:t xml:space="preserve"> </w:t>
      </w:r>
      <w:r w:rsidR="003449A9">
        <w:rPr>
          <w:rFonts w:ascii="Times New Roman" w:hAnsi="Times New Roman" w:cs="Times New Roman"/>
          <w:sz w:val="28"/>
          <w:szCs w:val="28"/>
        </w:rPr>
        <w:t>Р</w:t>
      </w:r>
      <w:r w:rsidR="003449A9" w:rsidRPr="00467F5F">
        <w:rPr>
          <w:rFonts w:ascii="Times New Roman" w:hAnsi="Times New Roman" w:cs="Times New Roman"/>
          <w:sz w:val="28"/>
          <w:szCs w:val="28"/>
        </w:rPr>
        <w:t>есурсно</w:t>
      </w:r>
      <w:r w:rsidR="003449A9">
        <w:rPr>
          <w:rFonts w:ascii="Times New Roman" w:hAnsi="Times New Roman" w:cs="Times New Roman"/>
          <w:sz w:val="28"/>
          <w:szCs w:val="28"/>
        </w:rPr>
        <w:t>е</w:t>
      </w:r>
      <w:r w:rsidR="003449A9" w:rsidRPr="00467F5F">
        <w:rPr>
          <w:rFonts w:ascii="Times New Roman" w:hAnsi="Times New Roman" w:cs="Times New Roman"/>
          <w:sz w:val="28"/>
          <w:szCs w:val="28"/>
        </w:rPr>
        <w:t xml:space="preserve"> обеспечени</w:t>
      </w:r>
      <w:r w:rsidR="003449A9">
        <w:rPr>
          <w:rFonts w:ascii="Times New Roman" w:hAnsi="Times New Roman" w:cs="Times New Roman"/>
          <w:sz w:val="28"/>
          <w:szCs w:val="28"/>
        </w:rPr>
        <w:t>е</w:t>
      </w:r>
      <w:r w:rsidR="003449A9" w:rsidRPr="00467F5F">
        <w:rPr>
          <w:rFonts w:ascii="Times New Roman" w:hAnsi="Times New Roman" w:cs="Times New Roman"/>
          <w:sz w:val="28"/>
          <w:szCs w:val="28"/>
        </w:rPr>
        <w:t xml:space="preserve"> </w:t>
      </w:r>
      <w:r w:rsidR="003449A9">
        <w:rPr>
          <w:rFonts w:ascii="Times New Roman" w:hAnsi="Times New Roman" w:cs="Times New Roman"/>
          <w:sz w:val="28"/>
          <w:szCs w:val="28"/>
        </w:rPr>
        <w:t xml:space="preserve">Программы предусмотрено </w:t>
      </w:r>
      <w:r w:rsidR="003449A9" w:rsidRPr="00677319">
        <w:rPr>
          <w:rFonts w:ascii="Times New Roman" w:hAnsi="Times New Roman" w:cs="Times New Roman"/>
          <w:sz w:val="28"/>
          <w:szCs w:val="28"/>
        </w:rPr>
        <w:t>ниже расходов, утвержденных решением о районном бюджете на сумму 6 637,0 тыс. ру</w:t>
      </w:r>
      <w:r w:rsidR="003449A9">
        <w:rPr>
          <w:rFonts w:ascii="Times New Roman" w:hAnsi="Times New Roman" w:cs="Times New Roman"/>
          <w:sz w:val="28"/>
          <w:szCs w:val="28"/>
        </w:rPr>
        <w:t xml:space="preserve">блей. При подсчете итоговых сумм в Плане мероприятий подпрограммы </w:t>
      </w:r>
      <w:r w:rsidR="003449A9" w:rsidRPr="009C3448">
        <w:rPr>
          <w:rFonts w:ascii="Times New Roman" w:hAnsi="Times New Roman" w:cs="Times New Roman"/>
          <w:sz w:val="28"/>
          <w:szCs w:val="28"/>
        </w:rPr>
        <w:t>«Модернизация объектов коммунальной инфраструктуры Иркут</w:t>
      </w:r>
      <w:r w:rsidR="003449A9">
        <w:rPr>
          <w:rFonts w:ascii="Times New Roman" w:hAnsi="Times New Roman" w:cs="Times New Roman"/>
          <w:sz w:val="28"/>
          <w:szCs w:val="28"/>
        </w:rPr>
        <w:t xml:space="preserve">ского района» на 2014-2017 годы допущены арифметические ошибки на сумму </w:t>
      </w:r>
      <w:r w:rsidR="003449A9" w:rsidRPr="004907A9">
        <w:rPr>
          <w:rFonts w:ascii="Times New Roman" w:hAnsi="Times New Roman" w:cs="Times New Roman"/>
          <w:sz w:val="28"/>
          <w:szCs w:val="28"/>
        </w:rPr>
        <w:t>1 9</w:t>
      </w:r>
      <w:r w:rsidR="003449A9">
        <w:rPr>
          <w:rFonts w:ascii="Times New Roman" w:hAnsi="Times New Roman" w:cs="Times New Roman"/>
          <w:sz w:val="28"/>
          <w:szCs w:val="28"/>
        </w:rPr>
        <w:t>77</w:t>
      </w:r>
      <w:r w:rsidR="003449A9" w:rsidRPr="004907A9">
        <w:rPr>
          <w:rFonts w:ascii="Times New Roman" w:hAnsi="Times New Roman" w:cs="Times New Roman"/>
          <w:sz w:val="28"/>
          <w:szCs w:val="28"/>
        </w:rPr>
        <w:t>,0 тыс. рублей</w:t>
      </w:r>
      <w:r w:rsidR="003449A9">
        <w:rPr>
          <w:rFonts w:ascii="Times New Roman" w:hAnsi="Times New Roman" w:cs="Times New Roman"/>
          <w:sz w:val="28"/>
          <w:szCs w:val="28"/>
        </w:rPr>
        <w:t>.</w:t>
      </w:r>
    </w:p>
    <w:p w:rsidR="00D60D19" w:rsidRDefault="00413791" w:rsidP="00700C82">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По э</w:t>
      </w:r>
      <w:r w:rsidR="00D60D19" w:rsidRPr="00883A39">
        <w:rPr>
          <w:rFonts w:ascii="Times New Roman" w:hAnsi="Times New Roman" w:cs="Times New Roman"/>
          <w:sz w:val="28"/>
          <w:szCs w:val="28"/>
        </w:rPr>
        <w:t>к</w:t>
      </w:r>
      <w:r>
        <w:rPr>
          <w:rFonts w:ascii="Times New Roman" w:hAnsi="Times New Roman" w:cs="Times New Roman"/>
          <w:sz w:val="28"/>
          <w:szCs w:val="28"/>
        </w:rPr>
        <w:t>спертизе проекта постановления А</w:t>
      </w:r>
      <w:r w:rsidR="00D60D19" w:rsidRPr="00883A39">
        <w:rPr>
          <w:rFonts w:ascii="Times New Roman" w:hAnsi="Times New Roman" w:cs="Times New Roman"/>
          <w:sz w:val="28"/>
          <w:szCs w:val="28"/>
        </w:rPr>
        <w:t>дминистрации</w:t>
      </w:r>
      <w:r>
        <w:rPr>
          <w:rFonts w:ascii="Times New Roman" w:hAnsi="Times New Roman" w:cs="Times New Roman"/>
          <w:sz w:val="28"/>
          <w:szCs w:val="28"/>
        </w:rPr>
        <w:t xml:space="preserve"> ИРМО</w:t>
      </w:r>
      <w:r w:rsidR="00D60D19" w:rsidRPr="00883A39">
        <w:rPr>
          <w:rFonts w:ascii="Times New Roman" w:hAnsi="Times New Roman" w:cs="Times New Roman"/>
          <w:sz w:val="28"/>
          <w:szCs w:val="28"/>
        </w:rPr>
        <w:t xml:space="preserve"> </w:t>
      </w:r>
      <w:r w:rsidR="00D60D19" w:rsidRPr="00883A39">
        <w:rPr>
          <w:rFonts w:ascii="Times New Roman" w:hAnsi="Times New Roman" w:cs="Times New Roman"/>
          <w:bCs/>
          <w:sz w:val="28"/>
          <w:szCs w:val="28"/>
        </w:rPr>
        <w:t xml:space="preserve">«О внесении изменений в муниципальную программу </w:t>
      </w:r>
      <w:r w:rsidR="00D60D19" w:rsidRPr="00883A39">
        <w:rPr>
          <w:rFonts w:ascii="Times New Roman" w:hAnsi="Times New Roman" w:cs="Times New Roman"/>
          <w:sz w:val="28"/>
          <w:szCs w:val="28"/>
        </w:rPr>
        <w:t xml:space="preserve">Иркутского районного муниципального образования </w:t>
      </w:r>
      <w:r w:rsidR="00D60D19" w:rsidRPr="00D60D19">
        <w:rPr>
          <w:rFonts w:ascii="Times New Roman" w:hAnsi="Times New Roman" w:cs="Times New Roman"/>
          <w:b/>
          <w:sz w:val="28"/>
          <w:szCs w:val="28"/>
        </w:rPr>
        <w:t>«Обеспечение комплексных мер безопасности на территории Иркутского района» на 2015-2017 годы</w:t>
      </w:r>
      <w:r w:rsidR="00700C82" w:rsidRPr="00700C82">
        <w:rPr>
          <w:rFonts w:ascii="Times New Roman" w:hAnsi="Times New Roman"/>
          <w:sz w:val="28"/>
          <w:szCs w:val="28"/>
        </w:rPr>
        <w:t xml:space="preserve"> </w:t>
      </w:r>
      <w:r w:rsidR="00700C82">
        <w:rPr>
          <w:rFonts w:ascii="Times New Roman" w:hAnsi="Times New Roman" w:cs="Times New Roman"/>
          <w:sz w:val="28"/>
          <w:szCs w:val="28"/>
        </w:rPr>
        <w:t>д</w:t>
      </w:r>
      <w:r w:rsidR="00700C82" w:rsidRPr="00C20B51">
        <w:rPr>
          <w:rFonts w:ascii="Times New Roman" w:hAnsi="Times New Roman" w:cs="Times New Roman"/>
          <w:sz w:val="28"/>
          <w:szCs w:val="28"/>
        </w:rPr>
        <w:t>опущены нарушения бюджетного законодательства в части несвоевременного внесения изменений в паспорт Про</w:t>
      </w:r>
      <w:r w:rsidR="00700C82">
        <w:rPr>
          <w:rFonts w:ascii="Times New Roman" w:hAnsi="Times New Roman" w:cs="Times New Roman"/>
          <w:sz w:val="28"/>
          <w:szCs w:val="28"/>
        </w:rPr>
        <w:t>граммы</w:t>
      </w:r>
      <w:r w:rsidR="00700C82" w:rsidRPr="00C20B51">
        <w:rPr>
          <w:rFonts w:ascii="Times New Roman" w:hAnsi="Times New Roman" w:cs="Times New Roman"/>
          <w:sz w:val="28"/>
          <w:szCs w:val="28"/>
        </w:rPr>
        <w:t xml:space="preserve"> </w:t>
      </w:r>
      <w:r w:rsidR="006B5634">
        <w:rPr>
          <w:rFonts w:ascii="Times New Roman" w:hAnsi="Times New Roman" w:cs="Times New Roman"/>
          <w:sz w:val="28"/>
          <w:szCs w:val="28"/>
        </w:rPr>
        <w:t>на сумму 3 211,5</w:t>
      </w:r>
      <w:r w:rsidR="00700C82" w:rsidRPr="00D046C9">
        <w:rPr>
          <w:rFonts w:ascii="Times New Roman" w:hAnsi="Times New Roman" w:cs="Times New Roman"/>
          <w:sz w:val="28"/>
          <w:szCs w:val="28"/>
        </w:rPr>
        <w:t xml:space="preserve"> тыс. рублей</w:t>
      </w:r>
      <w:r w:rsidR="00700C82">
        <w:rPr>
          <w:rFonts w:ascii="Times New Roman" w:hAnsi="Times New Roman" w:cs="Times New Roman"/>
          <w:sz w:val="28"/>
          <w:szCs w:val="28"/>
        </w:rPr>
        <w:t>.</w:t>
      </w:r>
      <w:r w:rsidR="00700C82" w:rsidRPr="00700C82">
        <w:rPr>
          <w:rFonts w:ascii="Times New Roman" w:hAnsi="Times New Roman" w:cs="Times New Roman"/>
          <w:sz w:val="28"/>
          <w:szCs w:val="28"/>
        </w:rPr>
        <w:t xml:space="preserve"> </w:t>
      </w:r>
      <w:r w:rsidR="00700C82">
        <w:rPr>
          <w:rFonts w:ascii="Times New Roman" w:hAnsi="Times New Roman" w:cs="Times New Roman"/>
          <w:sz w:val="28"/>
          <w:szCs w:val="28"/>
        </w:rPr>
        <w:t>Н</w:t>
      </w:r>
      <w:r w:rsidR="00700C82" w:rsidRPr="004D2657">
        <w:rPr>
          <w:rFonts w:ascii="Times New Roman" w:hAnsi="Times New Roman" w:cs="Times New Roman"/>
          <w:sz w:val="28"/>
          <w:szCs w:val="28"/>
        </w:rPr>
        <w:t>а сумму 4,9 тыс. рублей</w:t>
      </w:r>
      <w:r w:rsidR="00700C82" w:rsidRPr="00700C82">
        <w:rPr>
          <w:rFonts w:ascii="Times New Roman" w:hAnsi="Times New Roman" w:cs="Times New Roman"/>
          <w:sz w:val="28"/>
          <w:szCs w:val="28"/>
        </w:rPr>
        <w:t xml:space="preserve"> </w:t>
      </w:r>
      <w:r w:rsidR="00700C82">
        <w:rPr>
          <w:rFonts w:ascii="Times New Roman" w:hAnsi="Times New Roman" w:cs="Times New Roman"/>
          <w:sz w:val="28"/>
          <w:szCs w:val="28"/>
        </w:rPr>
        <w:t xml:space="preserve">установлено несоответствие показателей проекта постановления Программы </w:t>
      </w:r>
      <w:r w:rsidR="00700C82">
        <w:rPr>
          <w:rFonts w:ascii="Times New Roman" w:hAnsi="Times New Roman" w:cs="Times New Roman"/>
          <w:color w:val="000000"/>
          <w:sz w:val="28"/>
          <w:szCs w:val="28"/>
        </w:rPr>
        <w:t>с</w:t>
      </w:r>
      <w:r w:rsidR="00700C82" w:rsidRPr="006C7FA4">
        <w:rPr>
          <w:rFonts w:ascii="Times New Roman" w:hAnsi="Times New Roman" w:cs="Times New Roman"/>
          <w:sz w:val="28"/>
          <w:szCs w:val="28"/>
        </w:rPr>
        <w:t xml:space="preserve"> </w:t>
      </w:r>
      <w:r w:rsidR="00700C82">
        <w:rPr>
          <w:rFonts w:ascii="Times New Roman" w:hAnsi="Times New Roman" w:cs="Times New Roman"/>
          <w:sz w:val="28"/>
          <w:szCs w:val="28"/>
        </w:rPr>
        <w:t>решением Думы о районном бюджете</w:t>
      </w:r>
      <w:r w:rsidR="006B5634">
        <w:rPr>
          <w:rFonts w:ascii="Times New Roman" w:hAnsi="Times New Roman" w:cs="Times New Roman"/>
          <w:sz w:val="28"/>
          <w:szCs w:val="28"/>
        </w:rPr>
        <w:t>.</w:t>
      </w:r>
    </w:p>
    <w:p w:rsidR="00D22C59" w:rsidRPr="005D1D6A" w:rsidRDefault="00D22C59" w:rsidP="00D22C59">
      <w:pPr>
        <w:pStyle w:val="Default"/>
        <w:ind w:firstLine="567"/>
        <w:jc w:val="both"/>
        <w:rPr>
          <w:b/>
          <w:sz w:val="28"/>
          <w:szCs w:val="28"/>
        </w:rPr>
      </w:pPr>
      <w:r>
        <w:rPr>
          <w:rStyle w:val="apple-style-span"/>
          <w:kern w:val="36"/>
          <w:sz w:val="28"/>
          <w:szCs w:val="28"/>
        </w:rPr>
        <w:t>5</w:t>
      </w:r>
      <w:r w:rsidR="0072016E">
        <w:rPr>
          <w:rStyle w:val="apple-style-span"/>
          <w:kern w:val="36"/>
          <w:sz w:val="28"/>
          <w:szCs w:val="28"/>
        </w:rPr>
        <w:t xml:space="preserve">. </w:t>
      </w:r>
      <w:proofErr w:type="gramStart"/>
      <w:r w:rsidR="0072016E">
        <w:rPr>
          <w:rStyle w:val="apple-style-span"/>
          <w:kern w:val="36"/>
          <w:sz w:val="28"/>
          <w:szCs w:val="28"/>
        </w:rPr>
        <w:t>При проверке</w:t>
      </w:r>
      <w:r w:rsidRPr="005654B6">
        <w:rPr>
          <w:rStyle w:val="apple-style-span"/>
          <w:kern w:val="36"/>
          <w:sz w:val="28"/>
          <w:szCs w:val="28"/>
        </w:rPr>
        <w:t xml:space="preserve"> </w:t>
      </w:r>
      <w:r w:rsidR="0072016E">
        <w:rPr>
          <w:sz w:val="28"/>
          <w:szCs w:val="28"/>
        </w:rPr>
        <w:t>Комитета</w:t>
      </w:r>
      <w:r w:rsidRPr="005654B6">
        <w:rPr>
          <w:sz w:val="28"/>
          <w:szCs w:val="28"/>
        </w:rPr>
        <w:t xml:space="preserve"> по финансам администрации ИРМО</w:t>
      </w:r>
      <w:r w:rsidR="004D6847">
        <w:rPr>
          <w:sz w:val="28"/>
          <w:szCs w:val="28"/>
        </w:rPr>
        <w:t xml:space="preserve"> по вопросу </w:t>
      </w:r>
      <w:r w:rsidR="004D6847" w:rsidRPr="008E704D">
        <w:rPr>
          <w:sz w:val="28"/>
          <w:szCs w:val="28"/>
        </w:rPr>
        <w:t>законного, результативного (эффективного и экономного) использования средств районного бюджета, направленных в 2015-2016 годах на реализацию муниципальной программы Иркутского районного муниципального образования «Управление муниципальными финансами Иркутского района» на 2014-2017 годы</w:t>
      </w:r>
      <w:r w:rsidRPr="005654B6">
        <w:rPr>
          <w:sz w:val="28"/>
          <w:szCs w:val="28"/>
        </w:rPr>
        <w:t xml:space="preserve"> установлена </w:t>
      </w:r>
      <w:r w:rsidRPr="005654B6">
        <w:rPr>
          <w:rStyle w:val="apple-style-span"/>
          <w:kern w:val="36"/>
          <w:sz w:val="28"/>
          <w:szCs w:val="28"/>
        </w:rPr>
        <w:t xml:space="preserve">в сумма нарушений 36,0 тыс. рублей, оплата </w:t>
      </w:r>
      <w:r w:rsidRPr="005654B6">
        <w:rPr>
          <w:sz w:val="28"/>
          <w:szCs w:val="28"/>
        </w:rPr>
        <w:t xml:space="preserve">аренды гаража, при наличии гаражного бокса на территории Администрации ИРМО является </w:t>
      </w:r>
      <w:r>
        <w:rPr>
          <w:sz w:val="28"/>
          <w:szCs w:val="28"/>
        </w:rPr>
        <w:t>нецелесообразным.</w:t>
      </w:r>
      <w:proofErr w:type="gramEnd"/>
    </w:p>
    <w:p w:rsidR="002B606A" w:rsidRPr="002B606A" w:rsidRDefault="00D22C59" w:rsidP="00700C82">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6</w:t>
      </w:r>
      <w:r w:rsidR="002B606A">
        <w:rPr>
          <w:rFonts w:ascii="Times New Roman" w:hAnsi="Times New Roman" w:cs="Times New Roman"/>
          <w:sz w:val="28"/>
          <w:szCs w:val="28"/>
        </w:rPr>
        <w:t xml:space="preserve">. </w:t>
      </w:r>
      <w:r w:rsidR="004D6847">
        <w:rPr>
          <w:rFonts w:ascii="Times New Roman" w:hAnsi="Times New Roman" w:cs="Times New Roman"/>
          <w:sz w:val="28"/>
          <w:szCs w:val="28"/>
        </w:rPr>
        <w:t xml:space="preserve">При проверке </w:t>
      </w:r>
      <w:r w:rsidR="002B606A" w:rsidRPr="00FC1827">
        <w:rPr>
          <w:rFonts w:ascii="Times New Roman" w:hAnsi="Times New Roman" w:cs="Times New Roman"/>
          <w:sz w:val="28"/>
          <w:szCs w:val="28"/>
        </w:rPr>
        <w:t>МОУ ИРМО «</w:t>
      </w:r>
      <w:proofErr w:type="spellStart"/>
      <w:r w:rsidR="002B606A" w:rsidRPr="00FC1827">
        <w:rPr>
          <w:rFonts w:ascii="Times New Roman" w:hAnsi="Times New Roman" w:cs="Times New Roman"/>
          <w:sz w:val="28"/>
          <w:szCs w:val="28"/>
        </w:rPr>
        <w:t>Пивоваровская</w:t>
      </w:r>
      <w:proofErr w:type="spellEnd"/>
      <w:r w:rsidR="002B606A" w:rsidRPr="00FC1827">
        <w:rPr>
          <w:rFonts w:ascii="Times New Roman" w:hAnsi="Times New Roman" w:cs="Times New Roman"/>
          <w:sz w:val="28"/>
          <w:szCs w:val="28"/>
        </w:rPr>
        <w:t xml:space="preserve"> средняя общеобразовательная школа»</w:t>
      </w:r>
      <w:r w:rsidR="002B606A">
        <w:rPr>
          <w:rFonts w:ascii="Times New Roman" w:hAnsi="Times New Roman" w:cs="Times New Roman"/>
          <w:sz w:val="28"/>
          <w:szCs w:val="28"/>
        </w:rPr>
        <w:t xml:space="preserve"> </w:t>
      </w:r>
      <w:r w:rsidR="002B606A" w:rsidRPr="009760B8">
        <w:rPr>
          <w:rFonts w:ascii="Times New Roman" w:hAnsi="Times New Roman" w:cs="Times New Roman"/>
          <w:sz w:val="28"/>
          <w:szCs w:val="28"/>
        </w:rPr>
        <w:t xml:space="preserve">оплата воспитателям группы продленного дня за работу в летние месяцы производилась без основания - приказов директора Школы, что привело к необоснованной выплате заработной плате </w:t>
      </w:r>
      <w:r w:rsidR="002B606A" w:rsidRPr="009760B8">
        <w:rPr>
          <w:rFonts w:ascii="Times New Roman" w:hAnsi="Times New Roman" w:cs="Times New Roman"/>
          <w:sz w:val="28"/>
          <w:szCs w:val="28"/>
        </w:rPr>
        <w:lastRenderedPageBreak/>
        <w:t xml:space="preserve">воспитателям в сумме </w:t>
      </w:r>
      <w:r w:rsidR="002B606A" w:rsidRPr="002B606A">
        <w:rPr>
          <w:rFonts w:ascii="Times New Roman" w:hAnsi="Times New Roman" w:cs="Times New Roman"/>
          <w:sz w:val="28"/>
          <w:szCs w:val="28"/>
        </w:rPr>
        <w:t>96,3 тыс. рублей.</w:t>
      </w:r>
    </w:p>
    <w:p w:rsidR="00095B87" w:rsidRDefault="00D22C59" w:rsidP="00D60D19">
      <w:pPr>
        <w:pStyle w:val="Default"/>
        <w:ind w:firstLine="567"/>
        <w:jc w:val="both"/>
        <w:rPr>
          <w:b/>
          <w:sz w:val="28"/>
          <w:szCs w:val="28"/>
        </w:rPr>
      </w:pPr>
      <w:r>
        <w:rPr>
          <w:sz w:val="28"/>
          <w:szCs w:val="28"/>
        </w:rPr>
        <w:t>7</w:t>
      </w:r>
      <w:r w:rsidR="00093513">
        <w:rPr>
          <w:sz w:val="28"/>
          <w:szCs w:val="28"/>
        </w:rPr>
        <w:t xml:space="preserve">. </w:t>
      </w:r>
      <w:proofErr w:type="gramStart"/>
      <w:r w:rsidR="00614632">
        <w:rPr>
          <w:sz w:val="28"/>
          <w:szCs w:val="28"/>
        </w:rPr>
        <w:t xml:space="preserve">При проверке </w:t>
      </w:r>
      <w:r w:rsidR="00093513" w:rsidRPr="00FC1827">
        <w:rPr>
          <w:sz w:val="28"/>
          <w:szCs w:val="28"/>
        </w:rPr>
        <w:t>МОУ ИРМО «</w:t>
      </w:r>
      <w:proofErr w:type="spellStart"/>
      <w:r w:rsidR="00093513">
        <w:rPr>
          <w:sz w:val="28"/>
          <w:szCs w:val="28"/>
        </w:rPr>
        <w:t>Мамоновская</w:t>
      </w:r>
      <w:proofErr w:type="spellEnd"/>
      <w:r w:rsidR="00093513" w:rsidRPr="00FC1827">
        <w:rPr>
          <w:sz w:val="28"/>
          <w:szCs w:val="28"/>
        </w:rPr>
        <w:t xml:space="preserve"> средняя общеобразовательная школа» </w:t>
      </w:r>
      <w:r w:rsidR="00093513">
        <w:rPr>
          <w:sz w:val="28"/>
          <w:szCs w:val="28"/>
        </w:rPr>
        <w:t>доплата до МРОТ работникам, у которых заработная п</w:t>
      </w:r>
      <w:r>
        <w:rPr>
          <w:sz w:val="28"/>
          <w:szCs w:val="28"/>
        </w:rPr>
        <w:t>лата сложилась с 01.07.2016,</w:t>
      </w:r>
      <w:r w:rsidR="00093513">
        <w:rPr>
          <w:sz w:val="28"/>
          <w:szCs w:val="28"/>
        </w:rPr>
        <w:t xml:space="preserve"> ниже установленного МРОТ, не осуществлялась, чем нарушены требования ст.</w:t>
      </w:r>
      <w:r w:rsidR="00093513" w:rsidRPr="00312404">
        <w:rPr>
          <w:sz w:val="28"/>
          <w:szCs w:val="28"/>
        </w:rPr>
        <w:t>133.1, 135 и 144 Трудового кодекса РФ</w:t>
      </w:r>
      <w:r w:rsidR="00093513">
        <w:rPr>
          <w:sz w:val="28"/>
          <w:szCs w:val="28"/>
        </w:rPr>
        <w:t xml:space="preserve"> и</w:t>
      </w:r>
      <w:r w:rsidR="00093513" w:rsidRPr="00312404">
        <w:rPr>
          <w:sz w:val="28"/>
          <w:szCs w:val="28"/>
        </w:rPr>
        <w:t xml:space="preserve"> постановления Администрации ИРМО от 14.07.2016 года №234 «О доплате работникам муниципальных учреждений»</w:t>
      </w:r>
      <w:r w:rsidR="00093513">
        <w:rPr>
          <w:sz w:val="28"/>
          <w:szCs w:val="28"/>
        </w:rPr>
        <w:t xml:space="preserve"> за период июнь-октябрь 2016 года на </w:t>
      </w:r>
      <w:r w:rsidR="00093513" w:rsidRPr="00093513">
        <w:rPr>
          <w:sz w:val="28"/>
          <w:szCs w:val="28"/>
        </w:rPr>
        <w:t>сумму 23,2 тыс. рублей</w:t>
      </w:r>
      <w:r w:rsidR="00093513">
        <w:rPr>
          <w:sz w:val="28"/>
          <w:szCs w:val="28"/>
        </w:rPr>
        <w:t>.</w:t>
      </w:r>
      <w:proofErr w:type="gramEnd"/>
    </w:p>
    <w:p w:rsidR="00BD60CC" w:rsidRPr="00BD60CC" w:rsidRDefault="00BD60CC" w:rsidP="00BD60CC">
      <w:pPr>
        <w:pStyle w:val="Default"/>
        <w:ind w:firstLine="567"/>
        <w:rPr>
          <w:color w:val="auto"/>
          <w:sz w:val="28"/>
          <w:szCs w:val="28"/>
        </w:rPr>
      </w:pPr>
      <w:r w:rsidRPr="00BD60CC">
        <w:rPr>
          <w:b/>
          <w:bCs/>
          <w:color w:val="auto"/>
          <w:sz w:val="28"/>
          <w:szCs w:val="28"/>
        </w:rPr>
        <w:t>Неэффективное использование бюджетных средств</w:t>
      </w:r>
    </w:p>
    <w:p w:rsidR="00BD60CC" w:rsidRPr="00BD60CC" w:rsidRDefault="00BD60CC" w:rsidP="00E361B4">
      <w:pPr>
        <w:pStyle w:val="11"/>
        <w:tabs>
          <w:tab w:val="num" w:pos="0"/>
        </w:tabs>
        <w:ind w:right="-5" w:firstLine="567"/>
        <w:jc w:val="both"/>
        <w:rPr>
          <w:rFonts w:ascii="Times New Roman" w:hAnsi="Times New Roman" w:cs="Times New Roman"/>
          <w:sz w:val="28"/>
          <w:szCs w:val="28"/>
          <w:lang w:val="ru-RU"/>
        </w:rPr>
      </w:pPr>
      <w:r w:rsidRPr="00BD60CC">
        <w:rPr>
          <w:rFonts w:ascii="Times New Roman" w:hAnsi="Times New Roman" w:cs="Times New Roman"/>
          <w:sz w:val="28"/>
          <w:szCs w:val="28"/>
          <w:lang w:val="ru-RU"/>
        </w:rPr>
        <w:t xml:space="preserve">В 2017 году по результатам </w:t>
      </w:r>
      <w:r w:rsidR="00DD52C5">
        <w:rPr>
          <w:rFonts w:ascii="Times New Roman" w:hAnsi="Times New Roman" w:cs="Times New Roman"/>
          <w:sz w:val="28"/>
          <w:szCs w:val="28"/>
          <w:lang w:val="ru-RU"/>
        </w:rPr>
        <w:t>контрольных</w:t>
      </w:r>
      <w:r w:rsidRPr="00BD60CC">
        <w:rPr>
          <w:rFonts w:ascii="Times New Roman" w:hAnsi="Times New Roman" w:cs="Times New Roman"/>
          <w:sz w:val="28"/>
          <w:szCs w:val="28"/>
          <w:lang w:val="ru-RU"/>
        </w:rPr>
        <w:t xml:space="preserve"> </w:t>
      </w:r>
      <w:r w:rsidR="00DD52C5">
        <w:rPr>
          <w:rFonts w:ascii="Times New Roman" w:hAnsi="Times New Roman" w:cs="Times New Roman"/>
          <w:sz w:val="28"/>
          <w:szCs w:val="28"/>
          <w:lang w:val="ru-RU"/>
        </w:rPr>
        <w:t>мероприятий</w:t>
      </w:r>
      <w:r w:rsidRPr="00BD60CC">
        <w:rPr>
          <w:rFonts w:ascii="Times New Roman" w:hAnsi="Times New Roman" w:cs="Times New Roman"/>
          <w:sz w:val="28"/>
          <w:szCs w:val="28"/>
          <w:lang w:val="ru-RU"/>
        </w:rPr>
        <w:t xml:space="preserve"> </w:t>
      </w:r>
      <w:r w:rsidR="00DD52C5">
        <w:rPr>
          <w:rFonts w:ascii="Times New Roman" w:hAnsi="Times New Roman" w:cs="Times New Roman"/>
          <w:sz w:val="28"/>
          <w:szCs w:val="28"/>
          <w:lang w:val="ru-RU"/>
        </w:rPr>
        <w:t>выявлено</w:t>
      </w:r>
      <w:r w:rsidRPr="00BD60CC">
        <w:rPr>
          <w:rFonts w:ascii="Times New Roman" w:hAnsi="Times New Roman" w:cs="Times New Roman"/>
          <w:sz w:val="28"/>
          <w:szCs w:val="28"/>
          <w:lang w:val="ru-RU"/>
        </w:rPr>
        <w:t xml:space="preserve"> </w:t>
      </w:r>
      <w:proofErr w:type="gramStart"/>
      <w:r w:rsidR="00DD52C5">
        <w:rPr>
          <w:rFonts w:ascii="Times New Roman" w:hAnsi="Times New Roman" w:cs="Times New Roman"/>
          <w:sz w:val="28"/>
          <w:szCs w:val="28"/>
          <w:lang w:val="ru-RU"/>
        </w:rPr>
        <w:t>неэффективное</w:t>
      </w:r>
      <w:proofErr w:type="gramEnd"/>
      <w:r w:rsidRPr="00BD60CC">
        <w:rPr>
          <w:rFonts w:ascii="Times New Roman" w:hAnsi="Times New Roman" w:cs="Times New Roman"/>
          <w:sz w:val="28"/>
          <w:szCs w:val="28"/>
          <w:lang w:val="ru-RU"/>
        </w:rPr>
        <w:t xml:space="preserve"> использования бюджетных средств </w:t>
      </w:r>
      <w:r w:rsidR="00DD52C5">
        <w:rPr>
          <w:rFonts w:ascii="Times New Roman" w:hAnsi="Times New Roman" w:cs="Times New Roman"/>
          <w:sz w:val="28"/>
          <w:szCs w:val="28"/>
          <w:lang w:val="ru-RU"/>
        </w:rPr>
        <w:t>в сумме 205,2</w:t>
      </w:r>
      <w:r w:rsidRPr="00BD60CC">
        <w:rPr>
          <w:rFonts w:ascii="Times New Roman" w:hAnsi="Times New Roman" w:cs="Times New Roman"/>
          <w:sz w:val="28"/>
          <w:szCs w:val="28"/>
          <w:lang w:val="ru-RU"/>
        </w:rPr>
        <w:t xml:space="preserve"> тыс. рублей</w:t>
      </w:r>
      <w:r w:rsidR="00DD52C5">
        <w:rPr>
          <w:sz w:val="28"/>
          <w:szCs w:val="28"/>
          <w:lang w:val="ru-RU"/>
        </w:rPr>
        <w:t>.</w:t>
      </w:r>
    </w:p>
    <w:p w:rsidR="009F7213" w:rsidRDefault="00DD52C5" w:rsidP="00E361B4">
      <w:pPr>
        <w:pStyle w:val="11"/>
        <w:tabs>
          <w:tab w:val="num" w:pos="0"/>
        </w:tabs>
        <w:ind w:right="-5" w:firstLine="567"/>
        <w:jc w:val="both"/>
        <w:rPr>
          <w:rFonts w:ascii="Times New Roman" w:hAnsi="Times New Roman" w:cs="Times New Roman"/>
          <w:sz w:val="28"/>
          <w:szCs w:val="28"/>
          <w:lang w:val="ru-RU"/>
        </w:rPr>
      </w:pPr>
      <w:r w:rsidRPr="002D65C2">
        <w:rPr>
          <w:rFonts w:ascii="Times New Roman" w:hAnsi="Times New Roman" w:cs="Times New Roman"/>
          <w:sz w:val="28"/>
          <w:szCs w:val="28"/>
          <w:lang w:val="ru-RU"/>
        </w:rPr>
        <w:t xml:space="preserve">1. </w:t>
      </w:r>
      <w:r w:rsidR="002D65C2" w:rsidRPr="002D65C2">
        <w:rPr>
          <w:rFonts w:ascii="Times New Roman" w:hAnsi="Times New Roman" w:cs="Times New Roman"/>
          <w:sz w:val="28"/>
          <w:szCs w:val="28"/>
          <w:lang w:val="ru-RU"/>
        </w:rPr>
        <w:t>Администрацией Ушаковского МО заключено два договора с ООО «</w:t>
      </w:r>
      <w:proofErr w:type="spellStart"/>
      <w:r w:rsidR="002D65C2" w:rsidRPr="002D65C2">
        <w:rPr>
          <w:rFonts w:ascii="Times New Roman" w:hAnsi="Times New Roman" w:cs="Times New Roman"/>
          <w:sz w:val="28"/>
          <w:szCs w:val="28"/>
          <w:lang w:val="ru-RU"/>
        </w:rPr>
        <w:t>РигельСтрой</w:t>
      </w:r>
      <w:proofErr w:type="spellEnd"/>
      <w:r w:rsidR="002D65C2" w:rsidRPr="002D65C2">
        <w:rPr>
          <w:rFonts w:ascii="Times New Roman" w:hAnsi="Times New Roman" w:cs="Times New Roman"/>
          <w:sz w:val="28"/>
          <w:szCs w:val="28"/>
          <w:lang w:val="ru-RU"/>
        </w:rPr>
        <w:t>» на выполнение работ по монтажу уличного освещение на одни и те же объекты на сумму 93,0 тыс. рублей</w:t>
      </w:r>
      <w:r w:rsidR="002D65C2">
        <w:rPr>
          <w:rFonts w:ascii="Times New Roman" w:hAnsi="Times New Roman" w:cs="Times New Roman"/>
          <w:sz w:val="28"/>
          <w:szCs w:val="28"/>
          <w:lang w:val="ru-RU"/>
        </w:rPr>
        <w:t>.</w:t>
      </w:r>
    </w:p>
    <w:p w:rsidR="00AE2F4E" w:rsidRPr="009F7213" w:rsidRDefault="009F7213" w:rsidP="00E361B4">
      <w:pPr>
        <w:pStyle w:val="11"/>
        <w:tabs>
          <w:tab w:val="num" w:pos="0"/>
        </w:tabs>
        <w:ind w:right="-5"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Администрацией</w:t>
      </w:r>
      <w:r w:rsidRPr="009F7213">
        <w:rPr>
          <w:rFonts w:ascii="Times New Roman" w:hAnsi="Times New Roman" w:cs="Times New Roman"/>
          <w:sz w:val="28"/>
          <w:szCs w:val="28"/>
          <w:lang w:val="ru-RU"/>
        </w:rPr>
        <w:t xml:space="preserve"> </w:t>
      </w:r>
      <w:r w:rsidR="00413791">
        <w:rPr>
          <w:rFonts w:ascii="Times New Roman" w:hAnsi="Times New Roman" w:cs="Times New Roman"/>
          <w:sz w:val="28"/>
          <w:szCs w:val="28"/>
          <w:lang w:val="ru-RU"/>
        </w:rPr>
        <w:t xml:space="preserve">ИРМО </w:t>
      </w:r>
      <w:r>
        <w:rPr>
          <w:rFonts w:ascii="Times New Roman" w:hAnsi="Times New Roman" w:cs="Times New Roman"/>
          <w:sz w:val="28"/>
          <w:szCs w:val="28"/>
          <w:lang w:val="ru-RU"/>
        </w:rPr>
        <w:t>по результатам</w:t>
      </w:r>
      <w:r w:rsidRPr="009F7213">
        <w:rPr>
          <w:rFonts w:ascii="Times New Roman" w:hAnsi="Times New Roman" w:cs="Times New Roman"/>
          <w:sz w:val="28"/>
          <w:szCs w:val="28"/>
          <w:lang w:val="ru-RU"/>
        </w:rPr>
        <w:t xml:space="preserve"> контрольного мероприятия</w:t>
      </w:r>
      <w:r>
        <w:rPr>
          <w:rFonts w:ascii="Times New Roman" w:hAnsi="Times New Roman" w:cs="Times New Roman"/>
          <w:sz w:val="28"/>
          <w:szCs w:val="28"/>
          <w:lang w:val="ru-RU"/>
        </w:rPr>
        <w:t xml:space="preserve"> </w:t>
      </w:r>
      <w:r w:rsidRPr="009F7213">
        <w:rPr>
          <w:rFonts w:ascii="Times New Roman" w:hAnsi="Times New Roman" w:cs="Times New Roman"/>
          <w:sz w:val="28"/>
          <w:szCs w:val="28"/>
          <w:lang w:val="ru-RU"/>
        </w:rPr>
        <w:t>«Проверка законного, результативного (эффективного и экономного) использования средств районного бюджета, выделенных в 2014-2015 годах на реализацию программы «Молодежная политика в Иркутском районе на 2014-2017 годы» установлено неэффективное использование средств на сумму 6,7 тыс. рублей</w:t>
      </w:r>
      <w:r>
        <w:rPr>
          <w:rFonts w:ascii="Times New Roman" w:hAnsi="Times New Roman" w:cs="Times New Roman"/>
          <w:sz w:val="28"/>
          <w:szCs w:val="28"/>
          <w:lang w:val="ru-RU"/>
        </w:rPr>
        <w:t>.</w:t>
      </w:r>
      <w:r w:rsidRPr="009F7213">
        <w:rPr>
          <w:rFonts w:ascii="Times New Roman" w:hAnsi="Times New Roman" w:cs="Times New Roman"/>
          <w:sz w:val="28"/>
          <w:szCs w:val="28"/>
          <w:lang w:val="ru-RU"/>
        </w:rPr>
        <w:t xml:space="preserve"> </w:t>
      </w:r>
      <w:r>
        <w:rPr>
          <w:rFonts w:ascii="Times New Roman" w:hAnsi="Times New Roman" w:cs="Times New Roman"/>
          <w:sz w:val="28"/>
          <w:szCs w:val="28"/>
          <w:lang w:val="ru-RU"/>
        </w:rPr>
        <w:t>П</w:t>
      </w:r>
      <w:r w:rsidRPr="009F7213">
        <w:rPr>
          <w:rFonts w:ascii="Times New Roman" w:hAnsi="Times New Roman" w:cs="Times New Roman"/>
          <w:sz w:val="28"/>
          <w:szCs w:val="28"/>
          <w:lang w:val="ru-RU"/>
        </w:rPr>
        <w:t>риобретенные в 2017 году товарно-материальные ценности на проведение мероприятий не используются</w:t>
      </w:r>
      <w:r>
        <w:rPr>
          <w:rFonts w:ascii="Times New Roman" w:hAnsi="Times New Roman" w:cs="Times New Roman"/>
          <w:sz w:val="28"/>
          <w:szCs w:val="28"/>
          <w:lang w:val="ru-RU"/>
        </w:rPr>
        <w:t>.</w:t>
      </w:r>
    </w:p>
    <w:p w:rsidR="00DE7BAB" w:rsidRDefault="00E361B4" w:rsidP="00DE7BAB">
      <w:pPr>
        <w:pStyle w:val="a3"/>
        <w:tabs>
          <w:tab w:val="left" w:pos="0"/>
        </w:tabs>
        <w:spacing w:after="0"/>
        <w:ind w:firstLine="567"/>
        <w:jc w:val="both"/>
        <w:rPr>
          <w:sz w:val="28"/>
          <w:szCs w:val="28"/>
        </w:rPr>
      </w:pPr>
      <w:r w:rsidRPr="00DE7BAB">
        <w:rPr>
          <w:sz w:val="28"/>
          <w:szCs w:val="28"/>
        </w:rPr>
        <w:t>3.</w:t>
      </w:r>
      <w:r w:rsidR="00DE7BAB" w:rsidRPr="00DE7BAB">
        <w:rPr>
          <w:sz w:val="28"/>
          <w:szCs w:val="28"/>
        </w:rPr>
        <w:t xml:space="preserve"> </w:t>
      </w:r>
      <w:proofErr w:type="gramStart"/>
      <w:r w:rsidR="00386FA1">
        <w:rPr>
          <w:sz w:val="28"/>
          <w:szCs w:val="28"/>
        </w:rPr>
        <w:t xml:space="preserve">При </w:t>
      </w:r>
      <w:r w:rsidR="00386FA1" w:rsidRPr="00847590">
        <w:rPr>
          <w:sz w:val="28"/>
          <w:szCs w:val="28"/>
        </w:rPr>
        <w:t xml:space="preserve">проверке </w:t>
      </w:r>
      <w:r w:rsidR="00DE7BAB" w:rsidRPr="00847590">
        <w:rPr>
          <w:sz w:val="28"/>
          <w:szCs w:val="28"/>
        </w:rPr>
        <w:t>Комитет</w:t>
      </w:r>
      <w:r w:rsidR="00614632" w:rsidRPr="00847590">
        <w:rPr>
          <w:sz w:val="28"/>
          <w:szCs w:val="28"/>
        </w:rPr>
        <w:t>а</w:t>
      </w:r>
      <w:r w:rsidR="00DE7BAB" w:rsidRPr="00847590">
        <w:rPr>
          <w:sz w:val="28"/>
          <w:szCs w:val="28"/>
        </w:rPr>
        <w:t xml:space="preserve"> по управлению муниципальным имуществом и жизнеоб</w:t>
      </w:r>
      <w:r w:rsidR="00847590" w:rsidRPr="00847590">
        <w:rPr>
          <w:sz w:val="28"/>
          <w:szCs w:val="28"/>
        </w:rPr>
        <w:t>еспечению администрации ИРМО по контрольному мероприятию</w:t>
      </w:r>
      <w:r w:rsidR="00DE7BAB" w:rsidRPr="00847590">
        <w:rPr>
          <w:sz w:val="28"/>
          <w:szCs w:val="28"/>
        </w:rPr>
        <w:t xml:space="preserve"> «Проверка законного, результативного (эффективного и экономного) использования бюджетных средств</w:t>
      </w:r>
      <w:r w:rsidR="00DE7BAB" w:rsidRPr="002E157B">
        <w:rPr>
          <w:sz w:val="28"/>
          <w:szCs w:val="28"/>
        </w:rPr>
        <w:t>, направленных в 2015-2016 годах на реализацию муниципальной программы Иркутского районного муниципального образования «Совершенствование управления в сфере муниципального имущества» на 2014 - 2017 годы»</w:t>
      </w:r>
      <w:r w:rsidR="00DE7BAB">
        <w:rPr>
          <w:sz w:val="28"/>
          <w:szCs w:val="28"/>
        </w:rPr>
        <w:t xml:space="preserve">» установлено неэффективное использование на сумму 105,5 тыс. рублей в том числе:  </w:t>
      </w:r>
      <w:proofErr w:type="gramEnd"/>
    </w:p>
    <w:p w:rsidR="00DE7BAB" w:rsidRPr="00D33261" w:rsidRDefault="000E5E02" w:rsidP="003F5890">
      <w:pPr>
        <w:pStyle w:val="11"/>
        <w:tabs>
          <w:tab w:val="num" w:pos="0"/>
        </w:tabs>
        <w:ind w:right="-5" w:firstLine="567"/>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 заключено два муниципальных контракта</w:t>
      </w:r>
      <w:r w:rsidR="00DE7BAB" w:rsidRPr="00D33261">
        <w:rPr>
          <w:rFonts w:ascii="Times New Roman" w:hAnsi="Times New Roman" w:cs="Times New Roman"/>
          <w:sz w:val="28"/>
          <w:szCs w:val="28"/>
          <w:lang w:val="ru-RU"/>
        </w:rPr>
        <w:t xml:space="preserve"> аренды на один и тот же объект </w:t>
      </w:r>
      <w:r w:rsidR="00DE7BAB" w:rsidRPr="00D33261">
        <w:rPr>
          <w:rFonts w:ascii="Times New Roman" w:eastAsia="Calibri" w:hAnsi="Times New Roman" w:cs="Times New Roman"/>
          <w:sz w:val="28"/>
          <w:szCs w:val="28"/>
          <w:lang w:val="ru-RU"/>
        </w:rPr>
        <w:t>в сумме</w:t>
      </w:r>
      <w:r w:rsidR="00DE7BAB">
        <w:rPr>
          <w:rFonts w:ascii="Times New Roman" w:eastAsia="Calibri" w:hAnsi="Times New Roman" w:cs="Times New Roman"/>
          <w:sz w:val="28"/>
          <w:szCs w:val="28"/>
          <w:lang w:val="ru-RU"/>
        </w:rPr>
        <w:t xml:space="preserve"> 21,2</w:t>
      </w:r>
      <w:r w:rsidR="00DE7BAB" w:rsidRPr="00D33261">
        <w:rPr>
          <w:rFonts w:ascii="Times New Roman" w:eastAsia="Calibri" w:hAnsi="Times New Roman" w:cs="Times New Roman"/>
          <w:sz w:val="28"/>
          <w:szCs w:val="28"/>
          <w:lang w:val="ru-RU"/>
        </w:rPr>
        <w:t xml:space="preserve"> тыс. рублей;</w:t>
      </w:r>
    </w:p>
    <w:p w:rsidR="00DE7BAB" w:rsidRDefault="00DE7BAB" w:rsidP="003F5890">
      <w:pPr>
        <w:pStyle w:val="11"/>
        <w:tabs>
          <w:tab w:val="num" w:pos="0"/>
        </w:tabs>
        <w:ind w:right="-5" w:firstLine="567"/>
        <w:jc w:val="both"/>
        <w:rPr>
          <w:rFonts w:ascii="Times New Roman" w:hAnsi="Times New Roman" w:cs="Times New Roman"/>
          <w:sz w:val="28"/>
          <w:szCs w:val="28"/>
          <w:lang w:val="ru-RU"/>
        </w:rPr>
      </w:pPr>
      <w:r w:rsidRPr="00D33261">
        <w:rPr>
          <w:rFonts w:ascii="Times New Roman" w:eastAsia="Calibri" w:hAnsi="Times New Roman" w:cs="Times New Roman"/>
          <w:sz w:val="28"/>
          <w:szCs w:val="28"/>
          <w:lang w:val="ru-RU"/>
        </w:rPr>
        <w:t xml:space="preserve">- приобретенный </w:t>
      </w:r>
      <w:r w:rsidR="00386FA1" w:rsidRPr="00D33261">
        <w:rPr>
          <w:rFonts w:ascii="Times New Roman" w:hAnsi="Times New Roman" w:cs="Times New Roman"/>
          <w:sz w:val="28"/>
          <w:szCs w:val="28"/>
          <w:lang w:val="ru-RU"/>
        </w:rPr>
        <w:t>в</w:t>
      </w:r>
      <w:r w:rsidR="00386FA1">
        <w:rPr>
          <w:rFonts w:ascii="Times New Roman" w:hAnsi="Times New Roman" w:cs="Times New Roman"/>
          <w:sz w:val="28"/>
          <w:szCs w:val="28"/>
          <w:lang w:val="ru-RU"/>
        </w:rPr>
        <w:t xml:space="preserve"> ноябре</w:t>
      </w:r>
      <w:r w:rsidR="00386FA1" w:rsidRPr="00D33261">
        <w:rPr>
          <w:rFonts w:ascii="Times New Roman" w:hAnsi="Times New Roman" w:cs="Times New Roman"/>
          <w:sz w:val="28"/>
          <w:szCs w:val="28"/>
          <w:lang w:val="ru-RU"/>
        </w:rPr>
        <w:t xml:space="preserve"> 2016 году </w:t>
      </w:r>
      <w:r w:rsidRPr="00D33261">
        <w:rPr>
          <w:rFonts w:ascii="Times New Roman" w:hAnsi="Times New Roman" w:cs="Times New Roman"/>
          <w:sz w:val="28"/>
          <w:szCs w:val="28"/>
          <w:lang w:val="ru-RU"/>
        </w:rPr>
        <w:t>программный</w:t>
      </w:r>
      <w:r>
        <w:rPr>
          <w:rFonts w:ascii="Times New Roman" w:hAnsi="Times New Roman" w:cs="Times New Roman"/>
          <w:sz w:val="28"/>
          <w:szCs w:val="28"/>
          <w:lang w:val="ru-RU"/>
        </w:rPr>
        <w:t xml:space="preserve"> продукт</w:t>
      </w:r>
      <w:r w:rsidRPr="00D33261">
        <w:rPr>
          <w:rFonts w:ascii="Times New Roman" w:hAnsi="Times New Roman" w:cs="Times New Roman"/>
          <w:sz w:val="28"/>
          <w:szCs w:val="28"/>
          <w:lang w:val="ru-RU"/>
        </w:rPr>
        <w:t xml:space="preserve"> на сумму 84,3 тыс. рублей, до </w:t>
      </w:r>
      <w:r w:rsidR="006E0E2E">
        <w:rPr>
          <w:rFonts w:ascii="Times New Roman" w:hAnsi="Times New Roman" w:cs="Times New Roman"/>
          <w:sz w:val="28"/>
          <w:szCs w:val="28"/>
          <w:lang w:val="ru-RU"/>
        </w:rPr>
        <w:t xml:space="preserve">ноября 2017 года </w:t>
      </w:r>
      <w:r w:rsidRPr="00D33261">
        <w:rPr>
          <w:rFonts w:ascii="Times New Roman" w:hAnsi="Times New Roman" w:cs="Times New Roman"/>
          <w:sz w:val="28"/>
          <w:szCs w:val="28"/>
          <w:lang w:val="ru-RU"/>
        </w:rPr>
        <w:t>не используется.</w:t>
      </w:r>
    </w:p>
    <w:p w:rsidR="00490F3C" w:rsidRDefault="00490F3C" w:rsidP="003F5890">
      <w:pPr>
        <w:pStyle w:val="11"/>
        <w:tabs>
          <w:tab w:val="num" w:pos="0"/>
        </w:tabs>
        <w:ind w:right="-5" w:firstLine="567"/>
        <w:jc w:val="both"/>
        <w:rPr>
          <w:rFonts w:ascii="Times New Roman" w:hAnsi="Times New Roman" w:cs="Times New Roman"/>
          <w:sz w:val="28"/>
          <w:szCs w:val="28"/>
          <w:lang w:val="ru-RU"/>
        </w:rPr>
      </w:pPr>
    </w:p>
    <w:p w:rsidR="00490F3C" w:rsidRPr="00FB0B81" w:rsidRDefault="004D0F92" w:rsidP="00FB0B81">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b/>
          <w:bCs/>
          <w:iCs/>
          <w:color w:val="000000"/>
          <w:sz w:val="28"/>
          <w:szCs w:val="28"/>
        </w:rPr>
        <w:t>1.3.</w:t>
      </w:r>
      <w:r w:rsidR="00490F3C" w:rsidRPr="00FB0B81">
        <w:rPr>
          <w:rFonts w:ascii="Times New Roman" w:hAnsi="Times New Roman" w:cs="Times New Roman"/>
          <w:b/>
          <w:bCs/>
          <w:iCs/>
          <w:color w:val="000000"/>
          <w:sz w:val="28"/>
          <w:szCs w:val="28"/>
        </w:rPr>
        <w:t xml:space="preserve"> Экспертно-аналитическая деятельность</w:t>
      </w:r>
    </w:p>
    <w:p w:rsidR="00490F3C" w:rsidRPr="00FB0B81" w:rsidRDefault="00490F3C" w:rsidP="00490F3C">
      <w:pPr>
        <w:spacing w:after="0" w:line="240" w:lineRule="auto"/>
        <w:ind w:firstLine="567"/>
        <w:jc w:val="both"/>
        <w:rPr>
          <w:rFonts w:ascii="Times New Roman" w:hAnsi="Times New Roman" w:cs="Times New Roman"/>
          <w:color w:val="000000"/>
          <w:sz w:val="28"/>
          <w:szCs w:val="28"/>
        </w:rPr>
      </w:pPr>
      <w:r w:rsidRPr="00FB0B81">
        <w:rPr>
          <w:rFonts w:ascii="Times New Roman" w:hAnsi="Times New Roman" w:cs="Times New Roman"/>
          <w:color w:val="000000"/>
          <w:sz w:val="28"/>
          <w:szCs w:val="28"/>
        </w:rPr>
        <w:t xml:space="preserve">Основные мероприятия </w:t>
      </w:r>
      <w:r w:rsidRPr="00FB0B81">
        <w:rPr>
          <w:rFonts w:ascii="Times New Roman" w:hAnsi="Times New Roman" w:cs="Times New Roman"/>
          <w:bCs/>
          <w:iCs/>
          <w:color w:val="000000"/>
          <w:sz w:val="28"/>
          <w:szCs w:val="28"/>
        </w:rPr>
        <w:t>экспертно-аналитической деятельност</w:t>
      </w:r>
      <w:r w:rsidR="005636F2" w:rsidRPr="00FB0B81">
        <w:rPr>
          <w:rFonts w:ascii="Times New Roman" w:hAnsi="Times New Roman" w:cs="Times New Roman"/>
          <w:bCs/>
          <w:iCs/>
          <w:color w:val="000000"/>
          <w:sz w:val="28"/>
          <w:szCs w:val="28"/>
        </w:rPr>
        <w:t>и в 2017</w:t>
      </w:r>
      <w:r w:rsidRPr="00FB0B81">
        <w:rPr>
          <w:rFonts w:ascii="Times New Roman" w:hAnsi="Times New Roman" w:cs="Times New Roman"/>
          <w:bCs/>
          <w:iCs/>
          <w:color w:val="000000"/>
          <w:sz w:val="28"/>
          <w:szCs w:val="28"/>
        </w:rPr>
        <w:t xml:space="preserve"> году</w:t>
      </w:r>
      <w:r w:rsidRPr="00FB0B81">
        <w:rPr>
          <w:rFonts w:ascii="Times New Roman" w:hAnsi="Times New Roman" w:cs="Times New Roman"/>
          <w:b/>
          <w:bCs/>
          <w:i/>
          <w:iCs/>
          <w:color w:val="000000"/>
          <w:sz w:val="28"/>
          <w:szCs w:val="28"/>
        </w:rPr>
        <w:t xml:space="preserve"> </w:t>
      </w:r>
      <w:r w:rsidRPr="00FB0B81">
        <w:rPr>
          <w:rFonts w:ascii="Times New Roman" w:hAnsi="Times New Roman" w:cs="Times New Roman"/>
          <w:color w:val="000000"/>
          <w:sz w:val="28"/>
          <w:szCs w:val="28"/>
        </w:rPr>
        <w:t xml:space="preserve">были направлены: </w:t>
      </w:r>
    </w:p>
    <w:p w:rsidR="00490F3C" w:rsidRPr="00FB0B81" w:rsidRDefault="00490F3C" w:rsidP="00490F3C">
      <w:pPr>
        <w:spacing w:after="0" w:line="240" w:lineRule="auto"/>
        <w:ind w:firstLine="567"/>
        <w:jc w:val="both"/>
        <w:rPr>
          <w:rFonts w:ascii="Times New Roman" w:hAnsi="Times New Roman" w:cs="Times New Roman"/>
          <w:color w:val="000000"/>
          <w:sz w:val="28"/>
          <w:szCs w:val="28"/>
        </w:rPr>
      </w:pPr>
      <w:r w:rsidRPr="00FB0B81">
        <w:rPr>
          <w:rFonts w:ascii="Times New Roman" w:hAnsi="Times New Roman" w:cs="Times New Roman"/>
          <w:color w:val="000000"/>
          <w:sz w:val="28"/>
          <w:szCs w:val="28"/>
        </w:rPr>
        <w:t>- на рассмотрение вносимых изменений в действующие муниципальные программы</w:t>
      </w:r>
      <w:r w:rsidR="005636F2" w:rsidRPr="00FB0B81">
        <w:rPr>
          <w:rFonts w:ascii="Times New Roman" w:hAnsi="Times New Roman" w:cs="Times New Roman"/>
          <w:color w:val="000000"/>
          <w:sz w:val="28"/>
          <w:szCs w:val="28"/>
        </w:rPr>
        <w:t>;</w:t>
      </w:r>
      <w:r w:rsidRPr="00FB0B81">
        <w:rPr>
          <w:rFonts w:ascii="Times New Roman" w:hAnsi="Times New Roman" w:cs="Times New Roman"/>
          <w:color w:val="000000"/>
          <w:sz w:val="28"/>
          <w:szCs w:val="28"/>
        </w:rPr>
        <w:t xml:space="preserve"> </w:t>
      </w:r>
    </w:p>
    <w:p w:rsidR="00490F3C" w:rsidRPr="00FB0B81" w:rsidRDefault="00490F3C" w:rsidP="00490F3C">
      <w:pPr>
        <w:spacing w:after="0" w:line="240" w:lineRule="auto"/>
        <w:ind w:firstLine="567"/>
        <w:jc w:val="both"/>
        <w:rPr>
          <w:rFonts w:ascii="Times New Roman" w:hAnsi="Times New Roman" w:cs="Times New Roman"/>
          <w:sz w:val="28"/>
          <w:szCs w:val="28"/>
        </w:rPr>
      </w:pPr>
      <w:r w:rsidRPr="00FB0B81">
        <w:rPr>
          <w:rFonts w:ascii="Times New Roman" w:hAnsi="Times New Roman" w:cs="Times New Roman"/>
          <w:color w:val="000000"/>
          <w:sz w:val="28"/>
          <w:szCs w:val="28"/>
        </w:rPr>
        <w:t xml:space="preserve">- на </w:t>
      </w:r>
      <w:r w:rsidR="005636F2" w:rsidRPr="00FB0B81">
        <w:rPr>
          <w:rFonts w:ascii="Times New Roman" w:hAnsi="Times New Roman" w:cs="Times New Roman"/>
          <w:sz w:val="28"/>
          <w:szCs w:val="28"/>
        </w:rPr>
        <w:t xml:space="preserve">экспертизу проектов постановлений администрации Иркутского районного муниципального образования </w:t>
      </w:r>
      <w:r w:rsidR="005636F2" w:rsidRPr="00FB0B81">
        <w:rPr>
          <w:rFonts w:ascii="Times New Roman" w:hAnsi="Times New Roman" w:cs="Times New Roman"/>
          <w:bCs/>
          <w:sz w:val="28"/>
          <w:szCs w:val="28"/>
        </w:rPr>
        <w:t xml:space="preserve">об утверждении муниципальных программ </w:t>
      </w:r>
      <w:r w:rsidR="005636F2" w:rsidRPr="00FB0B81">
        <w:rPr>
          <w:rFonts w:ascii="Times New Roman" w:hAnsi="Times New Roman" w:cs="Times New Roman"/>
          <w:sz w:val="28"/>
          <w:szCs w:val="28"/>
        </w:rPr>
        <w:t>Иркутского районного муниципального образования на 2018-2023 годы;</w:t>
      </w:r>
      <w:r w:rsidRPr="00FB0B81">
        <w:rPr>
          <w:rFonts w:ascii="Times New Roman" w:hAnsi="Times New Roman" w:cs="Times New Roman"/>
          <w:color w:val="000000"/>
          <w:sz w:val="28"/>
          <w:szCs w:val="28"/>
        </w:rPr>
        <w:t xml:space="preserve"> </w:t>
      </w:r>
    </w:p>
    <w:p w:rsidR="00490F3C" w:rsidRPr="00FB0B81" w:rsidRDefault="00490F3C" w:rsidP="00490F3C">
      <w:pPr>
        <w:spacing w:after="0" w:line="240" w:lineRule="auto"/>
        <w:ind w:firstLine="567"/>
        <w:jc w:val="both"/>
        <w:rPr>
          <w:rFonts w:ascii="Times New Roman" w:hAnsi="Times New Roman" w:cs="Times New Roman"/>
          <w:sz w:val="28"/>
          <w:szCs w:val="28"/>
        </w:rPr>
      </w:pPr>
      <w:r w:rsidRPr="00FB0B81">
        <w:rPr>
          <w:rFonts w:ascii="Times New Roman" w:hAnsi="Times New Roman" w:cs="Times New Roman"/>
          <w:sz w:val="28"/>
          <w:szCs w:val="28"/>
        </w:rPr>
        <w:t>- на проведение анализ исполнение районного бюджета</w:t>
      </w:r>
      <w:r w:rsidR="005636F2" w:rsidRPr="00FB0B81">
        <w:rPr>
          <w:rFonts w:ascii="Times New Roman" w:hAnsi="Times New Roman" w:cs="Times New Roman"/>
          <w:sz w:val="28"/>
          <w:szCs w:val="28"/>
        </w:rPr>
        <w:t xml:space="preserve"> в течение 2017 года;</w:t>
      </w:r>
      <w:r w:rsidRPr="00FB0B81">
        <w:rPr>
          <w:rFonts w:ascii="Times New Roman" w:hAnsi="Times New Roman" w:cs="Times New Roman"/>
          <w:sz w:val="28"/>
          <w:szCs w:val="28"/>
        </w:rPr>
        <w:t xml:space="preserve">  </w:t>
      </w:r>
    </w:p>
    <w:p w:rsidR="00490F3C" w:rsidRPr="00FB0B81" w:rsidRDefault="00490F3C" w:rsidP="00490F3C">
      <w:pPr>
        <w:spacing w:after="0" w:line="240" w:lineRule="auto"/>
        <w:ind w:firstLine="567"/>
        <w:jc w:val="both"/>
        <w:rPr>
          <w:rFonts w:ascii="Times New Roman" w:eastAsia="Times New Roman" w:hAnsi="Times New Roman" w:cs="Times New Roman"/>
          <w:sz w:val="28"/>
          <w:szCs w:val="28"/>
        </w:rPr>
      </w:pPr>
      <w:r w:rsidRPr="00FB0B81">
        <w:rPr>
          <w:rFonts w:ascii="Times New Roman" w:hAnsi="Times New Roman" w:cs="Times New Roman"/>
          <w:sz w:val="28"/>
          <w:szCs w:val="28"/>
        </w:rPr>
        <w:lastRenderedPageBreak/>
        <w:t xml:space="preserve">- проведение </w:t>
      </w:r>
      <w:r w:rsidRPr="00FB0B81">
        <w:rPr>
          <w:rFonts w:ascii="Times New Roman" w:eastAsia="Times New Roman" w:hAnsi="Times New Roman" w:cs="Times New Roman"/>
          <w:sz w:val="28"/>
          <w:szCs w:val="28"/>
        </w:rPr>
        <w:t>внешней проверки годового отчета об испо</w:t>
      </w:r>
      <w:r w:rsidR="005636F2" w:rsidRPr="00FB0B81">
        <w:rPr>
          <w:rFonts w:ascii="Times New Roman" w:eastAsia="Times New Roman" w:hAnsi="Times New Roman" w:cs="Times New Roman"/>
          <w:sz w:val="28"/>
          <w:szCs w:val="28"/>
        </w:rPr>
        <w:t xml:space="preserve">лнении районного </w:t>
      </w:r>
      <w:r w:rsidR="00FB0B81" w:rsidRPr="00FB0B81">
        <w:rPr>
          <w:rFonts w:ascii="Times New Roman" w:eastAsia="Times New Roman" w:hAnsi="Times New Roman" w:cs="Times New Roman"/>
          <w:sz w:val="28"/>
          <w:szCs w:val="28"/>
        </w:rPr>
        <w:t>бюджета за 2016</w:t>
      </w:r>
      <w:r w:rsidRPr="00FB0B81">
        <w:rPr>
          <w:rFonts w:ascii="Times New Roman" w:eastAsia="Times New Roman" w:hAnsi="Times New Roman" w:cs="Times New Roman"/>
          <w:sz w:val="28"/>
          <w:szCs w:val="28"/>
        </w:rPr>
        <w:t xml:space="preserve"> год</w:t>
      </w:r>
      <w:r w:rsidR="005636F2" w:rsidRPr="00FB0B81">
        <w:rPr>
          <w:rFonts w:ascii="Times New Roman" w:eastAsia="Times New Roman" w:hAnsi="Times New Roman" w:cs="Times New Roman"/>
          <w:sz w:val="28"/>
          <w:szCs w:val="28"/>
        </w:rPr>
        <w:t>;</w:t>
      </w:r>
      <w:r w:rsidRPr="00FB0B81">
        <w:rPr>
          <w:rFonts w:ascii="Times New Roman" w:eastAsia="Times New Roman" w:hAnsi="Times New Roman" w:cs="Times New Roman"/>
          <w:sz w:val="28"/>
          <w:szCs w:val="28"/>
        </w:rPr>
        <w:t xml:space="preserve"> </w:t>
      </w:r>
    </w:p>
    <w:p w:rsidR="00490F3C" w:rsidRPr="00FB0B81" w:rsidRDefault="00490F3C" w:rsidP="00490F3C">
      <w:pPr>
        <w:spacing w:after="0" w:line="240" w:lineRule="auto"/>
        <w:ind w:firstLine="567"/>
        <w:jc w:val="both"/>
        <w:rPr>
          <w:rFonts w:ascii="Times New Roman" w:hAnsi="Times New Roman" w:cs="Times New Roman"/>
          <w:sz w:val="28"/>
          <w:szCs w:val="28"/>
        </w:rPr>
      </w:pPr>
      <w:r w:rsidRPr="00FB0B81">
        <w:rPr>
          <w:rFonts w:ascii="Times New Roman" w:eastAsia="Times New Roman" w:hAnsi="Times New Roman" w:cs="Times New Roman"/>
          <w:sz w:val="28"/>
          <w:szCs w:val="28"/>
        </w:rPr>
        <w:t xml:space="preserve">- проведение </w:t>
      </w:r>
      <w:r w:rsidRPr="00FB0B81">
        <w:rPr>
          <w:rFonts w:ascii="Times New Roman" w:hAnsi="Times New Roman" w:cs="Times New Roman"/>
          <w:sz w:val="28"/>
          <w:szCs w:val="28"/>
        </w:rPr>
        <w:t>экспертиза проекта решения Думы Иркутского района</w:t>
      </w:r>
      <w:r w:rsidR="005636F2" w:rsidRPr="00FB0B81">
        <w:rPr>
          <w:rFonts w:ascii="Times New Roman" w:hAnsi="Times New Roman" w:cs="Times New Roman"/>
          <w:sz w:val="28"/>
          <w:szCs w:val="28"/>
        </w:rPr>
        <w:t xml:space="preserve"> «О районном бюджете на 2018 год и на плановый период 2019 и 2020</w:t>
      </w:r>
      <w:r w:rsidRPr="00FB0B81">
        <w:rPr>
          <w:rFonts w:ascii="Times New Roman" w:hAnsi="Times New Roman" w:cs="Times New Roman"/>
          <w:sz w:val="28"/>
          <w:szCs w:val="28"/>
        </w:rPr>
        <w:t xml:space="preserve"> годов»</w:t>
      </w:r>
      <w:r w:rsidR="005636F2" w:rsidRPr="00FB0B81">
        <w:rPr>
          <w:rFonts w:ascii="Times New Roman" w:hAnsi="Times New Roman" w:cs="Times New Roman"/>
          <w:sz w:val="28"/>
          <w:szCs w:val="28"/>
        </w:rPr>
        <w:t>.</w:t>
      </w:r>
      <w:r w:rsidRPr="00FB0B81">
        <w:rPr>
          <w:rFonts w:ascii="Times New Roman" w:hAnsi="Times New Roman" w:cs="Times New Roman"/>
          <w:sz w:val="28"/>
          <w:szCs w:val="28"/>
        </w:rPr>
        <w:t xml:space="preserve"> </w:t>
      </w:r>
    </w:p>
    <w:p w:rsidR="00490F3C" w:rsidRPr="00FB0B81" w:rsidRDefault="00490F3C" w:rsidP="00490F3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FB0B81">
        <w:rPr>
          <w:rFonts w:ascii="Times New Roman" w:hAnsi="Times New Roman" w:cs="Times New Roman"/>
          <w:color w:val="000000"/>
          <w:sz w:val="28"/>
          <w:szCs w:val="28"/>
        </w:rPr>
        <w:t xml:space="preserve">В рамках </w:t>
      </w:r>
      <w:r w:rsidRPr="00FB0B81">
        <w:rPr>
          <w:rFonts w:ascii="Times New Roman" w:hAnsi="Times New Roman" w:cs="Times New Roman"/>
          <w:bCs/>
          <w:color w:val="000000"/>
          <w:sz w:val="28"/>
          <w:szCs w:val="28"/>
        </w:rPr>
        <w:t>экспертно-аналитической деятельности</w:t>
      </w:r>
      <w:r w:rsidRPr="00FB0B81">
        <w:rPr>
          <w:rFonts w:ascii="Times New Roman" w:hAnsi="Times New Roman" w:cs="Times New Roman"/>
          <w:b/>
          <w:bCs/>
          <w:color w:val="000000"/>
          <w:sz w:val="28"/>
          <w:szCs w:val="28"/>
        </w:rPr>
        <w:t xml:space="preserve"> </w:t>
      </w:r>
      <w:r w:rsidR="005636F2" w:rsidRPr="00FB0B81">
        <w:rPr>
          <w:rFonts w:ascii="Times New Roman" w:hAnsi="Times New Roman" w:cs="Times New Roman"/>
          <w:color w:val="000000"/>
          <w:sz w:val="28"/>
          <w:szCs w:val="28"/>
        </w:rPr>
        <w:t>в 2017 году подготовлено 27</w:t>
      </w:r>
      <w:r w:rsidRPr="00FB0B81">
        <w:rPr>
          <w:rFonts w:ascii="Times New Roman" w:hAnsi="Times New Roman" w:cs="Times New Roman"/>
          <w:color w:val="000000"/>
          <w:sz w:val="28"/>
          <w:szCs w:val="28"/>
        </w:rPr>
        <w:t xml:space="preserve"> заключений, в том числе: </w:t>
      </w:r>
    </w:p>
    <w:p w:rsidR="00490F3C" w:rsidRPr="006B1DF4" w:rsidRDefault="006B1DF4" w:rsidP="00490F3C">
      <w:pPr>
        <w:pStyle w:val="Default"/>
        <w:ind w:firstLine="567"/>
        <w:jc w:val="both"/>
        <w:rPr>
          <w:sz w:val="28"/>
          <w:szCs w:val="28"/>
        </w:rPr>
      </w:pPr>
      <w:r w:rsidRPr="006B1DF4">
        <w:rPr>
          <w:rFonts w:eastAsia="Times New Roman"/>
          <w:sz w:val="28"/>
          <w:szCs w:val="28"/>
        </w:rPr>
        <w:t>- 12</w:t>
      </w:r>
      <w:r w:rsidR="00490F3C" w:rsidRPr="006B1DF4">
        <w:rPr>
          <w:sz w:val="28"/>
          <w:szCs w:val="28"/>
        </w:rPr>
        <w:t xml:space="preserve"> заключений по итогам экспертизы проектов правовых актов по внесению изменений в муниципальные программы;</w:t>
      </w:r>
    </w:p>
    <w:p w:rsidR="006B1DF4" w:rsidRDefault="006B1DF4" w:rsidP="00E44541">
      <w:pPr>
        <w:pStyle w:val="Default"/>
        <w:ind w:firstLine="567"/>
        <w:jc w:val="both"/>
        <w:rPr>
          <w:sz w:val="28"/>
          <w:szCs w:val="28"/>
        </w:rPr>
      </w:pPr>
      <w:r w:rsidRPr="006B1DF4">
        <w:rPr>
          <w:rFonts w:eastAsia="Times New Roman"/>
          <w:sz w:val="28"/>
          <w:szCs w:val="28"/>
        </w:rPr>
        <w:t>- 9</w:t>
      </w:r>
      <w:r w:rsidR="00E44541" w:rsidRPr="006B1DF4">
        <w:rPr>
          <w:sz w:val="28"/>
          <w:szCs w:val="28"/>
        </w:rPr>
        <w:t xml:space="preserve"> </w:t>
      </w:r>
      <w:r w:rsidRPr="006B1DF4">
        <w:rPr>
          <w:sz w:val="28"/>
          <w:szCs w:val="28"/>
        </w:rPr>
        <w:t>заключений на 17 проектов постановлений ад</w:t>
      </w:r>
      <w:r w:rsidRPr="00FB0B81">
        <w:rPr>
          <w:sz w:val="28"/>
          <w:szCs w:val="28"/>
        </w:rPr>
        <w:t xml:space="preserve">министрации Иркутского районного муниципального образования </w:t>
      </w:r>
      <w:r w:rsidRPr="00FB0B81">
        <w:rPr>
          <w:bCs/>
          <w:sz w:val="28"/>
          <w:szCs w:val="28"/>
        </w:rPr>
        <w:t xml:space="preserve">об утверждении муниципальных программ </w:t>
      </w:r>
      <w:r w:rsidRPr="00FB0B81">
        <w:rPr>
          <w:sz w:val="28"/>
          <w:szCs w:val="28"/>
        </w:rPr>
        <w:t>Иркутского районного муниципального образования на 2018-2023 годы</w:t>
      </w:r>
      <w:r>
        <w:rPr>
          <w:sz w:val="28"/>
          <w:szCs w:val="28"/>
        </w:rPr>
        <w:t xml:space="preserve"> (на две муниципальные программы были представлены дважды на экспертизу </w:t>
      </w:r>
      <w:r w:rsidR="00794E21" w:rsidRPr="00D1673A">
        <w:rPr>
          <w:sz w:val="28"/>
          <w:szCs w:val="28"/>
        </w:rPr>
        <w:t>«Управление муниципальными финансами Иркутского района»</w:t>
      </w:r>
      <w:r w:rsidR="00794E21">
        <w:rPr>
          <w:sz w:val="28"/>
          <w:szCs w:val="28"/>
        </w:rPr>
        <w:t xml:space="preserve">, </w:t>
      </w:r>
      <w:r w:rsidR="00794E21" w:rsidRPr="00975F65">
        <w:rPr>
          <w:rFonts w:eastAsia="Times New Roman"/>
          <w:sz w:val="28"/>
          <w:szCs w:val="28"/>
        </w:rPr>
        <w:t>«</w:t>
      </w:r>
      <w:r w:rsidR="00794E21">
        <w:rPr>
          <w:rFonts w:eastAsia="Times New Roman"/>
          <w:sz w:val="28"/>
          <w:szCs w:val="28"/>
        </w:rPr>
        <w:t>Охрана окружающей среды в Иркутском районе</w:t>
      </w:r>
      <w:r w:rsidR="00794E21">
        <w:rPr>
          <w:sz w:val="28"/>
          <w:szCs w:val="28"/>
        </w:rPr>
        <w:t>»)</w:t>
      </w:r>
      <w:r>
        <w:rPr>
          <w:sz w:val="28"/>
          <w:szCs w:val="28"/>
        </w:rPr>
        <w:t>;</w:t>
      </w:r>
    </w:p>
    <w:p w:rsidR="00E44541" w:rsidRPr="00794E21" w:rsidRDefault="00794E21" w:rsidP="00E44541">
      <w:pPr>
        <w:pStyle w:val="Default"/>
        <w:ind w:firstLine="567"/>
        <w:jc w:val="both"/>
        <w:rPr>
          <w:sz w:val="28"/>
          <w:szCs w:val="28"/>
        </w:rPr>
      </w:pPr>
      <w:r w:rsidRPr="00794E21">
        <w:rPr>
          <w:sz w:val="28"/>
          <w:szCs w:val="28"/>
        </w:rPr>
        <w:t>- заключение</w:t>
      </w:r>
      <w:r w:rsidR="00E44541" w:rsidRPr="00794E21">
        <w:rPr>
          <w:sz w:val="28"/>
          <w:szCs w:val="28"/>
        </w:rPr>
        <w:t xml:space="preserve"> по </w:t>
      </w:r>
      <w:r w:rsidRPr="00794E21">
        <w:rPr>
          <w:sz w:val="28"/>
          <w:szCs w:val="28"/>
        </w:rPr>
        <w:t>экспертизе</w:t>
      </w:r>
      <w:r w:rsidR="00E44541" w:rsidRPr="00794E21">
        <w:rPr>
          <w:sz w:val="28"/>
          <w:szCs w:val="28"/>
        </w:rPr>
        <w:t xml:space="preserve"> проектов правовых актов;</w:t>
      </w:r>
    </w:p>
    <w:p w:rsidR="00490F3C" w:rsidRPr="00794E21" w:rsidRDefault="00E44541" w:rsidP="00490F3C">
      <w:pPr>
        <w:pStyle w:val="Default"/>
        <w:ind w:firstLine="567"/>
        <w:jc w:val="both"/>
        <w:rPr>
          <w:sz w:val="28"/>
          <w:szCs w:val="28"/>
        </w:rPr>
      </w:pPr>
      <w:r w:rsidRPr="00794E21">
        <w:rPr>
          <w:sz w:val="28"/>
          <w:szCs w:val="28"/>
        </w:rPr>
        <w:t>- 3</w:t>
      </w:r>
      <w:r w:rsidR="00490F3C" w:rsidRPr="00794E21">
        <w:rPr>
          <w:sz w:val="28"/>
          <w:szCs w:val="28"/>
        </w:rPr>
        <w:t xml:space="preserve"> экспертных заключения о ходе исполнения районного бюджета за </w:t>
      </w:r>
      <w:r w:rsidR="00490F3C" w:rsidRPr="00794E21">
        <w:rPr>
          <w:sz w:val="28"/>
          <w:szCs w:val="28"/>
          <w:lang w:val="en-US"/>
        </w:rPr>
        <w:t>I</w:t>
      </w:r>
      <w:r w:rsidRPr="00794E21">
        <w:rPr>
          <w:sz w:val="28"/>
          <w:szCs w:val="28"/>
        </w:rPr>
        <w:t xml:space="preserve"> квартал,</w:t>
      </w:r>
      <w:r w:rsidR="00490F3C" w:rsidRPr="00794E21">
        <w:rPr>
          <w:sz w:val="28"/>
          <w:szCs w:val="28"/>
        </w:rPr>
        <w:t xml:space="preserve"> </w:t>
      </w:r>
      <w:r w:rsidR="00490F3C" w:rsidRPr="00794E21">
        <w:rPr>
          <w:sz w:val="28"/>
          <w:szCs w:val="28"/>
          <w:lang w:val="en-US"/>
        </w:rPr>
        <w:t>I</w:t>
      </w:r>
      <w:r w:rsidR="00490F3C" w:rsidRPr="00794E21">
        <w:rPr>
          <w:sz w:val="28"/>
          <w:szCs w:val="28"/>
        </w:rPr>
        <w:t xml:space="preserve"> полугодие </w:t>
      </w:r>
      <w:r w:rsidRPr="00794E21">
        <w:rPr>
          <w:sz w:val="28"/>
          <w:szCs w:val="28"/>
        </w:rPr>
        <w:t>и 9 месяцев 2017</w:t>
      </w:r>
      <w:r w:rsidR="00490F3C" w:rsidRPr="00794E21">
        <w:rPr>
          <w:sz w:val="28"/>
          <w:szCs w:val="28"/>
        </w:rPr>
        <w:t xml:space="preserve"> года;</w:t>
      </w:r>
    </w:p>
    <w:p w:rsidR="00490F3C" w:rsidRPr="00794E21" w:rsidRDefault="00490F3C" w:rsidP="00490F3C">
      <w:pPr>
        <w:pStyle w:val="Default"/>
        <w:ind w:firstLine="567"/>
        <w:jc w:val="both"/>
        <w:rPr>
          <w:sz w:val="28"/>
          <w:szCs w:val="28"/>
        </w:rPr>
      </w:pPr>
      <w:r w:rsidRPr="00794E21">
        <w:rPr>
          <w:sz w:val="28"/>
          <w:szCs w:val="28"/>
        </w:rPr>
        <w:t>-</w:t>
      </w:r>
      <w:r w:rsidRPr="00794E21">
        <w:rPr>
          <w:rFonts w:eastAsia="Times New Roman"/>
          <w:sz w:val="28"/>
          <w:szCs w:val="28"/>
        </w:rPr>
        <w:t xml:space="preserve">  заключение по результатам внешней проверки годового отчета об испо</w:t>
      </w:r>
      <w:r w:rsidR="00E44541" w:rsidRPr="00794E21">
        <w:rPr>
          <w:rFonts w:eastAsia="Times New Roman"/>
          <w:sz w:val="28"/>
          <w:szCs w:val="28"/>
        </w:rPr>
        <w:t>лнении районного бюджета за 2016</w:t>
      </w:r>
      <w:r w:rsidRPr="00794E21">
        <w:rPr>
          <w:rFonts w:eastAsia="Times New Roman"/>
          <w:sz w:val="28"/>
          <w:szCs w:val="28"/>
        </w:rPr>
        <w:t xml:space="preserve"> год;</w:t>
      </w:r>
    </w:p>
    <w:p w:rsidR="00490F3C" w:rsidRDefault="00490F3C" w:rsidP="00490F3C">
      <w:pPr>
        <w:pStyle w:val="Default"/>
        <w:ind w:firstLine="567"/>
        <w:jc w:val="both"/>
        <w:rPr>
          <w:sz w:val="28"/>
          <w:szCs w:val="28"/>
        </w:rPr>
      </w:pPr>
      <w:r w:rsidRPr="00794E21">
        <w:rPr>
          <w:rFonts w:eastAsia="Times New Roman"/>
          <w:sz w:val="28"/>
          <w:szCs w:val="28"/>
        </w:rPr>
        <w:t xml:space="preserve">- заключение на </w:t>
      </w:r>
      <w:r w:rsidRPr="00794E21">
        <w:rPr>
          <w:sz w:val="28"/>
          <w:szCs w:val="28"/>
        </w:rPr>
        <w:t>экспертизу проекта решения Думы Иркутского районного муниципального образов</w:t>
      </w:r>
      <w:r w:rsidR="00E44541" w:rsidRPr="00794E21">
        <w:rPr>
          <w:sz w:val="28"/>
          <w:szCs w:val="28"/>
        </w:rPr>
        <w:t>ания «О районном бюджете на 2018</w:t>
      </w:r>
      <w:r w:rsidRPr="00794E21">
        <w:rPr>
          <w:sz w:val="28"/>
          <w:szCs w:val="28"/>
        </w:rPr>
        <w:t xml:space="preserve"> год и на пл</w:t>
      </w:r>
      <w:r w:rsidR="00E44541" w:rsidRPr="00794E21">
        <w:rPr>
          <w:sz w:val="28"/>
          <w:szCs w:val="28"/>
        </w:rPr>
        <w:t>ановый период 2019 и 2020</w:t>
      </w:r>
      <w:r w:rsidRPr="00794E21">
        <w:rPr>
          <w:sz w:val="28"/>
          <w:szCs w:val="28"/>
        </w:rPr>
        <w:t xml:space="preserve"> годов».</w:t>
      </w:r>
    </w:p>
    <w:p w:rsidR="00490F3C" w:rsidRDefault="00490F3C" w:rsidP="00490F3C">
      <w:pPr>
        <w:pStyle w:val="Default"/>
        <w:ind w:firstLine="567"/>
        <w:jc w:val="both"/>
        <w:rPr>
          <w:b/>
          <w:bCs/>
          <w:sz w:val="28"/>
          <w:szCs w:val="28"/>
        </w:rPr>
      </w:pPr>
    </w:p>
    <w:p w:rsidR="00490F3C" w:rsidRPr="00E06B65" w:rsidRDefault="004D0F92" w:rsidP="00490F3C">
      <w:pPr>
        <w:pStyle w:val="Default"/>
        <w:ind w:firstLine="567"/>
        <w:jc w:val="both"/>
        <w:rPr>
          <w:b/>
          <w:bCs/>
          <w:sz w:val="28"/>
          <w:szCs w:val="28"/>
        </w:rPr>
      </w:pPr>
      <w:r>
        <w:rPr>
          <w:b/>
          <w:bCs/>
          <w:sz w:val="28"/>
          <w:szCs w:val="28"/>
        </w:rPr>
        <w:t>1</w:t>
      </w:r>
      <w:r w:rsidR="005F402B">
        <w:rPr>
          <w:b/>
          <w:bCs/>
          <w:sz w:val="28"/>
          <w:szCs w:val="28"/>
        </w:rPr>
        <w:t>.</w:t>
      </w:r>
      <w:r>
        <w:rPr>
          <w:b/>
          <w:bCs/>
          <w:sz w:val="28"/>
          <w:szCs w:val="28"/>
        </w:rPr>
        <w:t>4.</w:t>
      </w:r>
      <w:r w:rsidR="005F402B">
        <w:rPr>
          <w:b/>
          <w:bCs/>
          <w:sz w:val="28"/>
          <w:szCs w:val="28"/>
        </w:rPr>
        <w:t xml:space="preserve"> </w:t>
      </w:r>
      <w:r w:rsidR="00490F3C" w:rsidRPr="00E06B65">
        <w:rPr>
          <w:b/>
          <w:bCs/>
          <w:sz w:val="28"/>
          <w:szCs w:val="28"/>
        </w:rPr>
        <w:t xml:space="preserve">Экспертиза, нормативных правовых актов муниципального образования, муниципальных программ Иркутского районного муниципального образования </w:t>
      </w:r>
    </w:p>
    <w:p w:rsidR="00490F3C" w:rsidRDefault="00490F3C" w:rsidP="00490F3C">
      <w:pPr>
        <w:pStyle w:val="Default"/>
        <w:ind w:firstLine="567"/>
        <w:jc w:val="both"/>
        <w:rPr>
          <w:sz w:val="28"/>
          <w:szCs w:val="28"/>
        </w:rPr>
      </w:pPr>
      <w:r w:rsidRPr="00E06B65">
        <w:rPr>
          <w:sz w:val="28"/>
          <w:szCs w:val="28"/>
        </w:rPr>
        <w:t>В отчетном периоде в соответствии с действующим законо</w:t>
      </w:r>
      <w:r w:rsidR="00794E21" w:rsidRPr="00E06B65">
        <w:rPr>
          <w:sz w:val="28"/>
          <w:szCs w:val="28"/>
        </w:rPr>
        <w:t>дательством КСП района проводились</w:t>
      </w:r>
      <w:r w:rsidRPr="00E06B65">
        <w:rPr>
          <w:sz w:val="28"/>
          <w:szCs w:val="28"/>
        </w:rPr>
        <w:t xml:space="preserve"> </w:t>
      </w:r>
      <w:r w:rsidR="00794E21" w:rsidRPr="00E06B65">
        <w:rPr>
          <w:sz w:val="28"/>
          <w:szCs w:val="28"/>
        </w:rPr>
        <w:t xml:space="preserve">экспертно-аналитические мероприятия по внесению изменений в действующие муниципальные программы, а также </w:t>
      </w:r>
      <w:r w:rsidRPr="00E06B65">
        <w:rPr>
          <w:sz w:val="28"/>
          <w:szCs w:val="28"/>
        </w:rPr>
        <w:t>подготовлены заключения</w:t>
      </w:r>
      <w:r w:rsidR="00794E21" w:rsidRPr="00E06B65">
        <w:rPr>
          <w:sz w:val="28"/>
          <w:szCs w:val="28"/>
        </w:rPr>
        <w:t xml:space="preserve"> на вновь принимаемые с 2018 года муниципальные программы Иркутского района</w:t>
      </w:r>
      <w:r w:rsidRPr="00E06B65">
        <w:rPr>
          <w:sz w:val="28"/>
          <w:szCs w:val="28"/>
        </w:rPr>
        <w:t>.</w:t>
      </w:r>
    </w:p>
    <w:p w:rsidR="00814ABE" w:rsidRDefault="006E2626" w:rsidP="00490F3C">
      <w:pPr>
        <w:pStyle w:val="Default"/>
        <w:ind w:firstLine="567"/>
        <w:jc w:val="both"/>
        <w:rPr>
          <w:sz w:val="28"/>
          <w:szCs w:val="28"/>
        </w:rPr>
      </w:pPr>
      <w:r>
        <w:rPr>
          <w:sz w:val="28"/>
          <w:szCs w:val="28"/>
        </w:rPr>
        <w:t xml:space="preserve">В целом изменения </w:t>
      </w:r>
      <w:r w:rsidR="00182CDD" w:rsidRPr="00E06B65">
        <w:rPr>
          <w:sz w:val="28"/>
          <w:szCs w:val="28"/>
        </w:rPr>
        <w:t>по внесению в действующие муниципальные программы</w:t>
      </w:r>
      <w:r w:rsidR="00182CDD">
        <w:rPr>
          <w:sz w:val="28"/>
          <w:szCs w:val="28"/>
        </w:rPr>
        <w:t xml:space="preserve"> </w:t>
      </w:r>
      <w:r>
        <w:rPr>
          <w:sz w:val="28"/>
          <w:szCs w:val="28"/>
        </w:rPr>
        <w:t>касались увеличения объемов ресурсного обеспечения</w:t>
      </w:r>
      <w:r w:rsidR="00182CDD">
        <w:rPr>
          <w:sz w:val="28"/>
          <w:szCs w:val="28"/>
        </w:rPr>
        <w:t xml:space="preserve"> и распределения </w:t>
      </w:r>
      <w:r w:rsidR="00882E3C">
        <w:rPr>
          <w:sz w:val="28"/>
          <w:szCs w:val="28"/>
        </w:rPr>
        <w:t xml:space="preserve">их </w:t>
      </w:r>
      <w:r w:rsidR="00182CDD">
        <w:rPr>
          <w:sz w:val="28"/>
          <w:szCs w:val="28"/>
        </w:rPr>
        <w:t>по мероприятиям программ.</w:t>
      </w:r>
      <w:r w:rsidR="00715B49">
        <w:rPr>
          <w:sz w:val="28"/>
          <w:szCs w:val="28"/>
        </w:rPr>
        <w:t xml:space="preserve"> </w:t>
      </w:r>
    </w:p>
    <w:p w:rsidR="00E06B65" w:rsidRDefault="00715B49" w:rsidP="00490F3C">
      <w:pPr>
        <w:pStyle w:val="Default"/>
        <w:ind w:firstLine="567"/>
        <w:jc w:val="both"/>
        <w:rPr>
          <w:sz w:val="28"/>
          <w:szCs w:val="28"/>
        </w:rPr>
      </w:pPr>
      <w:r>
        <w:rPr>
          <w:sz w:val="28"/>
          <w:szCs w:val="28"/>
        </w:rPr>
        <w:t>Как указано выше</w:t>
      </w:r>
      <w:r w:rsidR="00672673">
        <w:rPr>
          <w:sz w:val="28"/>
          <w:szCs w:val="28"/>
        </w:rPr>
        <w:t>,</w:t>
      </w:r>
      <w:r>
        <w:rPr>
          <w:sz w:val="28"/>
          <w:szCs w:val="28"/>
        </w:rPr>
        <w:t xml:space="preserve"> </w:t>
      </w:r>
      <w:r w:rsidR="00672673">
        <w:rPr>
          <w:sz w:val="28"/>
          <w:szCs w:val="28"/>
        </w:rPr>
        <w:t>нарушения были установлены по несоответствию, утвержденных</w:t>
      </w:r>
      <w:r w:rsidR="00672673" w:rsidRPr="00996964">
        <w:rPr>
          <w:sz w:val="28"/>
          <w:szCs w:val="28"/>
        </w:rPr>
        <w:t xml:space="preserve"> </w:t>
      </w:r>
      <w:r w:rsidR="00672673">
        <w:rPr>
          <w:sz w:val="28"/>
          <w:szCs w:val="28"/>
        </w:rPr>
        <w:t>показателей в паспортах Программ с показателями, утвержденными решением о районном бюджете.</w:t>
      </w:r>
    </w:p>
    <w:p w:rsidR="00832B75" w:rsidRPr="00832B75" w:rsidRDefault="00832B75" w:rsidP="00832B75">
      <w:pPr>
        <w:pStyle w:val="af1"/>
        <w:spacing w:after="0" w:line="240" w:lineRule="auto"/>
        <w:ind w:left="0" w:firstLine="567"/>
        <w:jc w:val="both"/>
        <w:rPr>
          <w:rFonts w:ascii="Times New Roman" w:hAnsi="Times New Roman" w:cs="Times New Roman"/>
          <w:sz w:val="28"/>
          <w:szCs w:val="28"/>
        </w:rPr>
      </w:pPr>
      <w:proofErr w:type="gramStart"/>
      <w:r w:rsidRPr="00832B75">
        <w:rPr>
          <w:rFonts w:ascii="Times New Roman" w:hAnsi="Times New Roman" w:cs="Times New Roman"/>
          <w:color w:val="000000"/>
          <w:sz w:val="28"/>
          <w:szCs w:val="28"/>
        </w:rPr>
        <w:t xml:space="preserve">КСП </w:t>
      </w:r>
      <w:r>
        <w:rPr>
          <w:rFonts w:ascii="Times New Roman" w:hAnsi="Times New Roman" w:cs="Times New Roman"/>
          <w:color w:val="000000"/>
          <w:sz w:val="28"/>
          <w:szCs w:val="28"/>
        </w:rPr>
        <w:t>Иркутского района</w:t>
      </w:r>
      <w:r w:rsidRPr="00832B75">
        <w:rPr>
          <w:rFonts w:ascii="Times New Roman" w:hAnsi="Times New Roman" w:cs="Times New Roman"/>
          <w:color w:val="000000"/>
          <w:sz w:val="28"/>
          <w:szCs w:val="28"/>
        </w:rPr>
        <w:t xml:space="preserve"> в рамках полномочий, установленных Федеральным законом №6-ФЗ, Бюджетным кодексом РФ, постановлением </w:t>
      </w:r>
      <w:r w:rsidRPr="00832B75">
        <w:rPr>
          <w:rFonts w:ascii="Times New Roman" w:hAnsi="Times New Roman" w:cs="Times New Roman"/>
          <w:sz w:val="28"/>
          <w:szCs w:val="28"/>
        </w:rPr>
        <w:t>администрации Иркутского районного муниципального образования от 19.09.2013 №3962 (в ред. от 31.07.2017) «Об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(далее – Постановление №3962)</w:t>
      </w:r>
      <w:r>
        <w:rPr>
          <w:rFonts w:ascii="Times New Roman" w:hAnsi="Times New Roman" w:cs="Times New Roman"/>
          <w:sz w:val="28"/>
          <w:szCs w:val="28"/>
        </w:rPr>
        <w:t xml:space="preserve"> </w:t>
      </w:r>
      <w:r>
        <w:rPr>
          <w:rFonts w:ascii="Times New Roman" w:hAnsi="Times New Roman" w:cs="Times New Roman"/>
          <w:color w:val="000000"/>
          <w:sz w:val="28"/>
          <w:szCs w:val="28"/>
        </w:rPr>
        <w:t>проведены э</w:t>
      </w:r>
      <w:r w:rsidRPr="00832B75">
        <w:rPr>
          <w:rFonts w:ascii="Times New Roman" w:hAnsi="Times New Roman" w:cs="Times New Roman"/>
          <w:color w:val="000000"/>
          <w:sz w:val="28"/>
          <w:szCs w:val="28"/>
        </w:rPr>
        <w:t xml:space="preserve">кспертно-аналитическое мероприятие по финансово-экономической экспертизе проектов муниципальных программ </w:t>
      </w:r>
      <w:r w:rsidRPr="00832B75">
        <w:rPr>
          <w:rFonts w:ascii="Times New Roman" w:hAnsi="Times New Roman" w:cs="Times New Roman"/>
          <w:color w:val="000000"/>
          <w:sz w:val="28"/>
          <w:szCs w:val="28"/>
        </w:rPr>
        <w:lastRenderedPageBreak/>
        <w:t>Иркутского районного муниципального образования</w:t>
      </w:r>
      <w:proofErr w:type="gramEnd"/>
      <w:r>
        <w:rPr>
          <w:rFonts w:ascii="Times New Roman" w:hAnsi="Times New Roman" w:cs="Times New Roman"/>
          <w:color w:val="000000"/>
          <w:sz w:val="28"/>
          <w:szCs w:val="28"/>
        </w:rPr>
        <w:t>.</w:t>
      </w:r>
      <w:r>
        <w:rPr>
          <w:rFonts w:ascii="Times New Roman" w:hAnsi="Times New Roman" w:cs="Times New Roman"/>
          <w:sz w:val="28"/>
          <w:szCs w:val="28"/>
        </w:rPr>
        <w:t xml:space="preserve"> К экспертизе представлены </w:t>
      </w:r>
      <w:r w:rsidRPr="00832B75">
        <w:rPr>
          <w:rFonts w:ascii="Times New Roman" w:hAnsi="Times New Roman" w:cs="Times New Roman"/>
          <w:sz w:val="28"/>
          <w:szCs w:val="28"/>
        </w:rPr>
        <w:t>15 муниципальных пр</w:t>
      </w:r>
      <w:r w:rsidR="00B834D5">
        <w:rPr>
          <w:rFonts w:ascii="Times New Roman" w:hAnsi="Times New Roman" w:cs="Times New Roman"/>
          <w:sz w:val="28"/>
          <w:szCs w:val="28"/>
        </w:rPr>
        <w:t>ограмм, утвержденные</w:t>
      </w:r>
      <w:r w:rsidRPr="00832B75">
        <w:rPr>
          <w:rFonts w:ascii="Times New Roman" w:hAnsi="Times New Roman" w:cs="Times New Roman"/>
          <w:sz w:val="28"/>
          <w:szCs w:val="28"/>
        </w:rPr>
        <w:t xml:space="preserve"> </w:t>
      </w:r>
      <w:r w:rsidR="00B834D5">
        <w:rPr>
          <w:rFonts w:ascii="Times New Roman" w:hAnsi="Times New Roman" w:cs="Times New Roman"/>
          <w:sz w:val="28"/>
          <w:szCs w:val="28"/>
        </w:rPr>
        <w:t>в Перечне  муниципальных программ Иркутского районного муниципального образования</w:t>
      </w:r>
      <w:r w:rsidRPr="00832B75">
        <w:rPr>
          <w:rFonts w:ascii="Times New Roman" w:hAnsi="Times New Roman" w:cs="Times New Roman"/>
          <w:sz w:val="28"/>
          <w:szCs w:val="28"/>
        </w:rPr>
        <w:t xml:space="preserve"> постановлением администрации ИРМО от 07.08.2017 №293</w:t>
      </w:r>
      <w:r>
        <w:rPr>
          <w:rFonts w:ascii="Times New Roman" w:hAnsi="Times New Roman" w:cs="Times New Roman"/>
          <w:sz w:val="28"/>
          <w:szCs w:val="28"/>
        </w:rPr>
        <w:t>.</w:t>
      </w:r>
    </w:p>
    <w:p w:rsidR="00C31D15" w:rsidRDefault="007162F9" w:rsidP="00490F3C">
      <w:pPr>
        <w:pStyle w:val="Default"/>
        <w:ind w:firstLine="567"/>
        <w:jc w:val="both"/>
        <w:rPr>
          <w:sz w:val="28"/>
          <w:szCs w:val="28"/>
        </w:rPr>
      </w:pPr>
      <w:r w:rsidRPr="00933E1D">
        <w:rPr>
          <w:sz w:val="28"/>
          <w:szCs w:val="28"/>
        </w:rPr>
        <w:t xml:space="preserve">КСП Иркутского района </w:t>
      </w:r>
      <w:r>
        <w:rPr>
          <w:sz w:val="28"/>
          <w:szCs w:val="28"/>
        </w:rPr>
        <w:t>в рамках экспертиз осуществлена</w:t>
      </w:r>
      <w:r w:rsidRPr="00933E1D">
        <w:rPr>
          <w:sz w:val="28"/>
          <w:szCs w:val="28"/>
        </w:rPr>
        <w:t xml:space="preserve"> оценка состава задач, решаемых муниципальными программами и подпрограммами</w:t>
      </w:r>
      <w:r>
        <w:rPr>
          <w:sz w:val="28"/>
          <w:szCs w:val="28"/>
        </w:rPr>
        <w:t>,</w:t>
      </w:r>
      <w:r w:rsidRPr="00933E1D">
        <w:rPr>
          <w:sz w:val="28"/>
          <w:szCs w:val="28"/>
        </w:rPr>
        <w:t xml:space="preserve"> их необходимости и достаточности для достижения соответствующих целей. Проведена оценка обоснованности состава и значений целевых показателей муниципальных программ, и оценка влияния объемов бюджетных ассигнований на количественный состав данных целевых показателей.</w:t>
      </w:r>
    </w:p>
    <w:p w:rsidR="00715B49" w:rsidRDefault="0035282F" w:rsidP="0035282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5282F">
        <w:rPr>
          <w:rFonts w:ascii="Times New Roman" w:hAnsi="Times New Roman" w:cs="Times New Roman"/>
          <w:bCs/>
          <w:color w:val="000000"/>
          <w:sz w:val="28"/>
          <w:szCs w:val="28"/>
        </w:rPr>
        <w:t>Анализ</w:t>
      </w:r>
      <w:r w:rsidRPr="0035282F">
        <w:rPr>
          <w:rFonts w:ascii="Times New Roman" w:hAnsi="Times New Roman" w:cs="Times New Roman"/>
          <w:b/>
          <w:bCs/>
          <w:color w:val="000000"/>
          <w:sz w:val="28"/>
          <w:szCs w:val="28"/>
        </w:rPr>
        <w:t xml:space="preserve"> </w:t>
      </w:r>
      <w:r w:rsidRPr="0035282F">
        <w:rPr>
          <w:rFonts w:ascii="Times New Roman" w:hAnsi="Times New Roman" w:cs="Times New Roman"/>
          <w:color w:val="000000"/>
          <w:sz w:val="28"/>
          <w:szCs w:val="28"/>
        </w:rPr>
        <w:t>проектов муниципальных программы Иркутского районного муниципального образования, показал</w:t>
      </w:r>
      <w:r>
        <w:rPr>
          <w:rFonts w:ascii="Times New Roman" w:hAnsi="Times New Roman" w:cs="Times New Roman"/>
          <w:color w:val="000000"/>
          <w:sz w:val="28"/>
          <w:szCs w:val="28"/>
        </w:rPr>
        <w:t>,</w:t>
      </w:r>
      <w:r w:rsidRPr="0035282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что все муниципальные</w:t>
      </w:r>
      <w:r w:rsidRPr="0035282F">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35282F">
        <w:rPr>
          <w:rFonts w:ascii="Times New Roman" w:hAnsi="Times New Roman" w:cs="Times New Roman"/>
          <w:color w:val="000000"/>
          <w:sz w:val="28"/>
          <w:szCs w:val="28"/>
        </w:rPr>
        <w:t xml:space="preserve"> представлены на среднесрочный 6-летний период</w:t>
      </w:r>
      <w:r>
        <w:rPr>
          <w:rFonts w:ascii="Times New Roman" w:hAnsi="Times New Roman" w:cs="Times New Roman"/>
          <w:color w:val="000000"/>
          <w:sz w:val="28"/>
          <w:szCs w:val="28"/>
        </w:rPr>
        <w:t>.</w:t>
      </w:r>
      <w:r w:rsidR="00710803">
        <w:rPr>
          <w:rFonts w:ascii="Times New Roman" w:hAnsi="Times New Roman" w:cs="Times New Roman"/>
          <w:color w:val="000000"/>
          <w:sz w:val="28"/>
          <w:szCs w:val="28"/>
        </w:rPr>
        <w:t xml:space="preserve"> При анализе были отмечены технические и арифметические неточности.</w:t>
      </w:r>
    </w:p>
    <w:p w:rsidR="00132C95" w:rsidRPr="00132C95" w:rsidRDefault="00132C95" w:rsidP="00EA3844">
      <w:pPr>
        <w:autoSpaceDE w:val="0"/>
        <w:autoSpaceDN w:val="0"/>
        <w:adjustRightInd w:val="0"/>
        <w:spacing w:after="0" w:line="240" w:lineRule="auto"/>
        <w:ind w:firstLine="567"/>
        <w:jc w:val="both"/>
        <w:rPr>
          <w:rFonts w:ascii="Times New Roman" w:hAnsi="Times New Roman" w:cs="Times New Roman"/>
          <w:sz w:val="28"/>
          <w:szCs w:val="28"/>
        </w:rPr>
      </w:pPr>
      <w:r w:rsidRPr="00132C95">
        <w:rPr>
          <w:rFonts w:ascii="Times New Roman" w:hAnsi="Times New Roman" w:cs="Times New Roman"/>
          <w:sz w:val="28"/>
          <w:szCs w:val="28"/>
        </w:rPr>
        <w:t>Участниками Программ предусматривались организации, не являющиеся структурным</w:t>
      </w:r>
      <w:r w:rsidR="00B834D5">
        <w:rPr>
          <w:rFonts w:ascii="Times New Roman" w:hAnsi="Times New Roman" w:cs="Times New Roman"/>
          <w:sz w:val="28"/>
          <w:szCs w:val="28"/>
        </w:rPr>
        <w:t>и</w:t>
      </w:r>
      <w:r w:rsidRPr="00132C95">
        <w:rPr>
          <w:rFonts w:ascii="Times New Roman" w:hAnsi="Times New Roman" w:cs="Times New Roman"/>
          <w:sz w:val="28"/>
          <w:szCs w:val="28"/>
        </w:rPr>
        <w:t xml:space="preserve"> </w:t>
      </w:r>
      <w:r w:rsidR="00B834D5">
        <w:rPr>
          <w:rFonts w:ascii="Times New Roman" w:hAnsi="Times New Roman" w:cs="Times New Roman"/>
          <w:sz w:val="28"/>
          <w:szCs w:val="28"/>
        </w:rPr>
        <w:t>подразделениями</w:t>
      </w:r>
      <w:r w:rsidRPr="00132C95">
        <w:rPr>
          <w:rFonts w:ascii="Times New Roman" w:hAnsi="Times New Roman" w:cs="Times New Roman"/>
          <w:sz w:val="28"/>
          <w:szCs w:val="28"/>
        </w:rPr>
        <w:t xml:space="preserve"> Администрации ИРМО, </w:t>
      </w:r>
      <w:r w:rsidR="006C5480">
        <w:rPr>
          <w:rFonts w:ascii="Times New Roman" w:hAnsi="Times New Roman" w:cs="Times New Roman"/>
          <w:sz w:val="28"/>
          <w:szCs w:val="28"/>
        </w:rPr>
        <w:t xml:space="preserve">что противоречило </w:t>
      </w:r>
      <w:r w:rsidRPr="00132C95">
        <w:rPr>
          <w:rFonts w:ascii="Times New Roman" w:hAnsi="Times New Roman" w:cs="Times New Roman"/>
          <w:sz w:val="28"/>
          <w:szCs w:val="28"/>
        </w:rPr>
        <w:t>п. 1.2., 2.4. Постановления №3962 участники муниципальной програм</w:t>
      </w:r>
      <w:r w:rsidR="00B834D5">
        <w:rPr>
          <w:rFonts w:ascii="Times New Roman" w:hAnsi="Times New Roman" w:cs="Times New Roman"/>
          <w:sz w:val="28"/>
          <w:szCs w:val="28"/>
        </w:rPr>
        <w:t>мы - структурные подразделения А</w:t>
      </w:r>
      <w:r w:rsidRPr="00132C95">
        <w:rPr>
          <w:rFonts w:ascii="Times New Roman" w:hAnsi="Times New Roman" w:cs="Times New Roman"/>
          <w:sz w:val="28"/>
          <w:szCs w:val="28"/>
        </w:rPr>
        <w:t>дминистрации ИРМО, участвующие в реализации основных мероприятий, которые осуществляют разработку и реализацию основных мероприятий, распределяют предельные объемы бюджетных ассигнований, согласовывают проект подпрограммы, и т.д.</w:t>
      </w:r>
    </w:p>
    <w:p w:rsidR="00710803" w:rsidRDefault="00132C95" w:rsidP="00EA3844">
      <w:pPr>
        <w:pStyle w:val="Default"/>
        <w:ind w:right="-1" w:firstLine="567"/>
        <w:jc w:val="both"/>
        <w:rPr>
          <w:bCs/>
          <w:sz w:val="28"/>
          <w:szCs w:val="28"/>
        </w:rPr>
      </w:pPr>
      <w:r>
        <w:rPr>
          <w:bCs/>
          <w:sz w:val="28"/>
          <w:szCs w:val="28"/>
        </w:rPr>
        <w:t xml:space="preserve"> Ц</w:t>
      </w:r>
      <w:r w:rsidR="00710803">
        <w:rPr>
          <w:bCs/>
          <w:sz w:val="28"/>
          <w:szCs w:val="28"/>
        </w:rPr>
        <w:t>ели и задачи, целевые показатели</w:t>
      </w:r>
      <w:r w:rsidR="006C5480">
        <w:rPr>
          <w:bCs/>
          <w:sz w:val="28"/>
          <w:szCs w:val="28"/>
        </w:rPr>
        <w:t>, сроки реализации П</w:t>
      </w:r>
      <w:r>
        <w:rPr>
          <w:bCs/>
          <w:sz w:val="28"/>
          <w:szCs w:val="28"/>
        </w:rPr>
        <w:t>одпрограмм</w:t>
      </w:r>
      <w:r w:rsidR="00710803">
        <w:rPr>
          <w:bCs/>
          <w:sz w:val="28"/>
          <w:szCs w:val="28"/>
        </w:rPr>
        <w:t xml:space="preserve"> </w:t>
      </w:r>
      <w:r>
        <w:rPr>
          <w:bCs/>
          <w:sz w:val="28"/>
          <w:szCs w:val="28"/>
        </w:rPr>
        <w:t>не сопоставлялись</w:t>
      </w:r>
      <w:r w:rsidR="00710803">
        <w:rPr>
          <w:bCs/>
          <w:sz w:val="28"/>
          <w:szCs w:val="28"/>
        </w:rPr>
        <w:t xml:space="preserve"> с </w:t>
      </w:r>
      <w:r>
        <w:rPr>
          <w:bCs/>
          <w:sz w:val="28"/>
          <w:szCs w:val="28"/>
        </w:rPr>
        <w:t>показателя</w:t>
      </w:r>
      <w:r w:rsidR="00710803">
        <w:rPr>
          <w:bCs/>
          <w:sz w:val="28"/>
          <w:szCs w:val="28"/>
        </w:rPr>
        <w:t>м</w:t>
      </w:r>
      <w:r>
        <w:rPr>
          <w:bCs/>
          <w:sz w:val="28"/>
          <w:szCs w:val="28"/>
        </w:rPr>
        <w:t>и указанными в Программах.</w:t>
      </w:r>
      <w:r w:rsidR="00710803">
        <w:rPr>
          <w:bCs/>
          <w:sz w:val="28"/>
          <w:szCs w:val="28"/>
        </w:rPr>
        <w:t xml:space="preserve"> </w:t>
      </w:r>
    </w:p>
    <w:p w:rsidR="00490F3C" w:rsidRPr="00490F3C" w:rsidRDefault="00006D71" w:rsidP="00EA3844">
      <w:pPr>
        <w:pStyle w:val="Default"/>
        <w:ind w:firstLine="567"/>
        <w:jc w:val="both"/>
        <w:rPr>
          <w:highlight w:val="yellow"/>
        </w:rPr>
      </w:pPr>
      <w:r>
        <w:rPr>
          <w:bCs/>
          <w:sz w:val="28"/>
          <w:szCs w:val="28"/>
        </w:rPr>
        <w:t xml:space="preserve">В нарушении п.3.6. </w:t>
      </w:r>
      <w:r w:rsidRPr="00F10355">
        <w:rPr>
          <w:sz w:val="28"/>
          <w:szCs w:val="28"/>
        </w:rPr>
        <w:t xml:space="preserve">Постановления №3962 </w:t>
      </w:r>
      <w:r w:rsidR="00BA0B38">
        <w:rPr>
          <w:bCs/>
          <w:sz w:val="28"/>
          <w:szCs w:val="28"/>
        </w:rPr>
        <w:t xml:space="preserve">ряд </w:t>
      </w:r>
      <w:r>
        <w:rPr>
          <w:bCs/>
          <w:sz w:val="28"/>
          <w:szCs w:val="28"/>
        </w:rPr>
        <w:t xml:space="preserve">Программам не </w:t>
      </w:r>
      <w:r w:rsidR="00BA0B38">
        <w:rPr>
          <w:sz w:val="28"/>
          <w:szCs w:val="28"/>
        </w:rPr>
        <w:t xml:space="preserve">содержат расчеты по суммам финансирования </w:t>
      </w:r>
      <w:r>
        <w:rPr>
          <w:bCs/>
          <w:sz w:val="28"/>
          <w:szCs w:val="28"/>
        </w:rPr>
        <w:t>в связи чем, провести финансово-экономичес</w:t>
      </w:r>
      <w:r w:rsidR="00BA0B38">
        <w:rPr>
          <w:bCs/>
          <w:sz w:val="28"/>
          <w:szCs w:val="28"/>
        </w:rPr>
        <w:t>кую экспертизу не представилось</w:t>
      </w:r>
      <w:r>
        <w:rPr>
          <w:bCs/>
          <w:sz w:val="28"/>
          <w:szCs w:val="28"/>
        </w:rPr>
        <w:t xml:space="preserve"> возможным.</w:t>
      </w:r>
      <w:r w:rsidR="00BA0B38" w:rsidRPr="00BA0B38">
        <w:rPr>
          <w:sz w:val="28"/>
          <w:szCs w:val="28"/>
        </w:rPr>
        <w:t xml:space="preserve"> </w:t>
      </w:r>
    </w:p>
    <w:p w:rsidR="00DE441C" w:rsidRPr="002471EC" w:rsidRDefault="00FB2BB8" w:rsidP="00B601CC">
      <w:pPr>
        <w:spacing w:after="0" w:line="240" w:lineRule="auto"/>
        <w:ind w:right="-1" w:firstLine="567"/>
        <w:jc w:val="both"/>
        <w:rPr>
          <w:rFonts w:ascii="Times New Roman" w:hAnsi="Times New Roman" w:cs="Times New Roman"/>
          <w:sz w:val="28"/>
          <w:szCs w:val="28"/>
        </w:rPr>
      </w:pPr>
      <w:r w:rsidRPr="00EA3844">
        <w:rPr>
          <w:rFonts w:ascii="Times New Roman" w:hAnsi="Times New Roman" w:cs="Times New Roman"/>
          <w:sz w:val="28"/>
          <w:szCs w:val="28"/>
        </w:rPr>
        <w:t xml:space="preserve">По муниципальной </w:t>
      </w:r>
      <w:r w:rsidRPr="00EA3844">
        <w:rPr>
          <w:rFonts w:ascii="Times New Roman" w:hAnsi="Times New Roman" w:cs="Times New Roman"/>
          <w:bCs/>
          <w:sz w:val="28"/>
          <w:szCs w:val="28"/>
        </w:rPr>
        <w:t xml:space="preserve"> программе </w:t>
      </w:r>
      <w:r w:rsidRPr="00DE441C">
        <w:rPr>
          <w:rFonts w:ascii="Times New Roman" w:hAnsi="Times New Roman" w:cs="Times New Roman"/>
          <w:i/>
          <w:sz w:val="28"/>
          <w:szCs w:val="28"/>
        </w:rPr>
        <w:t>«Развитие образования Иркутского</w:t>
      </w:r>
      <w:r w:rsidRPr="00DE441C">
        <w:rPr>
          <w:rFonts w:ascii="Times New Roman" w:hAnsi="Times New Roman" w:cs="Times New Roman"/>
          <w:bCs/>
          <w:i/>
          <w:sz w:val="28"/>
          <w:szCs w:val="28"/>
        </w:rPr>
        <w:t xml:space="preserve"> </w:t>
      </w:r>
      <w:r w:rsidRPr="00DE441C">
        <w:rPr>
          <w:rFonts w:ascii="Times New Roman" w:hAnsi="Times New Roman" w:cs="Times New Roman"/>
          <w:i/>
          <w:sz w:val="28"/>
          <w:szCs w:val="28"/>
        </w:rPr>
        <w:t>района»</w:t>
      </w:r>
      <w:r w:rsidRPr="00DE441C">
        <w:rPr>
          <w:rFonts w:ascii="Times New Roman" w:hAnsi="Times New Roman" w:cs="Times New Roman"/>
          <w:b/>
          <w:i/>
          <w:sz w:val="28"/>
          <w:szCs w:val="28"/>
        </w:rPr>
        <w:t xml:space="preserve"> </w:t>
      </w:r>
      <w:r w:rsidR="00DE441C">
        <w:rPr>
          <w:rFonts w:ascii="Times New Roman" w:hAnsi="Times New Roman" w:cs="Times New Roman"/>
          <w:sz w:val="28"/>
          <w:szCs w:val="28"/>
        </w:rPr>
        <w:t>ц</w:t>
      </w:r>
      <w:r w:rsidRPr="00EA3844">
        <w:rPr>
          <w:rFonts w:ascii="Times New Roman" w:hAnsi="Times New Roman" w:cs="Times New Roman"/>
          <w:sz w:val="28"/>
          <w:szCs w:val="28"/>
        </w:rPr>
        <w:t xml:space="preserve">елевой показатель удовлетворенность населения выполнением всех полномочий в сфере образования, отнесенных к вопросам местного значения </w:t>
      </w:r>
      <w:r w:rsidR="00EA3844" w:rsidRPr="00EA3844">
        <w:rPr>
          <w:rFonts w:ascii="Times New Roman" w:hAnsi="Times New Roman" w:cs="Times New Roman"/>
          <w:sz w:val="28"/>
          <w:szCs w:val="28"/>
        </w:rPr>
        <w:t xml:space="preserve">определен </w:t>
      </w:r>
      <w:r w:rsidR="00DE441C">
        <w:rPr>
          <w:rFonts w:ascii="Times New Roman" w:hAnsi="Times New Roman" w:cs="Times New Roman"/>
          <w:sz w:val="28"/>
          <w:szCs w:val="28"/>
        </w:rPr>
        <w:t xml:space="preserve">как </w:t>
      </w:r>
      <w:r w:rsidR="00EA3844" w:rsidRPr="00EA3844">
        <w:rPr>
          <w:rFonts w:ascii="Times New Roman" w:hAnsi="Times New Roman" w:cs="Times New Roman"/>
          <w:sz w:val="28"/>
          <w:szCs w:val="28"/>
        </w:rPr>
        <w:t>процент от числа опрошенных.</w:t>
      </w:r>
      <w:r w:rsidRPr="00EA3844">
        <w:rPr>
          <w:rFonts w:ascii="Times New Roman" w:hAnsi="Times New Roman" w:cs="Times New Roman"/>
          <w:sz w:val="28"/>
          <w:szCs w:val="28"/>
        </w:rPr>
        <w:t xml:space="preserve"> Количество </w:t>
      </w:r>
      <w:proofErr w:type="gramStart"/>
      <w:r w:rsidRPr="00EA3844">
        <w:rPr>
          <w:rFonts w:ascii="Times New Roman" w:hAnsi="Times New Roman" w:cs="Times New Roman"/>
          <w:sz w:val="28"/>
          <w:szCs w:val="28"/>
        </w:rPr>
        <w:t>опрошенных</w:t>
      </w:r>
      <w:proofErr w:type="gramEnd"/>
      <w:r w:rsidRPr="00EA3844">
        <w:rPr>
          <w:rFonts w:ascii="Times New Roman" w:hAnsi="Times New Roman" w:cs="Times New Roman"/>
          <w:sz w:val="28"/>
          <w:szCs w:val="28"/>
        </w:rPr>
        <w:t>, не может являться показателем для расчета.</w:t>
      </w:r>
      <w:r w:rsidR="00B601CC">
        <w:rPr>
          <w:rFonts w:ascii="Times New Roman" w:hAnsi="Times New Roman" w:cs="Times New Roman"/>
          <w:sz w:val="28"/>
          <w:szCs w:val="28"/>
        </w:rPr>
        <w:t xml:space="preserve"> </w:t>
      </w:r>
      <w:r w:rsidR="0060780B" w:rsidRPr="00DE441C">
        <w:rPr>
          <w:rFonts w:ascii="Times New Roman" w:hAnsi="Times New Roman" w:cs="Times New Roman"/>
          <w:sz w:val="28"/>
          <w:szCs w:val="28"/>
        </w:rPr>
        <w:t>Участниками Подпрограммы</w:t>
      </w:r>
      <w:r w:rsidR="00DE441C" w:rsidRPr="00DE441C">
        <w:rPr>
          <w:rFonts w:ascii="Times New Roman" w:hAnsi="Times New Roman" w:cs="Times New Roman"/>
          <w:sz w:val="28"/>
          <w:szCs w:val="28"/>
        </w:rPr>
        <w:t xml:space="preserve"> </w:t>
      </w:r>
      <w:r w:rsidR="0060780B" w:rsidRPr="00DE441C">
        <w:rPr>
          <w:rFonts w:ascii="Times New Roman" w:hAnsi="Times New Roman" w:cs="Times New Roman"/>
          <w:i/>
          <w:sz w:val="28"/>
          <w:szCs w:val="28"/>
        </w:rPr>
        <w:t>«Развитие дошкольного образования в ИРМО»</w:t>
      </w:r>
      <w:r w:rsidR="0060780B" w:rsidRPr="00DE441C">
        <w:rPr>
          <w:rFonts w:ascii="Times New Roman" w:hAnsi="Times New Roman" w:cs="Times New Roman"/>
          <w:sz w:val="28"/>
          <w:szCs w:val="28"/>
        </w:rPr>
        <w:t xml:space="preserve"> являются общеобразовательные организации, </w:t>
      </w:r>
      <w:r w:rsidR="0060780B" w:rsidRPr="00DE441C">
        <w:rPr>
          <w:rFonts w:ascii="Times New Roman" w:hAnsi="Times New Roman" w:cs="Times New Roman"/>
          <w:b/>
          <w:sz w:val="28"/>
          <w:szCs w:val="28"/>
        </w:rPr>
        <w:t>педагоги, учащиеся</w:t>
      </w:r>
      <w:r w:rsidR="0060780B" w:rsidRPr="00DE441C">
        <w:rPr>
          <w:rFonts w:ascii="Times New Roman" w:hAnsi="Times New Roman" w:cs="Times New Roman"/>
          <w:sz w:val="28"/>
          <w:szCs w:val="28"/>
        </w:rPr>
        <w:t xml:space="preserve">. </w:t>
      </w:r>
      <w:r w:rsidR="00DE441C" w:rsidRPr="00DE441C">
        <w:rPr>
          <w:rFonts w:ascii="Times New Roman" w:hAnsi="Times New Roman" w:cs="Times New Roman"/>
          <w:sz w:val="28"/>
          <w:szCs w:val="28"/>
        </w:rPr>
        <w:t>В соответствие с п. 2.5. Постановления №3962 педагоги и учащиеся могут быть участниками мероприятий муниципальной подпрограммы</w:t>
      </w:r>
      <w:r w:rsidR="00DE441C">
        <w:rPr>
          <w:rFonts w:ascii="Times New Roman" w:hAnsi="Times New Roman" w:cs="Times New Roman"/>
          <w:sz w:val="28"/>
          <w:szCs w:val="28"/>
        </w:rPr>
        <w:t>,</w:t>
      </w:r>
      <w:r w:rsidR="00DE441C" w:rsidRPr="00DE441C">
        <w:rPr>
          <w:rFonts w:ascii="Times New Roman" w:hAnsi="Times New Roman" w:cs="Times New Roman"/>
          <w:sz w:val="28"/>
          <w:szCs w:val="28"/>
        </w:rPr>
        <w:t xml:space="preserve"> участники муниципальной программы - структурные подразделения администрации ИРМО</w:t>
      </w:r>
      <w:r w:rsidR="00DE441C">
        <w:rPr>
          <w:rFonts w:ascii="Times New Roman" w:hAnsi="Times New Roman" w:cs="Times New Roman"/>
          <w:sz w:val="28"/>
          <w:szCs w:val="28"/>
        </w:rPr>
        <w:t>.</w:t>
      </w:r>
      <w:r w:rsidR="002471EC">
        <w:rPr>
          <w:rFonts w:ascii="Times New Roman" w:hAnsi="Times New Roman" w:cs="Times New Roman"/>
          <w:sz w:val="28"/>
          <w:szCs w:val="28"/>
        </w:rPr>
        <w:t xml:space="preserve"> </w:t>
      </w:r>
      <w:r w:rsidR="00DE441C" w:rsidRPr="002471EC">
        <w:rPr>
          <w:rFonts w:ascii="Times New Roman" w:hAnsi="Times New Roman" w:cs="Times New Roman"/>
          <w:sz w:val="28"/>
          <w:szCs w:val="28"/>
        </w:rPr>
        <w:t>В Подпрограмме</w:t>
      </w:r>
      <w:r w:rsidR="00DE441C" w:rsidRPr="002471EC">
        <w:rPr>
          <w:rFonts w:ascii="Times New Roman" w:hAnsi="Times New Roman" w:cs="Times New Roman"/>
          <w:i/>
          <w:sz w:val="28"/>
          <w:szCs w:val="28"/>
        </w:rPr>
        <w:t xml:space="preserve"> «Развитие общего образования в ИРМО» </w:t>
      </w:r>
      <w:r w:rsidR="002471EC" w:rsidRPr="002471EC">
        <w:rPr>
          <w:rFonts w:ascii="Times New Roman" w:hAnsi="Times New Roman" w:cs="Times New Roman"/>
          <w:sz w:val="28"/>
          <w:szCs w:val="28"/>
        </w:rPr>
        <w:t>объем</w:t>
      </w:r>
      <w:r w:rsidR="00B834D5">
        <w:rPr>
          <w:rFonts w:ascii="Times New Roman" w:hAnsi="Times New Roman" w:cs="Times New Roman"/>
          <w:sz w:val="28"/>
          <w:szCs w:val="28"/>
        </w:rPr>
        <w:t>ы</w:t>
      </w:r>
      <w:r w:rsidR="002471EC" w:rsidRPr="002471EC">
        <w:rPr>
          <w:rFonts w:ascii="Times New Roman" w:hAnsi="Times New Roman" w:cs="Times New Roman"/>
          <w:sz w:val="28"/>
          <w:szCs w:val="28"/>
        </w:rPr>
        <w:t xml:space="preserve"> финансирования из областного бюджета не сопоставляются</w:t>
      </w:r>
      <w:r w:rsidR="002471EC">
        <w:rPr>
          <w:rFonts w:ascii="Times New Roman" w:hAnsi="Times New Roman" w:cs="Times New Roman"/>
          <w:sz w:val="28"/>
          <w:szCs w:val="28"/>
        </w:rPr>
        <w:t>.</w:t>
      </w:r>
    </w:p>
    <w:p w:rsidR="008C433D" w:rsidRDefault="000B0A3A" w:rsidP="008C433D">
      <w:pPr>
        <w:pStyle w:val="Default"/>
        <w:ind w:right="-1" w:firstLine="567"/>
        <w:jc w:val="both"/>
        <w:rPr>
          <w:sz w:val="28"/>
          <w:szCs w:val="28"/>
        </w:rPr>
      </w:pPr>
      <w:r>
        <w:rPr>
          <w:sz w:val="28"/>
          <w:szCs w:val="28"/>
        </w:rPr>
        <w:t xml:space="preserve">В </w:t>
      </w:r>
      <w:r w:rsidRPr="000B0A3A">
        <w:rPr>
          <w:sz w:val="28"/>
          <w:szCs w:val="28"/>
        </w:rPr>
        <w:t>проект</w:t>
      </w:r>
      <w:r>
        <w:rPr>
          <w:sz w:val="28"/>
          <w:szCs w:val="28"/>
        </w:rPr>
        <w:t>е</w:t>
      </w:r>
      <w:r w:rsidRPr="000B0A3A">
        <w:rPr>
          <w:sz w:val="28"/>
          <w:szCs w:val="28"/>
        </w:rPr>
        <w:t xml:space="preserve"> муниципальной программы </w:t>
      </w:r>
      <w:r w:rsidRPr="004102F0">
        <w:rPr>
          <w:i/>
          <w:sz w:val="28"/>
          <w:szCs w:val="28"/>
        </w:rPr>
        <w:t>«Развитие сельского хозяйства и устойчивое развитие сельских территорий ИРМО»</w:t>
      </w:r>
      <w:r w:rsidRPr="000B0A3A">
        <w:rPr>
          <w:sz w:val="28"/>
          <w:szCs w:val="28"/>
        </w:rPr>
        <w:t xml:space="preserve"> </w:t>
      </w:r>
      <w:r w:rsidR="004102F0">
        <w:rPr>
          <w:sz w:val="28"/>
          <w:szCs w:val="28"/>
        </w:rPr>
        <w:t>о</w:t>
      </w:r>
      <w:r w:rsidRPr="000B0A3A">
        <w:rPr>
          <w:sz w:val="28"/>
          <w:szCs w:val="28"/>
        </w:rPr>
        <w:t>дним из ожидаемых конечных результатов реализации Программы является</w:t>
      </w:r>
      <w:r w:rsidR="004102F0">
        <w:rPr>
          <w:sz w:val="28"/>
          <w:szCs w:val="28"/>
        </w:rPr>
        <w:t xml:space="preserve"> формирование списка граждан, </w:t>
      </w:r>
      <w:r w:rsidRPr="000B0A3A">
        <w:rPr>
          <w:sz w:val="28"/>
          <w:szCs w:val="28"/>
        </w:rPr>
        <w:t>изъявивших желание улучшить жилищные условия с ис</w:t>
      </w:r>
      <w:r w:rsidR="004102F0">
        <w:rPr>
          <w:sz w:val="28"/>
          <w:szCs w:val="28"/>
        </w:rPr>
        <w:t xml:space="preserve">пользованием социальной выплаты, </w:t>
      </w:r>
      <w:r w:rsidRPr="000B0A3A">
        <w:rPr>
          <w:sz w:val="28"/>
          <w:szCs w:val="28"/>
        </w:rPr>
        <w:t>не ясен, какой результат может быть от формирования списка.</w:t>
      </w:r>
      <w:r w:rsidR="005810FD" w:rsidRPr="005810FD">
        <w:rPr>
          <w:sz w:val="28"/>
          <w:szCs w:val="28"/>
        </w:rPr>
        <w:t xml:space="preserve"> </w:t>
      </w:r>
      <w:r w:rsidR="005810FD">
        <w:rPr>
          <w:sz w:val="28"/>
          <w:szCs w:val="28"/>
        </w:rPr>
        <w:t xml:space="preserve">Конечный результат, уровень обеспеченности сельского населения питьевой водой не определен не в паспорте не в разделах </w:t>
      </w:r>
      <w:r w:rsidR="005810FD">
        <w:rPr>
          <w:sz w:val="28"/>
          <w:szCs w:val="28"/>
        </w:rPr>
        <w:lastRenderedPageBreak/>
        <w:t xml:space="preserve">Программы. </w:t>
      </w:r>
      <w:r w:rsidR="006A5B2D">
        <w:rPr>
          <w:sz w:val="28"/>
          <w:szCs w:val="28"/>
        </w:rPr>
        <w:t>Мероприятие оказание содействия в получение субсидии на приобретение сельскохозяйственной техники определено в количестве 89 ед., объем финансирования не определен</w:t>
      </w:r>
      <w:r w:rsidR="000C6E25">
        <w:rPr>
          <w:sz w:val="28"/>
          <w:szCs w:val="28"/>
        </w:rPr>
        <w:t>.</w:t>
      </w:r>
      <w:r w:rsidR="008C433D">
        <w:rPr>
          <w:sz w:val="28"/>
          <w:szCs w:val="28"/>
        </w:rPr>
        <w:t xml:space="preserve"> Также в плане мероприятий предусматриваются мероприятия, по которому не определен срок реализации, объем финансирования, единица измерения мероприятия, необходимость внесения таких задач и мероприятий в план мероприятий не целесообразно.</w:t>
      </w:r>
    </w:p>
    <w:p w:rsidR="00490F3C" w:rsidRPr="00170F7D" w:rsidRDefault="00490F3C" w:rsidP="00490F3C">
      <w:pPr>
        <w:pStyle w:val="11"/>
        <w:tabs>
          <w:tab w:val="num" w:pos="0"/>
        </w:tabs>
        <w:ind w:right="-5" w:firstLine="567"/>
        <w:jc w:val="both"/>
        <w:rPr>
          <w:rFonts w:ascii="Times New Roman" w:hAnsi="Times New Roman" w:cs="Times New Roman"/>
          <w:sz w:val="28"/>
          <w:szCs w:val="28"/>
          <w:lang w:val="ru-RU"/>
        </w:rPr>
      </w:pPr>
      <w:r w:rsidRPr="00170F7D">
        <w:rPr>
          <w:rFonts w:ascii="Times New Roman" w:hAnsi="Times New Roman" w:cs="Times New Roman"/>
          <w:sz w:val="28"/>
          <w:szCs w:val="28"/>
          <w:lang w:val="ru-RU"/>
        </w:rPr>
        <w:t xml:space="preserve">В связи с </w:t>
      </w:r>
      <w:proofErr w:type="gramStart"/>
      <w:r w:rsidRPr="00170F7D">
        <w:rPr>
          <w:rFonts w:ascii="Times New Roman" w:hAnsi="Times New Roman" w:cs="Times New Roman"/>
          <w:sz w:val="28"/>
          <w:szCs w:val="28"/>
          <w:lang w:val="ru-RU"/>
        </w:rPr>
        <w:t xml:space="preserve">замечаниями, высказанными по результатам </w:t>
      </w:r>
      <w:r w:rsidR="00170F7D" w:rsidRPr="00170F7D">
        <w:rPr>
          <w:rFonts w:ascii="Times New Roman" w:hAnsi="Times New Roman" w:cs="Times New Roman"/>
          <w:sz w:val="28"/>
          <w:szCs w:val="28"/>
          <w:lang w:val="ru-RU"/>
        </w:rPr>
        <w:t>экспертных мероприятий проекты муниципальных программ были</w:t>
      </w:r>
      <w:proofErr w:type="gramEnd"/>
      <w:r w:rsidR="00170F7D" w:rsidRPr="00170F7D">
        <w:rPr>
          <w:rFonts w:ascii="Times New Roman" w:hAnsi="Times New Roman" w:cs="Times New Roman"/>
          <w:sz w:val="28"/>
          <w:szCs w:val="28"/>
          <w:lang w:val="ru-RU"/>
        </w:rPr>
        <w:t xml:space="preserve"> доработаны и представлены на утверждение.</w:t>
      </w:r>
    </w:p>
    <w:p w:rsidR="008A12DE" w:rsidRDefault="008A12DE" w:rsidP="008A12DE">
      <w:pPr>
        <w:pStyle w:val="Default"/>
        <w:ind w:firstLine="567"/>
        <w:jc w:val="both"/>
        <w:rPr>
          <w:b/>
          <w:bCs/>
          <w:color w:val="auto"/>
          <w:sz w:val="26"/>
          <w:szCs w:val="26"/>
        </w:rPr>
      </w:pPr>
    </w:p>
    <w:p w:rsidR="008A12DE" w:rsidRPr="00E816E9" w:rsidRDefault="004D0F92" w:rsidP="008A12DE">
      <w:pPr>
        <w:pStyle w:val="Default"/>
        <w:ind w:firstLine="567"/>
        <w:jc w:val="both"/>
        <w:rPr>
          <w:color w:val="auto"/>
          <w:sz w:val="26"/>
          <w:szCs w:val="26"/>
        </w:rPr>
      </w:pPr>
      <w:r>
        <w:rPr>
          <w:b/>
          <w:bCs/>
          <w:color w:val="auto"/>
          <w:sz w:val="26"/>
          <w:szCs w:val="26"/>
        </w:rPr>
        <w:t>1</w:t>
      </w:r>
      <w:r w:rsidR="008A12DE" w:rsidRPr="00E816E9">
        <w:rPr>
          <w:b/>
          <w:bCs/>
          <w:color w:val="auto"/>
          <w:sz w:val="26"/>
          <w:szCs w:val="26"/>
        </w:rPr>
        <w:t>.</w:t>
      </w:r>
      <w:r>
        <w:rPr>
          <w:b/>
          <w:bCs/>
          <w:color w:val="auto"/>
          <w:sz w:val="26"/>
          <w:szCs w:val="26"/>
        </w:rPr>
        <w:t xml:space="preserve">5. </w:t>
      </w:r>
      <w:r w:rsidR="008A12DE" w:rsidRPr="00E816E9">
        <w:rPr>
          <w:b/>
          <w:bCs/>
          <w:color w:val="auto"/>
          <w:sz w:val="26"/>
          <w:szCs w:val="26"/>
        </w:rPr>
        <w:t>Экспертиза проекта районного бюджета</w:t>
      </w:r>
      <w:r w:rsidR="008A12DE">
        <w:rPr>
          <w:b/>
          <w:bCs/>
          <w:color w:val="auto"/>
          <w:sz w:val="26"/>
          <w:szCs w:val="26"/>
        </w:rPr>
        <w:t xml:space="preserve"> </w:t>
      </w:r>
    </w:p>
    <w:p w:rsidR="008A12DE" w:rsidRDefault="008A12DE" w:rsidP="008A12DE">
      <w:pPr>
        <w:pStyle w:val="11"/>
        <w:tabs>
          <w:tab w:val="num" w:pos="0"/>
        </w:tabs>
        <w:ind w:right="-5" w:firstLine="567"/>
        <w:jc w:val="both"/>
        <w:rPr>
          <w:rFonts w:ascii="Times New Roman" w:hAnsi="Times New Roman" w:cs="Times New Roman"/>
          <w:sz w:val="28"/>
          <w:szCs w:val="28"/>
          <w:lang w:val="ru-RU"/>
        </w:rPr>
      </w:pPr>
      <w:proofErr w:type="gramStart"/>
      <w:r w:rsidRPr="00E816E9">
        <w:rPr>
          <w:rFonts w:ascii="Times New Roman" w:hAnsi="Times New Roman" w:cs="Times New Roman"/>
          <w:sz w:val="28"/>
          <w:szCs w:val="28"/>
          <w:lang w:val="ru-RU"/>
        </w:rPr>
        <w:t>Проект решения Думы района «О районном бюджете на 2018 год и на плановый период 2019 и 2020 годов» (далее - проект решения Думы района) разработан Комитетом по финансам администрации Иркутского района и внесен в Думу района исполняющим обязанности Мэра района, в соответствии со статьей 17 решения Думы района «Об утверждении положения о бюджетном процессе в Иркутском районном муниципальном образовании».</w:t>
      </w:r>
      <w:proofErr w:type="gramEnd"/>
      <w:r w:rsidRPr="00E816E9">
        <w:rPr>
          <w:rFonts w:ascii="Times New Roman" w:hAnsi="Times New Roman" w:cs="Times New Roman"/>
          <w:sz w:val="28"/>
          <w:szCs w:val="28"/>
          <w:lang w:val="ru-RU"/>
        </w:rPr>
        <w:t xml:space="preserve"> Документы и материалы, представленные одновременно с проектом решения Думы района, соответствуют требованиям Бюджетн</w:t>
      </w:r>
      <w:r>
        <w:rPr>
          <w:rFonts w:ascii="Times New Roman" w:hAnsi="Times New Roman" w:cs="Times New Roman"/>
          <w:sz w:val="28"/>
          <w:szCs w:val="28"/>
          <w:lang w:val="ru-RU"/>
        </w:rPr>
        <w:t>ого кодекса РФ.</w:t>
      </w:r>
      <w:r w:rsidRPr="00E816E9">
        <w:rPr>
          <w:rFonts w:ascii="Times New Roman" w:hAnsi="Times New Roman" w:cs="Times New Roman"/>
          <w:sz w:val="28"/>
          <w:szCs w:val="28"/>
          <w:lang w:val="ru-RU"/>
        </w:rPr>
        <w:t xml:space="preserve"> </w:t>
      </w:r>
    </w:p>
    <w:p w:rsidR="008A12DE" w:rsidRDefault="008A12DE" w:rsidP="008A12DE">
      <w:pPr>
        <w:pStyle w:val="af3"/>
        <w:ind w:firstLine="567"/>
        <w:jc w:val="both"/>
        <w:rPr>
          <w:rFonts w:ascii="Times New Roman" w:hAnsi="Times New Roman" w:cs="Times New Roman"/>
          <w:sz w:val="28"/>
          <w:szCs w:val="28"/>
        </w:rPr>
      </w:pPr>
      <w:r>
        <w:rPr>
          <w:rFonts w:ascii="Times New Roman" w:hAnsi="Times New Roman" w:cs="Times New Roman"/>
          <w:sz w:val="28"/>
          <w:szCs w:val="28"/>
        </w:rPr>
        <w:t>Формирование основных параметров районного бюджета на 2018 год и на плановый период 2019 и 2020 годов осуществлено в соответствии с требованиями действующего бюджетного и налогового законодательства. Учтены основные параметры прогноза социально-экономического развития Иркутского районного муниципального образования.</w:t>
      </w:r>
    </w:p>
    <w:p w:rsidR="008A12DE" w:rsidRDefault="008A12DE" w:rsidP="008A12DE">
      <w:pPr>
        <w:pStyle w:val="af3"/>
        <w:ind w:firstLine="567"/>
        <w:jc w:val="both"/>
        <w:rPr>
          <w:rFonts w:ascii="Times New Roman" w:hAnsi="Times New Roman" w:cs="Times New Roman"/>
          <w:sz w:val="28"/>
          <w:szCs w:val="28"/>
        </w:rPr>
      </w:pPr>
      <w:r>
        <w:rPr>
          <w:rFonts w:ascii="Times New Roman" w:hAnsi="Times New Roman" w:cs="Times New Roman"/>
          <w:sz w:val="28"/>
          <w:szCs w:val="28"/>
        </w:rPr>
        <w:t>Проект решения Думы района, составлен на трехлетний период, в части планового периода 2019 и 2020 годов сохраняет преемственность основных параметров бюджета на 2018 год. Проект решения Думы района сформирован на основе целевого варианта прогноза социально-экономического развития ИРМО на 2018 - 2020 годы и</w:t>
      </w:r>
      <w:r w:rsidRPr="0068656E">
        <w:rPr>
          <w:rFonts w:ascii="Times New Roman" w:hAnsi="Times New Roman" w:cs="Times New Roman"/>
          <w:sz w:val="28"/>
          <w:szCs w:val="28"/>
        </w:rPr>
        <w:t xml:space="preserve"> </w:t>
      </w:r>
      <w:r>
        <w:rPr>
          <w:rFonts w:ascii="Times New Roman" w:hAnsi="Times New Roman" w:cs="Times New Roman"/>
          <w:sz w:val="28"/>
          <w:szCs w:val="28"/>
        </w:rPr>
        <w:t>одобрен постановлением Администрации Иркутского районного муниципального образования от 07.11.2017 №480.</w:t>
      </w:r>
    </w:p>
    <w:p w:rsidR="008A12DE" w:rsidRDefault="008A12DE" w:rsidP="008A12DE">
      <w:pPr>
        <w:pStyle w:val="af3"/>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11(1) Положения о бюджетном процессе в Иркутском районном муниципальном образовании, утвержденного решением Думы района от 31.10.2013 №53-398/рд, одновременно с проектом решения Думы района представлен проект постановления администрации ИРМО «Об утверждении бюджетного прогноза Иркутского районного муниципального образования на долгосрочный период до 2023 года». </w:t>
      </w:r>
    </w:p>
    <w:p w:rsidR="008A12DE" w:rsidRDefault="008A12DE" w:rsidP="008A12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Проектом решения Думы района на 2018 год предлагается утвердить основные характеристики районного бюджета</w:t>
      </w:r>
      <w:r w:rsidRPr="001812AD">
        <w:rPr>
          <w:rFonts w:ascii="Times New Roman" w:hAnsi="Times New Roman" w:cs="Times New Roman"/>
          <w:sz w:val="28"/>
          <w:szCs w:val="28"/>
        </w:rPr>
        <w:t>:</w:t>
      </w:r>
      <w:r>
        <w:rPr>
          <w:rFonts w:ascii="Times New Roman" w:hAnsi="Times New Roman" w:cs="Times New Roman"/>
          <w:sz w:val="28"/>
          <w:szCs w:val="28"/>
        </w:rPr>
        <w:t xml:space="preserve"> общий объем доходов в сумме 2 024 216,0 тыс. рублей, в том числе безвозмездные поступления в сумме 1 463 026,6 тыс. рублей</w:t>
      </w:r>
      <w:r w:rsidRPr="001812AD">
        <w:rPr>
          <w:rFonts w:ascii="Times New Roman" w:hAnsi="Times New Roman" w:cs="Times New Roman"/>
          <w:sz w:val="28"/>
          <w:szCs w:val="28"/>
        </w:rPr>
        <w:t xml:space="preserve">; </w:t>
      </w:r>
      <w:r>
        <w:rPr>
          <w:rFonts w:ascii="Times New Roman" w:hAnsi="Times New Roman" w:cs="Times New Roman"/>
          <w:sz w:val="28"/>
          <w:szCs w:val="28"/>
        </w:rPr>
        <w:t>общий объем расходов в сумме 2 066 249,1 тыс. рублей. Размер дефицита составит 42 033,1 тыс. рублей, или 7,5% утвержденного общего годового объема доходов районного бюджета без учета утвержденного объема безвозмездных поступлений.</w:t>
      </w:r>
    </w:p>
    <w:p w:rsidR="008A12DE" w:rsidRPr="001812AD" w:rsidRDefault="008A12DE" w:rsidP="008A12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целом показатели проекта решения Думы района соответствуют принципам сбалансированности бюджета (ст.33 БК РФ) и общего (совокупного) покрытия расходов бюджетов (ст.35 БК РФ). Объем дефицита районного бюджета предусмотренный проектом решения Думы района, соответствует ограничениям, установленным п.3 ст. 92.1 БК РФ. Верхний предел муниципального внутреннего долга ИРМО по состоянию на 01.01.2019 предусмотрен в размере 41 813,1 тыс. рублей.</w:t>
      </w:r>
    </w:p>
    <w:p w:rsidR="008A12DE" w:rsidRDefault="008A12DE" w:rsidP="008A12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Неучтенный в проекте решения Думы района прогноз поступлений доходов от продажи материальных и нематериальных активов в 2018 году, в рамках статьи 37 БК РФ потребует корректировки данного вида дохода при последующем уточнении районного бюджета.</w:t>
      </w:r>
    </w:p>
    <w:p w:rsidR="008A12DE" w:rsidRPr="00261676" w:rsidRDefault="008A12DE" w:rsidP="008A12DE">
      <w:pPr>
        <w:pStyle w:val="3"/>
        <w:spacing w:after="0" w:line="240" w:lineRule="auto"/>
        <w:ind w:firstLine="567"/>
        <w:jc w:val="both"/>
        <w:rPr>
          <w:rFonts w:ascii="Times New Roman" w:hAnsi="Times New Roman" w:cs="Times New Roman"/>
          <w:sz w:val="28"/>
          <w:szCs w:val="28"/>
        </w:rPr>
      </w:pPr>
      <w:r w:rsidRPr="00261676">
        <w:rPr>
          <w:rFonts w:ascii="Times New Roman" w:hAnsi="Times New Roman" w:cs="Times New Roman"/>
          <w:sz w:val="28"/>
          <w:szCs w:val="28"/>
        </w:rPr>
        <w:t>Согласно пояснительной записке к проекту решения Думы района, расходная часть районного бюджета сформирована с учетом доведенных до главных распорядителей сре</w:t>
      </w:r>
      <w:proofErr w:type="gramStart"/>
      <w:r w:rsidRPr="00261676">
        <w:rPr>
          <w:rFonts w:ascii="Times New Roman" w:hAnsi="Times New Roman" w:cs="Times New Roman"/>
          <w:sz w:val="28"/>
          <w:szCs w:val="28"/>
        </w:rPr>
        <w:t>дств пр</w:t>
      </w:r>
      <w:proofErr w:type="gramEnd"/>
      <w:r w:rsidRPr="00261676">
        <w:rPr>
          <w:rFonts w:ascii="Times New Roman" w:hAnsi="Times New Roman" w:cs="Times New Roman"/>
          <w:sz w:val="28"/>
          <w:szCs w:val="28"/>
        </w:rPr>
        <w:t>едельных объемов бюджетных ассигнований, а также с необходимостью обеспечения сбалансированности районного бюджета.</w:t>
      </w:r>
      <w:r>
        <w:rPr>
          <w:rFonts w:ascii="Times New Roman" w:hAnsi="Times New Roman" w:cs="Times New Roman"/>
          <w:sz w:val="28"/>
          <w:szCs w:val="28"/>
        </w:rPr>
        <w:t xml:space="preserve"> </w:t>
      </w:r>
      <w:r w:rsidRPr="00261676">
        <w:rPr>
          <w:rFonts w:ascii="Times New Roman" w:hAnsi="Times New Roman" w:cs="Times New Roman"/>
          <w:sz w:val="28"/>
          <w:szCs w:val="28"/>
        </w:rPr>
        <w:t>Расходы на оплату труда и начисления на оплату труда предусмотрены в 2018 году в объеме 51,5% от потребности, на 2019 год в объеме 51%, и 2020 год в объеме 58% от потребности.</w:t>
      </w:r>
    </w:p>
    <w:p w:rsidR="008A12DE" w:rsidRPr="00261676" w:rsidRDefault="008A12DE" w:rsidP="008A12DE">
      <w:pPr>
        <w:pStyle w:val="3"/>
        <w:spacing w:after="0" w:line="240" w:lineRule="auto"/>
        <w:ind w:firstLine="567"/>
        <w:jc w:val="both"/>
        <w:rPr>
          <w:rFonts w:ascii="Times New Roman" w:hAnsi="Times New Roman" w:cs="Times New Roman"/>
          <w:sz w:val="28"/>
          <w:szCs w:val="28"/>
        </w:rPr>
      </w:pPr>
      <w:r w:rsidRPr="00261676">
        <w:rPr>
          <w:rFonts w:ascii="Times New Roman" w:hAnsi="Times New Roman" w:cs="Times New Roman"/>
          <w:sz w:val="28"/>
          <w:szCs w:val="28"/>
        </w:rPr>
        <w:t>Расходы районного бюджета сформированы по 14 муниципальным программам, которые составляют в 2018 году 76,3%, в 2019 году 72,6%, в 2020 году 71,7% и непрограммным направлениям деятельности в 2018 году 23,7%, в 2019 году 23,4% и 2020 году 28,3%.</w:t>
      </w:r>
    </w:p>
    <w:p w:rsidR="008A12DE" w:rsidRPr="00261676" w:rsidRDefault="008A12DE" w:rsidP="008A12DE">
      <w:pPr>
        <w:autoSpaceDE w:val="0"/>
        <w:autoSpaceDN w:val="0"/>
        <w:adjustRightInd w:val="0"/>
        <w:spacing w:after="0" w:line="240" w:lineRule="auto"/>
        <w:ind w:firstLine="540"/>
        <w:jc w:val="both"/>
        <w:rPr>
          <w:rFonts w:ascii="Times New Roman" w:hAnsi="Times New Roman" w:cs="Times New Roman"/>
          <w:sz w:val="28"/>
          <w:szCs w:val="28"/>
        </w:rPr>
      </w:pPr>
      <w:r w:rsidRPr="00261676">
        <w:rPr>
          <w:rFonts w:ascii="Times New Roman" w:hAnsi="Times New Roman" w:cs="Times New Roman"/>
          <w:sz w:val="28"/>
          <w:szCs w:val="28"/>
        </w:rPr>
        <w:t>Согласно постановлению Администрации ИРМО от 19.09.2013 №3962 финансирование муниципальной программы, утвержденной после внесения проекта решения о районном бюджете на очередной финансовый год и плановый период в Думу района, осуществляется с года, следующего за очередным финансовым годом. Из 14 муниципальных программ представленных к проекту решения Думы района только одна муниципальная программа «Молодежная политика в Иркутском районном муниципальном образовании» на 2018 - 2023 годы утверждена администрацией ИРМО (постановление от 08.11.2017 №484).</w:t>
      </w:r>
    </w:p>
    <w:p w:rsidR="008A12DE" w:rsidRPr="00350DAF" w:rsidRDefault="008A12DE" w:rsidP="008A12DE">
      <w:pPr>
        <w:autoSpaceDE w:val="0"/>
        <w:autoSpaceDN w:val="0"/>
        <w:adjustRightInd w:val="0"/>
        <w:spacing w:after="0" w:line="240" w:lineRule="auto"/>
        <w:ind w:firstLine="540"/>
        <w:jc w:val="both"/>
        <w:rPr>
          <w:rFonts w:ascii="Times New Roman" w:hAnsi="Times New Roman" w:cs="Times New Roman"/>
          <w:sz w:val="28"/>
          <w:szCs w:val="28"/>
        </w:rPr>
      </w:pPr>
      <w:r w:rsidRPr="00261676">
        <w:rPr>
          <w:rFonts w:ascii="Times New Roman" w:hAnsi="Times New Roman" w:cs="Times New Roman"/>
          <w:sz w:val="28"/>
          <w:szCs w:val="28"/>
        </w:rPr>
        <w:t xml:space="preserve">Бюджетные ассигнования, предусмотренные проектом решения Думы о районном бюджете на реализацию муниципальных программ значительно ниже, предусмотренных в паспортах муниципальных программ прошедших экспертизу в КСП </w:t>
      </w:r>
      <w:r>
        <w:rPr>
          <w:rFonts w:ascii="Times New Roman" w:hAnsi="Times New Roman" w:cs="Times New Roman"/>
          <w:sz w:val="28"/>
          <w:szCs w:val="28"/>
        </w:rPr>
        <w:t xml:space="preserve">Иркутского </w:t>
      </w:r>
      <w:r w:rsidRPr="00261676">
        <w:rPr>
          <w:rFonts w:ascii="Times New Roman" w:hAnsi="Times New Roman" w:cs="Times New Roman"/>
          <w:sz w:val="28"/>
          <w:szCs w:val="28"/>
        </w:rPr>
        <w:t>района. Такой объем финансирования</w:t>
      </w:r>
      <w:r w:rsidRPr="00350DAF">
        <w:rPr>
          <w:rFonts w:ascii="Times New Roman" w:hAnsi="Times New Roman" w:cs="Times New Roman"/>
          <w:sz w:val="28"/>
          <w:szCs w:val="28"/>
        </w:rPr>
        <w:t xml:space="preserve"> не </w:t>
      </w:r>
      <w:proofErr w:type="gramStart"/>
      <w:r w:rsidRPr="00350DAF">
        <w:rPr>
          <w:rFonts w:ascii="Times New Roman" w:hAnsi="Times New Roman" w:cs="Times New Roman"/>
          <w:sz w:val="28"/>
          <w:szCs w:val="28"/>
        </w:rPr>
        <w:t>обеспечивает потребность муниципальны</w:t>
      </w:r>
      <w:r>
        <w:rPr>
          <w:rFonts w:ascii="Times New Roman" w:hAnsi="Times New Roman" w:cs="Times New Roman"/>
          <w:sz w:val="28"/>
          <w:szCs w:val="28"/>
        </w:rPr>
        <w:t>х</w:t>
      </w:r>
      <w:r w:rsidRPr="00350DAF">
        <w:rPr>
          <w:rFonts w:ascii="Times New Roman" w:hAnsi="Times New Roman" w:cs="Times New Roman"/>
          <w:sz w:val="28"/>
          <w:szCs w:val="28"/>
        </w:rPr>
        <w:t xml:space="preserve"> программ в</w:t>
      </w:r>
      <w:proofErr w:type="gramEnd"/>
      <w:r w:rsidRPr="00350DAF">
        <w:rPr>
          <w:rFonts w:ascii="Times New Roman" w:hAnsi="Times New Roman" w:cs="Times New Roman"/>
          <w:sz w:val="28"/>
          <w:szCs w:val="28"/>
        </w:rPr>
        <w:t xml:space="preserve"> полном объеме и в дальнейшем потребуется корректировка.</w:t>
      </w:r>
    </w:p>
    <w:p w:rsidR="008A12DE" w:rsidRDefault="008A12DE" w:rsidP="008A12D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проекте районного бюджета на 2018 год предусматривается нераспределенный резерв иных межбюджетные трансферты на поддержку мер по обеспечению сбалансированности городских и сельских поселений Иркутского района в сумме 37 382,8 тыс. рублей. Приложением 17 к проекту решения Думы района предусмотрено, что данные межбюджетные трансферты распределятся муниципальным образованиям путем внесения изменений в настоящее решение, но не позднее 1 апреля 2018 года.</w:t>
      </w:r>
    </w:p>
    <w:p w:rsidR="005F402B" w:rsidRDefault="005F402B" w:rsidP="00DD3528">
      <w:pPr>
        <w:pStyle w:val="Default"/>
        <w:ind w:firstLine="567"/>
        <w:jc w:val="both"/>
        <w:rPr>
          <w:b/>
          <w:bCs/>
          <w:color w:val="auto"/>
          <w:sz w:val="28"/>
          <w:szCs w:val="28"/>
        </w:rPr>
      </w:pPr>
    </w:p>
    <w:p w:rsidR="009922BA" w:rsidRPr="00DD3528" w:rsidRDefault="006069A5" w:rsidP="00DD3528">
      <w:pPr>
        <w:pStyle w:val="Default"/>
        <w:ind w:firstLine="567"/>
        <w:jc w:val="both"/>
        <w:rPr>
          <w:color w:val="auto"/>
          <w:sz w:val="28"/>
          <w:szCs w:val="28"/>
        </w:rPr>
      </w:pPr>
      <w:r>
        <w:rPr>
          <w:b/>
          <w:bCs/>
          <w:color w:val="auto"/>
          <w:sz w:val="28"/>
          <w:szCs w:val="28"/>
        </w:rPr>
        <w:lastRenderedPageBreak/>
        <w:t>1.6</w:t>
      </w:r>
      <w:r w:rsidR="005F402B">
        <w:rPr>
          <w:b/>
          <w:bCs/>
          <w:color w:val="auto"/>
          <w:sz w:val="28"/>
          <w:szCs w:val="28"/>
        </w:rPr>
        <w:t xml:space="preserve">. </w:t>
      </w:r>
      <w:r w:rsidR="009922BA" w:rsidRPr="00DD3528">
        <w:rPr>
          <w:b/>
          <w:bCs/>
          <w:color w:val="auto"/>
          <w:sz w:val="28"/>
          <w:szCs w:val="28"/>
        </w:rPr>
        <w:t xml:space="preserve">Последующий контроль исполнения </w:t>
      </w:r>
      <w:r w:rsidR="006017B6" w:rsidRPr="00DD3528">
        <w:rPr>
          <w:b/>
          <w:bCs/>
          <w:color w:val="auto"/>
          <w:sz w:val="28"/>
          <w:szCs w:val="28"/>
        </w:rPr>
        <w:t xml:space="preserve">районного </w:t>
      </w:r>
      <w:r w:rsidR="009922BA" w:rsidRPr="00DD3528">
        <w:rPr>
          <w:b/>
          <w:bCs/>
          <w:color w:val="auto"/>
          <w:sz w:val="28"/>
          <w:szCs w:val="28"/>
        </w:rPr>
        <w:t>бюджета</w:t>
      </w:r>
      <w:r w:rsidR="006017B6" w:rsidRPr="00DD3528">
        <w:rPr>
          <w:b/>
          <w:bCs/>
          <w:color w:val="auto"/>
          <w:sz w:val="28"/>
          <w:szCs w:val="28"/>
        </w:rPr>
        <w:t>. Внешняя проверка годового отчета об исполнении районного бюджета за 2016 год</w:t>
      </w:r>
    </w:p>
    <w:p w:rsidR="009922BA" w:rsidRPr="00DD3528" w:rsidRDefault="009922BA" w:rsidP="00DD3528">
      <w:pPr>
        <w:pStyle w:val="Default"/>
        <w:ind w:firstLine="567"/>
        <w:jc w:val="both"/>
        <w:rPr>
          <w:color w:val="auto"/>
          <w:sz w:val="28"/>
          <w:szCs w:val="28"/>
        </w:rPr>
      </w:pPr>
      <w:r w:rsidRPr="00DD3528">
        <w:rPr>
          <w:color w:val="auto"/>
          <w:sz w:val="28"/>
          <w:szCs w:val="28"/>
        </w:rPr>
        <w:t xml:space="preserve">Последующим контролем исполнения </w:t>
      </w:r>
      <w:r w:rsidR="006017B6" w:rsidRPr="00DD3528">
        <w:rPr>
          <w:color w:val="auto"/>
          <w:sz w:val="28"/>
          <w:szCs w:val="28"/>
        </w:rPr>
        <w:t xml:space="preserve">районного </w:t>
      </w:r>
      <w:r w:rsidRPr="00DD3528">
        <w:rPr>
          <w:color w:val="auto"/>
          <w:sz w:val="28"/>
          <w:szCs w:val="28"/>
        </w:rPr>
        <w:t xml:space="preserve">бюджета является проведение внешней проверки годового отчета об исполнении </w:t>
      </w:r>
      <w:r w:rsidR="006017B6" w:rsidRPr="00DD3528">
        <w:rPr>
          <w:color w:val="auto"/>
          <w:sz w:val="28"/>
          <w:szCs w:val="28"/>
        </w:rPr>
        <w:t xml:space="preserve">районного </w:t>
      </w:r>
      <w:r w:rsidRPr="00DD3528">
        <w:rPr>
          <w:color w:val="auto"/>
          <w:sz w:val="28"/>
          <w:szCs w:val="28"/>
        </w:rPr>
        <w:t>бюджета за 2016 год.</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sz w:val="28"/>
          <w:szCs w:val="28"/>
        </w:rPr>
      </w:pPr>
      <w:r w:rsidRPr="00DD3528">
        <w:rPr>
          <w:rFonts w:ascii="Times New Roman" w:hAnsi="Times New Roman" w:cs="Times New Roman"/>
          <w:sz w:val="28"/>
          <w:szCs w:val="28"/>
        </w:rPr>
        <w:t xml:space="preserve">В соответствии со статьей 264.4. Бюджетного кодекса Российской Федерации годовой отчет об исполнении районного бюджета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276EA5" w:rsidRPr="00DD3528" w:rsidRDefault="00276EA5" w:rsidP="00DD3528">
      <w:pPr>
        <w:tabs>
          <w:tab w:val="left" w:pos="851"/>
        </w:tabs>
        <w:spacing w:after="0" w:line="240" w:lineRule="auto"/>
        <w:ind w:firstLine="567"/>
        <w:jc w:val="both"/>
        <w:rPr>
          <w:rFonts w:ascii="Times New Roman" w:hAnsi="Times New Roman" w:cs="Times New Roman"/>
          <w:sz w:val="28"/>
          <w:szCs w:val="28"/>
        </w:rPr>
      </w:pPr>
      <w:r w:rsidRPr="00DD3528">
        <w:rPr>
          <w:rFonts w:ascii="Times New Roman" w:hAnsi="Times New Roman" w:cs="Times New Roman"/>
          <w:sz w:val="28"/>
          <w:szCs w:val="28"/>
        </w:rPr>
        <w:t>Годовой отчет об исполнении районного бюджета за 2016 год, а также документы и материалы, подлежащие представлению в Думу Иркутского районного муниципального образования одновременно с годовым отчетом об исполнении районного бюджета, представлены письмом заместителя Мэра Иркутского района от 31.03.2017 №856 в сроки, установленные пунктом 3 статьи 264.4.</w:t>
      </w:r>
      <w:r w:rsidRPr="00DD3528">
        <w:rPr>
          <w:rFonts w:ascii="Times New Roman" w:hAnsi="Times New Roman" w:cs="Times New Roman"/>
          <w:sz w:val="28"/>
          <w:szCs w:val="28"/>
          <w:vertAlign w:val="superscript"/>
        </w:rPr>
        <w:t xml:space="preserve"> </w:t>
      </w:r>
      <w:r w:rsidRPr="00DD3528">
        <w:rPr>
          <w:rFonts w:ascii="Times New Roman" w:hAnsi="Times New Roman" w:cs="Times New Roman"/>
          <w:sz w:val="28"/>
          <w:szCs w:val="28"/>
        </w:rPr>
        <w:t>Бюджетного</w:t>
      </w:r>
      <w:r w:rsidRPr="00DD3528">
        <w:rPr>
          <w:rFonts w:ascii="Times New Roman" w:hAnsi="Times New Roman" w:cs="Times New Roman"/>
          <w:sz w:val="28"/>
          <w:szCs w:val="28"/>
          <w:vertAlign w:val="superscript"/>
        </w:rPr>
        <w:t xml:space="preserve"> </w:t>
      </w:r>
      <w:r w:rsidRPr="00DD3528">
        <w:rPr>
          <w:rFonts w:ascii="Times New Roman" w:hAnsi="Times New Roman" w:cs="Times New Roman"/>
          <w:sz w:val="28"/>
          <w:szCs w:val="28"/>
        </w:rPr>
        <w:t>кодекса РФ и статьи 30 Положения о бюджетном процессе в Иркутском районном муниципальном образовании, утвержденного решением Думы Иркутского районного муниципального образования от 31.10.2013 №53-398/рд.</w:t>
      </w:r>
    </w:p>
    <w:p w:rsidR="00276EA5" w:rsidRPr="00DD3528" w:rsidRDefault="00276EA5" w:rsidP="00DD3528">
      <w:pPr>
        <w:pStyle w:val="a9"/>
        <w:tabs>
          <w:tab w:val="left" w:pos="851"/>
        </w:tabs>
        <w:ind w:left="0" w:firstLine="567"/>
        <w:jc w:val="both"/>
        <w:rPr>
          <w:sz w:val="28"/>
          <w:szCs w:val="28"/>
        </w:rPr>
      </w:pPr>
      <w:r w:rsidRPr="00DD3528">
        <w:rPr>
          <w:sz w:val="28"/>
          <w:szCs w:val="28"/>
        </w:rPr>
        <w:t>В результате внешней проверки годового отчета об исполнении районного бюджета, проверок бюджетной отчетности главных администраторов бюджетных средств установлено, что в целом, представленный отчет является достоверным.</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sz w:val="28"/>
          <w:szCs w:val="28"/>
        </w:rPr>
      </w:pPr>
      <w:r w:rsidRPr="00DD3528">
        <w:rPr>
          <w:rFonts w:ascii="Times New Roman" w:hAnsi="Times New Roman" w:cs="Times New Roman"/>
          <w:sz w:val="28"/>
          <w:szCs w:val="28"/>
        </w:rPr>
        <w:t xml:space="preserve">В течение 2016 года в решение Думы Иркутского районного муниципального образования от 17.12.2015 №17-129/рд «О районном бюджете на 2016 год» десять раз вносились </w:t>
      </w:r>
      <w:r w:rsidRPr="00DD3528">
        <w:rPr>
          <w:rFonts w:ascii="Times New Roman" w:hAnsi="Times New Roman" w:cs="Times New Roman"/>
          <w:bCs/>
          <w:sz w:val="28"/>
          <w:szCs w:val="28"/>
        </w:rPr>
        <w:t>изменения,</w:t>
      </w:r>
      <w:r w:rsidRPr="00DD3528">
        <w:rPr>
          <w:rFonts w:ascii="Times New Roman" w:hAnsi="Times New Roman" w:cs="Times New Roman"/>
          <w:b/>
          <w:bCs/>
          <w:sz w:val="28"/>
          <w:szCs w:val="28"/>
        </w:rPr>
        <w:t xml:space="preserve"> </w:t>
      </w:r>
      <w:r w:rsidRPr="00DD3528">
        <w:rPr>
          <w:rFonts w:ascii="Times New Roman" w:hAnsi="Times New Roman" w:cs="Times New Roman"/>
          <w:bCs/>
          <w:sz w:val="28"/>
          <w:szCs w:val="28"/>
        </w:rPr>
        <w:t xml:space="preserve">окончательная редакция утверждена </w:t>
      </w:r>
      <w:r w:rsidRPr="00DD3528">
        <w:rPr>
          <w:rFonts w:ascii="Times New Roman" w:hAnsi="Times New Roman" w:cs="Times New Roman"/>
          <w:sz w:val="28"/>
          <w:szCs w:val="28"/>
        </w:rPr>
        <w:t xml:space="preserve">от 28.12.2016 </w:t>
      </w:r>
      <w:hyperlink r:id="rId11" w:history="1">
        <w:r w:rsidRPr="00DD3528">
          <w:rPr>
            <w:rFonts w:ascii="Times New Roman" w:hAnsi="Times New Roman" w:cs="Times New Roman"/>
            <w:sz w:val="28"/>
            <w:szCs w:val="28"/>
          </w:rPr>
          <w:t>№31-272/рд</w:t>
        </w:r>
      </w:hyperlink>
      <w:r w:rsidRPr="00DD3528">
        <w:rPr>
          <w:rFonts w:ascii="Times New Roman" w:hAnsi="Times New Roman" w:cs="Times New Roman"/>
          <w:sz w:val="28"/>
          <w:szCs w:val="28"/>
        </w:rPr>
        <w:t>.</w:t>
      </w:r>
    </w:p>
    <w:p w:rsidR="00276EA5" w:rsidRPr="00DD3528" w:rsidRDefault="00276EA5" w:rsidP="00DD3528">
      <w:pPr>
        <w:spacing w:after="0" w:line="240" w:lineRule="auto"/>
        <w:ind w:right="-1" w:firstLine="567"/>
        <w:jc w:val="both"/>
        <w:rPr>
          <w:rFonts w:ascii="Times New Roman" w:hAnsi="Times New Roman" w:cs="Times New Roman"/>
          <w:sz w:val="28"/>
          <w:szCs w:val="28"/>
        </w:rPr>
      </w:pPr>
      <w:r w:rsidRPr="00DD3528">
        <w:rPr>
          <w:rFonts w:ascii="Times New Roman" w:hAnsi="Times New Roman" w:cs="Times New Roman"/>
          <w:sz w:val="28"/>
          <w:szCs w:val="28"/>
        </w:rPr>
        <w:t>Общий объем доходов районного бюджета утвержден в окончательной редакции в сумме 2 249 015,1 тыс. рублей, исполнен в сумме 2 238 964,5 тыс. рублей, или 99,6% к уточненному плану, в том числе:</w:t>
      </w:r>
    </w:p>
    <w:p w:rsidR="00276EA5" w:rsidRPr="00DD3528" w:rsidRDefault="00276EA5" w:rsidP="00DD3528">
      <w:pPr>
        <w:spacing w:after="0" w:line="240" w:lineRule="auto"/>
        <w:ind w:right="-1" w:firstLine="567"/>
        <w:jc w:val="both"/>
        <w:rPr>
          <w:rFonts w:ascii="Times New Roman" w:hAnsi="Times New Roman" w:cs="Times New Roman"/>
          <w:sz w:val="28"/>
          <w:szCs w:val="28"/>
        </w:rPr>
      </w:pPr>
      <w:r w:rsidRPr="00DD3528">
        <w:rPr>
          <w:rFonts w:ascii="Times New Roman" w:hAnsi="Times New Roman" w:cs="Times New Roman"/>
          <w:sz w:val="28"/>
          <w:szCs w:val="28"/>
        </w:rPr>
        <w:t>- по группе «Налоговые и неналоговые доходы» доходы запланированы в сумме 407 901,0 тыс. рублей, поступили в сумме 418 329,8 тыс. рублей, или 102,6% к плану;</w:t>
      </w:r>
    </w:p>
    <w:p w:rsidR="00276EA5" w:rsidRPr="00DD3528" w:rsidRDefault="00276EA5" w:rsidP="00DD3528">
      <w:pPr>
        <w:spacing w:after="0" w:line="240" w:lineRule="auto"/>
        <w:ind w:right="-1" w:firstLine="567"/>
        <w:jc w:val="both"/>
        <w:rPr>
          <w:rFonts w:ascii="Times New Roman" w:hAnsi="Times New Roman" w:cs="Times New Roman"/>
          <w:sz w:val="28"/>
          <w:szCs w:val="28"/>
        </w:rPr>
      </w:pPr>
      <w:r w:rsidRPr="00DD3528">
        <w:rPr>
          <w:rFonts w:ascii="Times New Roman" w:hAnsi="Times New Roman" w:cs="Times New Roman"/>
          <w:sz w:val="28"/>
          <w:szCs w:val="28"/>
        </w:rPr>
        <w:t>- по группе «Безвозмездные поступления» доходы запланированы в сумме 1 841 114,1 тыс. рублей, поступили в сумме 1 820 634,8 тыс. рублей, или 98,9% к плану.</w:t>
      </w:r>
    </w:p>
    <w:p w:rsidR="00276EA5" w:rsidRPr="00DD3528" w:rsidRDefault="00276EA5" w:rsidP="00DD3528">
      <w:pPr>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xml:space="preserve">По сравнению с 2015 годом доходы районного бюджета в целом увеличились на 442 326,8 тыс. рублей, или на 124,6% главным образом, за счет увеличения поступлений по налогу на доходы физических лиц, налогам на совокупный доход, доходам от оказания платных услуг и компенсаций затрат государству и безвозмездных поступлений. </w:t>
      </w:r>
    </w:p>
    <w:p w:rsidR="00276EA5" w:rsidRPr="00DD3528" w:rsidRDefault="00276EA5" w:rsidP="00DD3528">
      <w:pPr>
        <w:spacing w:after="0" w:line="240" w:lineRule="auto"/>
        <w:ind w:firstLine="567"/>
        <w:jc w:val="both"/>
        <w:rPr>
          <w:rFonts w:ascii="Times New Roman" w:hAnsi="Times New Roman" w:cs="Times New Roman"/>
          <w:sz w:val="28"/>
          <w:szCs w:val="28"/>
        </w:rPr>
      </w:pPr>
      <w:r w:rsidRPr="00DD3528">
        <w:rPr>
          <w:rFonts w:ascii="Times New Roman" w:hAnsi="Times New Roman" w:cs="Times New Roman"/>
          <w:color w:val="000000"/>
          <w:sz w:val="28"/>
          <w:szCs w:val="28"/>
        </w:rPr>
        <w:t>Анализ налоговых доходов 2016 года показал, что по сравнению с 2015 годом отмечается перевыполнение плана по всем видам налоговых доходов на 24 425,6 тыс. рублей или 9,3%, за исключением государственной пошлины.</w:t>
      </w:r>
      <w:r w:rsidRPr="00DD3528">
        <w:rPr>
          <w:rFonts w:ascii="Times New Roman" w:hAnsi="Times New Roman" w:cs="Times New Roman"/>
          <w:sz w:val="28"/>
          <w:szCs w:val="28"/>
        </w:rPr>
        <w:t xml:space="preserve"> </w:t>
      </w:r>
      <w:r w:rsidRPr="00DD3528">
        <w:rPr>
          <w:rFonts w:ascii="Times New Roman" w:hAnsi="Times New Roman" w:cs="Times New Roman"/>
          <w:sz w:val="28"/>
          <w:szCs w:val="28"/>
        </w:rPr>
        <w:lastRenderedPageBreak/>
        <w:t>Снижение поступлений государственной пошлины по отношению к 2015 году составило 101,7 тыс. рублей. В 2016 году налоговым органом осуществлялись возвраты государственной пошлины по делам, рассматриваемым в судах общей юрисдикции, мировым судьям заявителю услуг.</w:t>
      </w:r>
    </w:p>
    <w:p w:rsidR="00276EA5" w:rsidRPr="00DD3528" w:rsidRDefault="00276EA5" w:rsidP="00DD3528">
      <w:pPr>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По сравнению с 2015 годом поступление неналоговых доходов уменьшилось на 23 929,8 тыс. рублей, или 15,3 процента. Снижение отмечается по всем видам неналоговых доходов, за исключением доходов от оказания платных услуг и компенсации затрат государству.</w:t>
      </w:r>
    </w:p>
    <w:p w:rsidR="00276EA5" w:rsidRPr="00DD3528" w:rsidRDefault="00276EA5" w:rsidP="00DD3528">
      <w:pPr>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Безвозмездные поступления по сравнению с 2015 годом увеличились на 441 831,0 тыс. рублей, или на 32 процента.</w:t>
      </w:r>
    </w:p>
    <w:p w:rsidR="00276EA5" w:rsidRPr="00DD3528" w:rsidRDefault="00276EA5" w:rsidP="00DD3528">
      <w:pPr>
        <w:pStyle w:val="Default"/>
        <w:ind w:firstLine="567"/>
        <w:jc w:val="both"/>
        <w:rPr>
          <w:sz w:val="28"/>
          <w:szCs w:val="28"/>
        </w:rPr>
      </w:pPr>
      <w:r w:rsidRPr="00DD3528">
        <w:rPr>
          <w:sz w:val="28"/>
          <w:szCs w:val="28"/>
        </w:rPr>
        <w:t xml:space="preserve">Основным источникам формирования налоговых доходов районного бюджета является </w:t>
      </w:r>
      <w:r w:rsidRPr="00DD3528">
        <w:rPr>
          <w:rFonts w:eastAsia="Times New Roman"/>
          <w:sz w:val="28"/>
          <w:szCs w:val="28"/>
        </w:rPr>
        <w:t>налог на доходы физических лиц, который составляет</w:t>
      </w:r>
      <w:r w:rsidRPr="00DD3528">
        <w:rPr>
          <w:sz w:val="28"/>
          <w:szCs w:val="28"/>
        </w:rPr>
        <w:t xml:space="preserve"> 87,8% от объема налоговых доходов, или 250 976,7 тыс. рублей. </w:t>
      </w:r>
    </w:p>
    <w:p w:rsidR="00276EA5" w:rsidRPr="00DD3528" w:rsidRDefault="00276EA5" w:rsidP="00DD3528">
      <w:pPr>
        <w:spacing w:after="0" w:line="240" w:lineRule="auto"/>
        <w:ind w:right="-1" w:firstLine="567"/>
        <w:jc w:val="both"/>
        <w:rPr>
          <w:rFonts w:ascii="Times New Roman" w:hAnsi="Times New Roman" w:cs="Times New Roman"/>
          <w:sz w:val="28"/>
          <w:szCs w:val="28"/>
        </w:rPr>
      </w:pPr>
      <w:r w:rsidRPr="00DD3528">
        <w:rPr>
          <w:rFonts w:ascii="Times New Roman" w:hAnsi="Times New Roman" w:cs="Times New Roman"/>
          <w:sz w:val="28"/>
          <w:szCs w:val="28"/>
        </w:rPr>
        <w:t>Расходы районного бюджета в окончательной редакции утверждены в сумме 2 307 572,8 тыс. рублей, исполнены в сумме 2 225 025,7 тыс. рублей, или 96,4% к плану. По сравнению с 2015 годом расходы увеличились на 412 254,8 тыс. рублей.</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Структура расходной части районного бюджета по сравнению с 2015 годом не изменилась. В 2016 году по сравнению с аналогичным периодом 2015 года значительно снизилась</w:t>
      </w:r>
      <w:r w:rsidRPr="00DD3528">
        <w:rPr>
          <w:rFonts w:ascii="Times New Roman" w:hAnsi="Times New Roman" w:cs="Times New Roman"/>
          <w:b/>
          <w:color w:val="000000"/>
          <w:sz w:val="28"/>
          <w:szCs w:val="28"/>
        </w:rPr>
        <w:t xml:space="preserve"> </w:t>
      </w:r>
      <w:r w:rsidRPr="00DD3528">
        <w:rPr>
          <w:rFonts w:ascii="Times New Roman" w:hAnsi="Times New Roman" w:cs="Times New Roman"/>
          <w:color w:val="000000"/>
          <w:sz w:val="28"/>
          <w:szCs w:val="28"/>
        </w:rPr>
        <w:t>доля расходов районного бюджета по подразделам:</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Обеспечение проведения выборов и референдумов на 89,1%;</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bCs/>
          <w:color w:val="000000"/>
          <w:sz w:val="28"/>
          <w:szCs w:val="28"/>
        </w:rPr>
        <w:t>- Физическая культура</w:t>
      </w:r>
      <w:r w:rsidRPr="00DD3528">
        <w:rPr>
          <w:rFonts w:ascii="Times New Roman" w:hAnsi="Times New Roman" w:cs="Times New Roman"/>
          <w:color w:val="000000"/>
          <w:sz w:val="28"/>
          <w:szCs w:val="28"/>
        </w:rPr>
        <w:t xml:space="preserve"> на 68,2%;</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Другие вопросы в области национальной экономики на 59,9%;</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xml:space="preserve">- </w:t>
      </w:r>
      <w:r w:rsidRPr="00DD3528">
        <w:rPr>
          <w:rFonts w:ascii="Times New Roman" w:hAnsi="Times New Roman" w:cs="Times New Roman"/>
          <w:bCs/>
          <w:color w:val="000000"/>
          <w:sz w:val="28"/>
          <w:szCs w:val="28"/>
        </w:rPr>
        <w:t>Мобилизационная подготовка экономики</w:t>
      </w:r>
      <w:r w:rsidRPr="00DD3528">
        <w:rPr>
          <w:rFonts w:ascii="Times New Roman" w:hAnsi="Times New Roman" w:cs="Times New Roman"/>
          <w:color w:val="000000"/>
          <w:sz w:val="28"/>
          <w:szCs w:val="28"/>
        </w:rPr>
        <w:t xml:space="preserve"> на 53,7%;</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Охрана семьи и детства на 42,8%;</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Дошкольное образование на 42,8%.</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DD3528">
        <w:rPr>
          <w:rFonts w:ascii="Times New Roman" w:hAnsi="Times New Roman" w:cs="Times New Roman"/>
          <w:i/>
          <w:color w:val="000000"/>
          <w:sz w:val="28"/>
          <w:szCs w:val="28"/>
        </w:rPr>
        <w:t>Увеличение расходов отмечено по подразделам:</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Дорожное хозяйство (дорожные фонды) в 23 раза;</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bCs/>
          <w:color w:val="000000"/>
          <w:sz w:val="28"/>
          <w:szCs w:val="28"/>
        </w:rPr>
        <w:t>- Обслуживание внутреннего муниципального</w:t>
      </w:r>
      <w:r w:rsidRPr="00DD3528">
        <w:rPr>
          <w:rFonts w:ascii="Times New Roman" w:hAnsi="Times New Roman" w:cs="Times New Roman"/>
          <w:b/>
          <w:bCs/>
          <w:color w:val="000000"/>
        </w:rPr>
        <w:t xml:space="preserve"> </w:t>
      </w:r>
      <w:r w:rsidRPr="00DD3528">
        <w:rPr>
          <w:rFonts w:ascii="Times New Roman" w:hAnsi="Times New Roman" w:cs="Times New Roman"/>
          <w:bCs/>
          <w:color w:val="000000"/>
          <w:sz w:val="28"/>
          <w:szCs w:val="28"/>
        </w:rPr>
        <w:t>долга в 6,8 раза;</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DD3528">
        <w:rPr>
          <w:rFonts w:ascii="Times New Roman" w:hAnsi="Times New Roman" w:cs="Times New Roman"/>
          <w:bCs/>
          <w:color w:val="000000"/>
          <w:sz w:val="28"/>
          <w:szCs w:val="28"/>
        </w:rPr>
        <w:t>- Коммунальное хозяйство в 5 раз;</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Сельское хозяйство и рыболовство в 3,7 раза;</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bCs/>
          <w:color w:val="000000"/>
          <w:sz w:val="28"/>
          <w:szCs w:val="28"/>
        </w:rPr>
        <w:t>- Национальная экономика в 2,4 раза.</w:t>
      </w:r>
    </w:p>
    <w:p w:rsidR="00276EA5" w:rsidRPr="00DD3528" w:rsidRDefault="00276EA5" w:rsidP="00DD352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xml:space="preserve">Основную долю расходов районного бюджета в 2016 году составили расходы </w:t>
      </w:r>
      <w:proofErr w:type="gramStart"/>
      <w:r w:rsidRPr="00DD3528">
        <w:rPr>
          <w:rFonts w:ascii="Times New Roman" w:hAnsi="Times New Roman" w:cs="Times New Roman"/>
          <w:color w:val="000000"/>
          <w:sz w:val="28"/>
          <w:szCs w:val="28"/>
        </w:rPr>
        <w:t>на</w:t>
      </w:r>
      <w:proofErr w:type="gramEnd"/>
      <w:r w:rsidRPr="00DD3528">
        <w:rPr>
          <w:rFonts w:ascii="Times New Roman" w:hAnsi="Times New Roman" w:cs="Times New Roman"/>
          <w:color w:val="000000"/>
          <w:sz w:val="28"/>
          <w:szCs w:val="28"/>
        </w:rPr>
        <w:t>: «Образование» – 85,4%, «Общегосударственные вопросы» - 9,6%, «Социальная политика» – 2,1%, «Межбюджетные трансферты общего характера бюджетам бюджетной системы РФ» – 1,2 процента</w:t>
      </w:r>
      <w:r w:rsidRPr="00DD3528">
        <w:rPr>
          <w:rFonts w:ascii="Times New Roman" w:hAnsi="Times New Roman" w:cs="Times New Roman"/>
          <w:sz w:val="28"/>
          <w:szCs w:val="28"/>
        </w:rPr>
        <w:t xml:space="preserve">. </w:t>
      </w:r>
      <w:r w:rsidRPr="00DD3528">
        <w:rPr>
          <w:rFonts w:ascii="Times New Roman" w:hAnsi="Times New Roman" w:cs="Times New Roman"/>
          <w:color w:val="000000"/>
          <w:sz w:val="28"/>
          <w:szCs w:val="28"/>
        </w:rPr>
        <w:t xml:space="preserve">На указанные разделы бюджета в 2016 году направлено 98,3%, или 2 187 613,4 тыс. рублей. </w:t>
      </w:r>
    </w:p>
    <w:p w:rsidR="00276EA5" w:rsidRPr="00DD3528" w:rsidRDefault="00276EA5" w:rsidP="00DD3528">
      <w:pPr>
        <w:pStyle w:val="21"/>
        <w:spacing w:after="0" w:line="240" w:lineRule="auto"/>
        <w:ind w:right="-5" w:firstLine="567"/>
        <w:jc w:val="both"/>
        <w:rPr>
          <w:rFonts w:ascii="Times New Roman" w:hAnsi="Times New Roman" w:cs="Times New Roman"/>
          <w:sz w:val="28"/>
          <w:szCs w:val="28"/>
        </w:rPr>
      </w:pPr>
      <w:r w:rsidRPr="00DD3528">
        <w:rPr>
          <w:rFonts w:ascii="Times New Roman" w:hAnsi="Times New Roman" w:cs="Times New Roman"/>
          <w:sz w:val="28"/>
          <w:szCs w:val="28"/>
        </w:rPr>
        <w:t xml:space="preserve">Расходы районного бюджета на 2016 год сформированы как программные, так и непрограммные. Объем непрограммных расходов составляет сумму 1 559 449,0 тыс. рублей, или 67,6% от общего объема расходов. Объем программных расходов составляет  сумму 748 123,8 тыс. рублей, или 32,4% от общего объема расходов. </w:t>
      </w:r>
    </w:p>
    <w:p w:rsidR="00276EA5" w:rsidRPr="00DD3528" w:rsidRDefault="00276EA5" w:rsidP="00DD3528">
      <w:pPr>
        <w:tabs>
          <w:tab w:val="left" w:pos="567"/>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D3528">
        <w:rPr>
          <w:rFonts w:ascii="Times New Roman" w:hAnsi="Times New Roman" w:cs="Times New Roman"/>
          <w:color w:val="000000"/>
          <w:sz w:val="28"/>
          <w:szCs w:val="28"/>
        </w:rPr>
        <w:t xml:space="preserve">По сравнению с 2015 годом объем средств на финансирование муниципальных программ в 2016 году вырос на 190 218,8 тыс. рублей. </w:t>
      </w:r>
      <w:r w:rsidRPr="00DD3528">
        <w:rPr>
          <w:rFonts w:ascii="Times New Roman" w:hAnsi="Times New Roman" w:cs="Times New Roman"/>
          <w:color w:val="000000"/>
          <w:sz w:val="28"/>
          <w:szCs w:val="28"/>
        </w:rPr>
        <w:lastRenderedPageBreak/>
        <w:t>Количество муниципальных программ осталось на уровне 2015 года в количестве 11 программ. Рост объема финансирования отмечен по всем муниципальным программам, кроме муниципальной программы «Развитие экономического потенциала в Иркутском районе» по данной программе наблюдается уменьшение на сумму 1 839,2 тыс. рублей.</w:t>
      </w:r>
    </w:p>
    <w:p w:rsidR="00276EA5" w:rsidRPr="00DD3528" w:rsidRDefault="00276EA5" w:rsidP="005F402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DD3528">
        <w:rPr>
          <w:rFonts w:ascii="Times New Roman" w:hAnsi="Times New Roman" w:cs="Times New Roman"/>
          <w:sz w:val="28"/>
          <w:szCs w:val="28"/>
        </w:rPr>
        <w:t xml:space="preserve">Кредиторская задолженность по обязательствам районного бюджета по состоянию на 01.01.2017 составила сумму 39 850,8  тыс. рублей, по сравнению с 2015 годом уменьшилась на 23 078,9 тыс. рублей, или на 36,7 процента. Наибольший объем кредиторской задолженности отмечен у Комитета по экономике и управлению муниципальным имуществом администрации Иркутского района в сумме 23 335,8 тыс. рублей. </w:t>
      </w:r>
    </w:p>
    <w:p w:rsidR="00276EA5" w:rsidRPr="00DD3528" w:rsidRDefault="00276EA5" w:rsidP="005F402B">
      <w:pPr>
        <w:tabs>
          <w:tab w:val="left" w:pos="567"/>
        </w:tabs>
        <w:autoSpaceDE w:val="0"/>
        <w:autoSpaceDN w:val="0"/>
        <w:adjustRightInd w:val="0"/>
        <w:spacing w:after="0" w:line="240" w:lineRule="auto"/>
        <w:ind w:firstLine="567"/>
        <w:jc w:val="both"/>
        <w:rPr>
          <w:rFonts w:ascii="Times New Roman" w:hAnsi="Times New Roman" w:cs="Times New Roman"/>
          <w:b/>
          <w:sz w:val="28"/>
          <w:szCs w:val="28"/>
        </w:rPr>
      </w:pPr>
      <w:r w:rsidRPr="00DD3528">
        <w:rPr>
          <w:rFonts w:ascii="Times New Roman" w:hAnsi="Times New Roman" w:cs="Times New Roman"/>
          <w:sz w:val="28"/>
          <w:szCs w:val="28"/>
        </w:rPr>
        <w:t>Дебиторская задолженность районного бюджета по состоянию на 01.01.2017 сложилась в сумме 20 225,0 тыс. рублей, по сравнению с 2015 годом увеличилась на  9 498,3 тыс. рублей, или в 2 раза. Наибольший объем дебиторской задолженности отмечен по Администрации Иркутского районного муниципального образования в сумме 11 067,4 тыс. рублей и Комитета по экономике и управлению муниципальным имуществом администрации</w:t>
      </w:r>
      <w:r w:rsidRPr="00DD3528">
        <w:rPr>
          <w:rFonts w:ascii="Times New Roman" w:hAnsi="Times New Roman" w:cs="Times New Roman"/>
          <w:color w:val="000000"/>
          <w:sz w:val="28"/>
          <w:szCs w:val="28"/>
        </w:rPr>
        <w:t xml:space="preserve"> </w:t>
      </w:r>
      <w:r w:rsidRPr="00DD3528">
        <w:rPr>
          <w:rFonts w:ascii="Times New Roman" w:hAnsi="Times New Roman" w:cs="Times New Roman"/>
          <w:sz w:val="28"/>
          <w:szCs w:val="28"/>
        </w:rPr>
        <w:t>Иркутского районного муниципального образования в сумме 4 044,0 тыс. рублей.</w:t>
      </w:r>
    </w:p>
    <w:p w:rsidR="00276EA5" w:rsidRPr="00DD3528" w:rsidRDefault="00276EA5" w:rsidP="00DD3528">
      <w:pPr>
        <w:autoSpaceDE w:val="0"/>
        <w:autoSpaceDN w:val="0"/>
        <w:adjustRightInd w:val="0"/>
        <w:spacing w:after="0" w:line="240" w:lineRule="auto"/>
        <w:ind w:firstLine="567"/>
        <w:jc w:val="both"/>
        <w:outlineLvl w:val="0"/>
        <w:rPr>
          <w:rFonts w:ascii="Times New Roman" w:hAnsi="Times New Roman" w:cs="Times New Roman"/>
          <w:bCs/>
          <w:sz w:val="28"/>
          <w:szCs w:val="28"/>
        </w:rPr>
      </w:pPr>
      <w:r w:rsidRPr="00DD3528">
        <w:rPr>
          <w:rFonts w:ascii="Times New Roman" w:hAnsi="Times New Roman" w:cs="Times New Roman"/>
          <w:sz w:val="28"/>
          <w:szCs w:val="28"/>
        </w:rPr>
        <w:t>В ходе внешней проверки бюджетной отчетности главных распорядителей бюджетных средств установлены случаи несоблюдения отдельных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в том числе: представление бюджетной отчетности не в полном объеме; недостатки при формировании бюджетной отчетности, влияющие на информативность и полноту отчетности, а именно неполнота заполнения отдельных форм отчетности; отсутствие в пояснительных записках информации, позволяющей дать оценку факторам, влияющим на исполнение бюджета. Анализ текстовых частей пояснительных записок выявил ряд арифметических и технических неточностей (</w:t>
      </w:r>
      <w:r w:rsidRPr="00DD3528">
        <w:rPr>
          <w:rFonts w:ascii="Times New Roman" w:hAnsi="Times New Roman" w:cs="Times New Roman"/>
          <w:bCs/>
          <w:sz w:val="28"/>
          <w:szCs w:val="28"/>
        </w:rPr>
        <w:t>Комитет по финансам администрации Иркутского районного муниципального образования</w:t>
      </w:r>
      <w:r w:rsidRPr="00DD3528">
        <w:rPr>
          <w:rFonts w:ascii="Times New Roman" w:hAnsi="Times New Roman" w:cs="Times New Roman"/>
          <w:sz w:val="28"/>
          <w:szCs w:val="28"/>
        </w:rPr>
        <w:t>, Дума</w:t>
      </w:r>
      <w:r w:rsidRPr="00DD3528">
        <w:rPr>
          <w:rFonts w:ascii="Times New Roman" w:hAnsi="Times New Roman" w:cs="Times New Roman"/>
          <w:bCs/>
          <w:sz w:val="28"/>
          <w:szCs w:val="28"/>
        </w:rPr>
        <w:t xml:space="preserve"> Иркутского районного муниципального образования и Управления образования</w:t>
      </w:r>
      <w:r w:rsidRPr="00DD3528">
        <w:rPr>
          <w:rFonts w:ascii="Times New Roman" w:hAnsi="Times New Roman" w:cs="Times New Roman"/>
          <w:sz w:val="28"/>
          <w:szCs w:val="28"/>
        </w:rPr>
        <w:t>).</w:t>
      </w:r>
    </w:p>
    <w:p w:rsidR="00FA6A94" w:rsidRDefault="00FA6A94" w:rsidP="00ED19BA">
      <w:pPr>
        <w:pStyle w:val="Default"/>
        <w:ind w:firstLine="567"/>
        <w:rPr>
          <w:b/>
          <w:bCs/>
          <w:color w:val="auto"/>
          <w:sz w:val="26"/>
          <w:szCs w:val="26"/>
        </w:rPr>
      </w:pPr>
    </w:p>
    <w:p w:rsidR="00E15BBD" w:rsidRPr="00ED19BA" w:rsidRDefault="006506B1" w:rsidP="00ED19BA">
      <w:pPr>
        <w:pStyle w:val="Default"/>
        <w:ind w:firstLine="567"/>
        <w:rPr>
          <w:color w:val="auto"/>
          <w:sz w:val="26"/>
          <w:szCs w:val="26"/>
        </w:rPr>
      </w:pPr>
      <w:r>
        <w:rPr>
          <w:b/>
          <w:bCs/>
          <w:color w:val="auto"/>
          <w:sz w:val="26"/>
          <w:szCs w:val="26"/>
        </w:rPr>
        <w:t>1.7</w:t>
      </w:r>
      <w:r w:rsidR="00E538D9">
        <w:rPr>
          <w:b/>
          <w:bCs/>
          <w:color w:val="auto"/>
          <w:sz w:val="26"/>
          <w:szCs w:val="26"/>
        </w:rPr>
        <w:t xml:space="preserve">. </w:t>
      </w:r>
      <w:r w:rsidR="00ED19BA" w:rsidRPr="00ED19BA">
        <w:rPr>
          <w:b/>
          <w:bCs/>
          <w:color w:val="auto"/>
          <w:sz w:val="26"/>
          <w:szCs w:val="26"/>
        </w:rPr>
        <w:t xml:space="preserve"> </w:t>
      </w:r>
      <w:r w:rsidR="00E15BBD" w:rsidRPr="00ED19BA">
        <w:rPr>
          <w:b/>
          <w:bCs/>
          <w:color w:val="auto"/>
          <w:sz w:val="26"/>
          <w:szCs w:val="26"/>
        </w:rPr>
        <w:t>Оператив</w:t>
      </w:r>
      <w:r w:rsidR="00ED19BA" w:rsidRPr="00ED19BA">
        <w:rPr>
          <w:b/>
          <w:bCs/>
          <w:color w:val="auto"/>
          <w:sz w:val="26"/>
          <w:szCs w:val="26"/>
        </w:rPr>
        <w:t>ный анализ исполнения районного</w:t>
      </w:r>
      <w:r w:rsidR="00E15BBD" w:rsidRPr="00ED19BA">
        <w:rPr>
          <w:b/>
          <w:bCs/>
          <w:color w:val="auto"/>
          <w:sz w:val="26"/>
          <w:szCs w:val="26"/>
        </w:rPr>
        <w:t xml:space="preserve"> бюджета</w:t>
      </w:r>
    </w:p>
    <w:p w:rsidR="00E15BBD" w:rsidRPr="00ED19BA" w:rsidRDefault="00E15BBD" w:rsidP="00ED19BA">
      <w:pPr>
        <w:pStyle w:val="Default"/>
        <w:ind w:firstLine="567"/>
        <w:jc w:val="both"/>
        <w:rPr>
          <w:color w:val="auto"/>
          <w:sz w:val="28"/>
          <w:szCs w:val="28"/>
        </w:rPr>
      </w:pPr>
      <w:r w:rsidRPr="00ED19BA">
        <w:rPr>
          <w:color w:val="auto"/>
          <w:sz w:val="28"/>
          <w:szCs w:val="28"/>
        </w:rPr>
        <w:t>В течение 2017 года в рамках полномочи</w:t>
      </w:r>
      <w:r w:rsidR="00FA6A94">
        <w:rPr>
          <w:color w:val="auto"/>
          <w:sz w:val="28"/>
          <w:szCs w:val="28"/>
        </w:rPr>
        <w:t>й КСП области, определенных ст.</w:t>
      </w:r>
      <w:r w:rsidRPr="00ED19BA">
        <w:rPr>
          <w:color w:val="auto"/>
          <w:sz w:val="28"/>
          <w:szCs w:val="28"/>
        </w:rPr>
        <w:t xml:space="preserve">9 Федерального закона </w:t>
      </w:r>
      <w:r w:rsidR="00ED19BA" w:rsidRPr="00ED19BA">
        <w:rPr>
          <w:color w:val="auto"/>
          <w:sz w:val="28"/>
          <w:szCs w:val="28"/>
        </w:rPr>
        <w:t>от 07.02.2011 № 6-ФЗ, ежеквартально</w:t>
      </w:r>
      <w:r w:rsidRPr="00ED19BA">
        <w:rPr>
          <w:color w:val="auto"/>
          <w:sz w:val="28"/>
          <w:szCs w:val="28"/>
        </w:rPr>
        <w:t xml:space="preserve"> осуществлялся мониторинг о ходе исполнения </w:t>
      </w:r>
      <w:r w:rsidR="00ED19BA" w:rsidRPr="00ED19BA">
        <w:rPr>
          <w:color w:val="auto"/>
          <w:sz w:val="28"/>
          <w:szCs w:val="28"/>
        </w:rPr>
        <w:t xml:space="preserve">районного </w:t>
      </w:r>
      <w:r w:rsidRPr="00ED19BA">
        <w:rPr>
          <w:color w:val="auto"/>
          <w:sz w:val="28"/>
          <w:szCs w:val="28"/>
        </w:rPr>
        <w:t xml:space="preserve">бюджета. Итоговые документы по результатам </w:t>
      </w:r>
      <w:r w:rsidR="00ED19BA" w:rsidRPr="00ED19BA">
        <w:rPr>
          <w:color w:val="auto"/>
          <w:sz w:val="28"/>
          <w:szCs w:val="28"/>
        </w:rPr>
        <w:t>анализа направлялись Мэру Иркутского района и Думе</w:t>
      </w:r>
      <w:r w:rsidRPr="00ED19BA">
        <w:rPr>
          <w:color w:val="auto"/>
          <w:sz w:val="28"/>
          <w:szCs w:val="28"/>
        </w:rPr>
        <w:t xml:space="preserve"> </w:t>
      </w:r>
      <w:r w:rsidR="00ED19BA" w:rsidRPr="00ED19BA">
        <w:rPr>
          <w:color w:val="auto"/>
          <w:sz w:val="28"/>
          <w:szCs w:val="28"/>
        </w:rPr>
        <w:t>Иркутского района</w:t>
      </w:r>
      <w:r w:rsidRPr="00ED19BA">
        <w:rPr>
          <w:color w:val="auto"/>
          <w:sz w:val="28"/>
          <w:szCs w:val="28"/>
        </w:rPr>
        <w:t>.</w:t>
      </w:r>
    </w:p>
    <w:p w:rsidR="00D510B0" w:rsidRPr="00D35FAC" w:rsidRDefault="00E15BBD" w:rsidP="00D35FAC">
      <w:pPr>
        <w:pStyle w:val="Default"/>
        <w:ind w:firstLine="567"/>
        <w:jc w:val="both"/>
        <w:rPr>
          <w:color w:val="auto"/>
          <w:sz w:val="28"/>
          <w:szCs w:val="28"/>
        </w:rPr>
      </w:pPr>
      <w:r w:rsidRPr="00D35FAC">
        <w:rPr>
          <w:color w:val="auto"/>
          <w:sz w:val="28"/>
          <w:szCs w:val="28"/>
        </w:rPr>
        <w:t>В ходе проведения мониторинга осуществлялся анализ основных экономических и социальн</w:t>
      </w:r>
      <w:r w:rsidR="00D35FAC" w:rsidRPr="00D35FAC">
        <w:rPr>
          <w:color w:val="auto"/>
          <w:sz w:val="28"/>
          <w:szCs w:val="28"/>
        </w:rPr>
        <w:t xml:space="preserve">ых показателей Иркутского района. </w:t>
      </w:r>
    </w:p>
    <w:p w:rsidR="00D35FAC" w:rsidRPr="00D35FAC" w:rsidRDefault="00D35FAC" w:rsidP="00D35FAC">
      <w:pPr>
        <w:tabs>
          <w:tab w:val="left" w:pos="567"/>
        </w:tabs>
        <w:spacing w:after="0" w:line="240" w:lineRule="auto"/>
        <w:ind w:firstLine="567"/>
        <w:jc w:val="both"/>
        <w:rPr>
          <w:rFonts w:ascii="Times New Roman" w:hAnsi="Times New Roman" w:cs="Times New Roman"/>
          <w:sz w:val="28"/>
          <w:szCs w:val="28"/>
        </w:rPr>
      </w:pPr>
      <w:r w:rsidRPr="00D35FAC">
        <w:rPr>
          <w:rFonts w:ascii="Times New Roman" w:hAnsi="Times New Roman" w:cs="Times New Roman"/>
          <w:sz w:val="28"/>
          <w:szCs w:val="28"/>
        </w:rPr>
        <w:lastRenderedPageBreak/>
        <w:t>По состоянию на 01.10.2017 доходы районного бюджета поступили в сумме 2 102 279,9 тыс. рублей, или 68,2% к утвержденному плану, в том числе:</w:t>
      </w:r>
    </w:p>
    <w:p w:rsidR="00D35FAC" w:rsidRPr="00D35FAC" w:rsidRDefault="00D35FAC" w:rsidP="00D35FAC">
      <w:pPr>
        <w:tabs>
          <w:tab w:val="left" w:pos="567"/>
        </w:tabs>
        <w:spacing w:after="0" w:line="240" w:lineRule="auto"/>
        <w:ind w:firstLine="567"/>
        <w:jc w:val="both"/>
        <w:rPr>
          <w:rFonts w:ascii="Times New Roman" w:hAnsi="Times New Roman" w:cs="Times New Roman"/>
          <w:sz w:val="28"/>
          <w:szCs w:val="28"/>
        </w:rPr>
      </w:pPr>
      <w:r w:rsidRPr="00D35FAC">
        <w:rPr>
          <w:rFonts w:ascii="Times New Roman" w:hAnsi="Times New Roman" w:cs="Times New Roman"/>
          <w:sz w:val="28"/>
          <w:szCs w:val="28"/>
        </w:rPr>
        <w:t>- налоговые и неналоговые доходы поступили в сумме 414 353,1 тыс. рублей, или 77,7% к плановым назначениям;</w:t>
      </w:r>
    </w:p>
    <w:p w:rsidR="00D35FAC" w:rsidRPr="00D35FAC" w:rsidRDefault="00D35FAC" w:rsidP="00D35FAC">
      <w:pPr>
        <w:tabs>
          <w:tab w:val="left" w:pos="567"/>
        </w:tabs>
        <w:spacing w:after="0" w:line="240" w:lineRule="auto"/>
        <w:ind w:firstLine="567"/>
        <w:jc w:val="both"/>
        <w:rPr>
          <w:rFonts w:ascii="Times New Roman" w:hAnsi="Times New Roman" w:cs="Times New Roman"/>
          <w:sz w:val="28"/>
          <w:szCs w:val="28"/>
        </w:rPr>
      </w:pPr>
      <w:r w:rsidRPr="00D35FAC">
        <w:rPr>
          <w:rFonts w:ascii="Times New Roman" w:hAnsi="Times New Roman" w:cs="Times New Roman"/>
          <w:sz w:val="28"/>
          <w:szCs w:val="28"/>
        </w:rPr>
        <w:t>- безвозмездные поступления поступили в сумме 1 687 926,8 тыс. рублей или 66,3% к плановым назначениям.</w:t>
      </w:r>
    </w:p>
    <w:p w:rsidR="00D35FAC" w:rsidRPr="00C77933" w:rsidRDefault="00D35FAC" w:rsidP="00C77933">
      <w:pPr>
        <w:spacing w:after="0" w:line="240" w:lineRule="auto"/>
        <w:ind w:firstLine="567"/>
        <w:jc w:val="both"/>
        <w:rPr>
          <w:rFonts w:ascii="Times New Roman" w:hAnsi="Times New Roman" w:cs="Times New Roman"/>
          <w:sz w:val="28"/>
          <w:szCs w:val="28"/>
        </w:rPr>
      </w:pPr>
      <w:r w:rsidRPr="00D35FAC">
        <w:rPr>
          <w:rFonts w:ascii="Times New Roman" w:hAnsi="Times New Roman" w:cs="Times New Roman"/>
          <w:sz w:val="28"/>
          <w:szCs w:val="28"/>
        </w:rPr>
        <w:t xml:space="preserve">Доходы районного бюджета по сравнению с первоначальной редакцией решения Думы о районном бюджете увеличены на 1 496 792,6 тыс. рублей, в том числе по группе: «налоговые и неналоговые доходы» на 107 634,4 тыс. </w:t>
      </w:r>
      <w:r w:rsidRPr="00C77933">
        <w:rPr>
          <w:rFonts w:ascii="Times New Roman" w:hAnsi="Times New Roman" w:cs="Times New Roman"/>
          <w:sz w:val="28"/>
          <w:szCs w:val="28"/>
        </w:rPr>
        <w:t xml:space="preserve">рублей; «безвозмездные поступления» на 1 389 158,2 тыс. рублей. </w:t>
      </w:r>
    </w:p>
    <w:p w:rsidR="00920282" w:rsidRPr="00C77933" w:rsidRDefault="00920282" w:rsidP="00C77933">
      <w:pPr>
        <w:tabs>
          <w:tab w:val="left" w:pos="567"/>
        </w:tabs>
        <w:spacing w:after="0" w:line="240" w:lineRule="auto"/>
        <w:ind w:firstLine="567"/>
        <w:jc w:val="both"/>
        <w:rPr>
          <w:rFonts w:ascii="Times New Roman" w:hAnsi="Times New Roman" w:cs="Times New Roman"/>
          <w:sz w:val="28"/>
          <w:szCs w:val="28"/>
        </w:rPr>
      </w:pPr>
      <w:r w:rsidRPr="00C77933">
        <w:rPr>
          <w:rFonts w:ascii="Times New Roman" w:hAnsi="Times New Roman" w:cs="Times New Roman"/>
          <w:sz w:val="28"/>
          <w:szCs w:val="28"/>
        </w:rPr>
        <w:t xml:space="preserve">Наибольший удельный вес в структуре </w:t>
      </w:r>
      <w:r w:rsidRPr="00483229">
        <w:rPr>
          <w:rFonts w:ascii="Times New Roman" w:hAnsi="Times New Roman" w:cs="Times New Roman"/>
          <w:i/>
          <w:sz w:val="28"/>
          <w:szCs w:val="28"/>
        </w:rPr>
        <w:t>налоговых доходов</w:t>
      </w:r>
      <w:r w:rsidRPr="00C77933">
        <w:rPr>
          <w:rFonts w:ascii="Times New Roman" w:hAnsi="Times New Roman" w:cs="Times New Roman"/>
          <w:sz w:val="28"/>
          <w:szCs w:val="28"/>
        </w:rPr>
        <w:t xml:space="preserve"> районного бюджета приходится на налог на доходы физических лиц – 71,6 процентов.</w:t>
      </w:r>
    </w:p>
    <w:p w:rsidR="00152781" w:rsidRPr="00C77933" w:rsidRDefault="00920282" w:rsidP="00C77933">
      <w:pPr>
        <w:tabs>
          <w:tab w:val="left" w:pos="567"/>
        </w:tabs>
        <w:spacing w:after="0" w:line="240" w:lineRule="auto"/>
        <w:ind w:firstLine="567"/>
        <w:jc w:val="both"/>
        <w:rPr>
          <w:rFonts w:ascii="Times New Roman" w:hAnsi="Times New Roman" w:cs="Times New Roman"/>
          <w:sz w:val="28"/>
          <w:szCs w:val="28"/>
        </w:rPr>
      </w:pPr>
      <w:r w:rsidRPr="00C77933">
        <w:rPr>
          <w:rFonts w:ascii="Times New Roman" w:hAnsi="Times New Roman" w:cs="Times New Roman"/>
          <w:sz w:val="28"/>
          <w:szCs w:val="28"/>
        </w:rPr>
        <w:t>Налог на доходы физических лиц по состоянию на 01.10.2017 поступил в районный бюджет в сумме 206 860,6 тыс. рублей, или 78,8% от утвержденного плана.</w:t>
      </w:r>
      <w:r w:rsidR="00C77933">
        <w:rPr>
          <w:rFonts w:ascii="Times New Roman" w:hAnsi="Times New Roman" w:cs="Times New Roman"/>
          <w:sz w:val="28"/>
          <w:szCs w:val="28"/>
        </w:rPr>
        <w:t xml:space="preserve"> </w:t>
      </w:r>
      <w:r w:rsidR="00152781" w:rsidRPr="00C77933">
        <w:rPr>
          <w:rFonts w:ascii="Times New Roman" w:hAnsi="Times New Roman" w:cs="Times New Roman"/>
          <w:sz w:val="28"/>
          <w:szCs w:val="28"/>
        </w:rPr>
        <w:t xml:space="preserve">По сравнению с аналогичным периодом 2016 года поступление налога на доходы физических лиц увеличилось на 41 490,2 тыс. рублей, или на 25,1 процент. Увеличение произошло в связи с повышением фонда оплаты труда налоговыми агентами, увеличением количества налогоплательщиков, вставших на налоговый учет в 2017 году, изменением единого норматива отчислений для бюджетов сельских поселений от НДФЛ, подлежащего зачислению с территории соответствующего сельского поселения в бюджет муниципального района с 01.01.2017 года. </w:t>
      </w:r>
    </w:p>
    <w:p w:rsidR="00152781" w:rsidRPr="00C77933" w:rsidRDefault="00152781" w:rsidP="00483229">
      <w:pPr>
        <w:tabs>
          <w:tab w:val="left" w:pos="567"/>
        </w:tabs>
        <w:spacing w:after="0" w:line="240" w:lineRule="auto"/>
        <w:ind w:firstLine="567"/>
        <w:jc w:val="both"/>
        <w:rPr>
          <w:rFonts w:ascii="Times New Roman" w:hAnsi="Times New Roman" w:cs="Times New Roman"/>
          <w:sz w:val="28"/>
          <w:szCs w:val="28"/>
        </w:rPr>
      </w:pPr>
      <w:r w:rsidRPr="00C77933">
        <w:rPr>
          <w:rFonts w:ascii="Times New Roman" w:hAnsi="Times New Roman" w:cs="Times New Roman"/>
          <w:sz w:val="28"/>
          <w:szCs w:val="28"/>
        </w:rPr>
        <w:t>Акцизы по подакцизным товарам (продукции), производимым на территории Российской Федерации поступили в районный бюджет по состоянию на 01.10.2017 в сумме 1 555,3 тыс. рублей, или 79,7% к утвержденному плану года. По сравнению с аналогичным периодом 2016 года поступление акцизов по подакцизным товарам (продукции), производимым на территории РФ увеличилось на 449,6 тыс. рублей, или на 40,7 процентов в связи с увеличением дифференцированных нормативов отчислений. На 2017 год общий объем дифференцированных нормативов отчислений от акцизов в районный бюджет установлен – 0,036% (2016 год – 0,021%).</w:t>
      </w:r>
    </w:p>
    <w:p w:rsidR="00920282" w:rsidRPr="00C77933" w:rsidRDefault="00152781" w:rsidP="00C77933">
      <w:pPr>
        <w:spacing w:after="0" w:line="240" w:lineRule="auto"/>
        <w:ind w:firstLine="567"/>
        <w:jc w:val="both"/>
        <w:rPr>
          <w:rFonts w:ascii="Times New Roman" w:hAnsi="Times New Roman" w:cs="Times New Roman"/>
          <w:sz w:val="28"/>
          <w:szCs w:val="28"/>
        </w:rPr>
      </w:pPr>
      <w:r w:rsidRPr="00483229">
        <w:rPr>
          <w:rFonts w:ascii="Times New Roman" w:hAnsi="Times New Roman" w:cs="Times New Roman"/>
          <w:sz w:val="28"/>
          <w:szCs w:val="28"/>
        </w:rPr>
        <w:t xml:space="preserve">Налоги на совокупный доход поступили </w:t>
      </w:r>
      <w:r w:rsidRPr="00C77933">
        <w:rPr>
          <w:rFonts w:ascii="Times New Roman" w:hAnsi="Times New Roman" w:cs="Times New Roman"/>
          <w:sz w:val="28"/>
          <w:szCs w:val="28"/>
        </w:rPr>
        <w:t>по состоянию на 01.10.2017 в сумме 80 270,5 тыс. рублей, или 81,4% от утвержденного плана. По сравнению с аналогичным периодом 2016 года поступление налогов увеличилось на 55 644,3 тыс. рублей, или на 226</w:t>
      </w:r>
      <w:r w:rsidR="00483229">
        <w:rPr>
          <w:rFonts w:ascii="Times New Roman" w:hAnsi="Times New Roman" w:cs="Times New Roman"/>
          <w:sz w:val="28"/>
          <w:szCs w:val="28"/>
        </w:rPr>
        <w:t xml:space="preserve"> процентов.</w:t>
      </w:r>
    </w:p>
    <w:p w:rsidR="00152781" w:rsidRPr="00C77933" w:rsidRDefault="00152781" w:rsidP="00C77933">
      <w:pPr>
        <w:tabs>
          <w:tab w:val="left" w:pos="567"/>
        </w:tabs>
        <w:spacing w:after="0" w:line="240" w:lineRule="auto"/>
        <w:ind w:firstLine="567"/>
        <w:jc w:val="both"/>
        <w:rPr>
          <w:rFonts w:ascii="Times New Roman" w:hAnsi="Times New Roman" w:cs="Times New Roman"/>
          <w:sz w:val="28"/>
          <w:szCs w:val="28"/>
        </w:rPr>
      </w:pPr>
      <w:r w:rsidRPr="00483229">
        <w:rPr>
          <w:rFonts w:ascii="Times New Roman" w:hAnsi="Times New Roman" w:cs="Times New Roman"/>
          <w:sz w:val="28"/>
          <w:szCs w:val="28"/>
        </w:rPr>
        <w:t>Государственная пошлина</w:t>
      </w:r>
      <w:r w:rsidRPr="00C77933">
        <w:rPr>
          <w:rFonts w:ascii="Times New Roman" w:hAnsi="Times New Roman" w:cs="Times New Roman"/>
          <w:sz w:val="28"/>
          <w:szCs w:val="28"/>
        </w:rPr>
        <w:t xml:space="preserve"> по состоянию на 01.10.2017 поступила в сумме 87,6 тыс. рублей или 116,8% от утвержденного плана года. По сравнению с аналогичным периодом 2016 года поступление увеличилось на 5,4 тыс. рублей, или на 6,6 процентов. Поступление государственной пошлины увеличилось в связи с увеличением количества обращений в суды общей юрисдикции и к мировым судьям за предоставлением услуг в 2017 году. </w:t>
      </w:r>
    </w:p>
    <w:p w:rsidR="00C77933" w:rsidRPr="00C77933" w:rsidRDefault="00152781" w:rsidP="00C77933">
      <w:pPr>
        <w:tabs>
          <w:tab w:val="left" w:pos="567"/>
        </w:tabs>
        <w:spacing w:after="0" w:line="240" w:lineRule="auto"/>
        <w:ind w:firstLine="567"/>
        <w:jc w:val="both"/>
        <w:rPr>
          <w:rFonts w:ascii="Times New Roman" w:hAnsi="Times New Roman" w:cs="Times New Roman"/>
          <w:sz w:val="28"/>
          <w:szCs w:val="28"/>
        </w:rPr>
      </w:pPr>
      <w:r w:rsidRPr="00C77933">
        <w:rPr>
          <w:rFonts w:ascii="Times New Roman" w:hAnsi="Times New Roman" w:cs="Times New Roman"/>
          <w:b/>
          <w:i/>
          <w:sz w:val="28"/>
          <w:szCs w:val="28"/>
        </w:rPr>
        <w:t xml:space="preserve"> </w:t>
      </w:r>
      <w:r w:rsidRPr="00483229">
        <w:rPr>
          <w:rFonts w:ascii="Times New Roman" w:hAnsi="Times New Roman" w:cs="Times New Roman"/>
          <w:i/>
          <w:sz w:val="28"/>
          <w:szCs w:val="28"/>
        </w:rPr>
        <w:t>Неналоговые доходы</w:t>
      </w:r>
      <w:r w:rsidRPr="00C77933">
        <w:rPr>
          <w:rFonts w:ascii="Times New Roman" w:hAnsi="Times New Roman" w:cs="Times New Roman"/>
          <w:sz w:val="28"/>
          <w:szCs w:val="28"/>
        </w:rPr>
        <w:t xml:space="preserve"> по состоянию на 01.10.2017 поступили в сумме 125 579,8 тыс. рублей, или 73,9% утвержденного плана года. По сравнению с аналогичным периодом 2016 года поступления увеличились на 37 121,1 тыс. </w:t>
      </w:r>
      <w:r w:rsidRPr="00C77933">
        <w:rPr>
          <w:rFonts w:ascii="Times New Roman" w:hAnsi="Times New Roman" w:cs="Times New Roman"/>
          <w:sz w:val="28"/>
          <w:szCs w:val="28"/>
        </w:rPr>
        <w:lastRenderedPageBreak/>
        <w:t>рублей или на 42 процента.</w:t>
      </w:r>
      <w:r w:rsidR="00C77933" w:rsidRPr="00C77933">
        <w:rPr>
          <w:rFonts w:ascii="Times New Roman" w:hAnsi="Times New Roman" w:cs="Times New Roman"/>
          <w:sz w:val="28"/>
          <w:szCs w:val="28"/>
        </w:rPr>
        <w:t xml:space="preserve"> Поступление неналоговых доходов по состоянию на 01.10.2017 года по сравнению с аналогичным периодом 2016 года увеличилось по всем видам доходов</w:t>
      </w:r>
    </w:p>
    <w:p w:rsidR="00C77933" w:rsidRPr="00C77933" w:rsidRDefault="00C77933" w:rsidP="00C77933">
      <w:pPr>
        <w:tabs>
          <w:tab w:val="left" w:pos="567"/>
        </w:tabs>
        <w:spacing w:after="0" w:line="240" w:lineRule="auto"/>
        <w:ind w:firstLine="567"/>
        <w:jc w:val="both"/>
        <w:rPr>
          <w:rFonts w:ascii="Times New Roman" w:hAnsi="Times New Roman" w:cs="Times New Roman"/>
          <w:sz w:val="28"/>
          <w:szCs w:val="28"/>
        </w:rPr>
      </w:pPr>
      <w:r w:rsidRPr="00483229">
        <w:rPr>
          <w:rFonts w:ascii="Times New Roman" w:hAnsi="Times New Roman" w:cs="Times New Roman"/>
          <w:i/>
          <w:sz w:val="28"/>
          <w:szCs w:val="28"/>
        </w:rPr>
        <w:t>Безвозмездные поступления</w:t>
      </w:r>
      <w:r w:rsidRPr="00C77933">
        <w:rPr>
          <w:rFonts w:ascii="Times New Roman" w:hAnsi="Times New Roman" w:cs="Times New Roman"/>
          <w:b/>
          <w:sz w:val="28"/>
          <w:szCs w:val="28"/>
        </w:rPr>
        <w:t xml:space="preserve"> </w:t>
      </w:r>
      <w:r w:rsidRPr="00C77933">
        <w:rPr>
          <w:rFonts w:ascii="Times New Roman" w:hAnsi="Times New Roman" w:cs="Times New Roman"/>
          <w:sz w:val="28"/>
          <w:szCs w:val="28"/>
        </w:rPr>
        <w:t>по состоянию</w:t>
      </w:r>
      <w:r w:rsidRPr="00C77933">
        <w:rPr>
          <w:rFonts w:ascii="Times New Roman" w:hAnsi="Times New Roman" w:cs="Times New Roman"/>
          <w:b/>
          <w:sz w:val="28"/>
          <w:szCs w:val="28"/>
        </w:rPr>
        <w:t xml:space="preserve"> </w:t>
      </w:r>
      <w:r w:rsidRPr="00C77933">
        <w:rPr>
          <w:rFonts w:ascii="Times New Roman" w:hAnsi="Times New Roman" w:cs="Times New Roman"/>
          <w:sz w:val="28"/>
          <w:szCs w:val="28"/>
        </w:rPr>
        <w:t>на 01.10.2017 поступили в сумме 1 687 926,8 тыс. рублей, или 66,3% к утвержденному плану. По сравнению с аналогичным периодом 2016 года безвозмездные поступления увеличились на 336 772,8 тыс. рублей или на 45,7 процентов.</w:t>
      </w:r>
    </w:p>
    <w:p w:rsidR="00C77933" w:rsidRPr="00C77933" w:rsidRDefault="00152781" w:rsidP="00E03ED2">
      <w:pPr>
        <w:tabs>
          <w:tab w:val="left" w:pos="567"/>
        </w:tabs>
        <w:spacing w:after="0" w:line="240" w:lineRule="auto"/>
        <w:ind w:firstLine="567"/>
        <w:jc w:val="both"/>
        <w:rPr>
          <w:rFonts w:ascii="Times New Roman" w:hAnsi="Times New Roman" w:cs="Times New Roman"/>
          <w:sz w:val="28"/>
          <w:szCs w:val="28"/>
        </w:rPr>
      </w:pPr>
      <w:r w:rsidRPr="00C77933">
        <w:rPr>
          <w:rFonts w:ascii="Times New Roman" w:hAnsi="Times New Roman" w:cs="Times New Roman"/>
          <w:sz w:val="28"/>
          <w:szCs w:val="28"/>
        </w:rPr>
        <w:t xml:space="preserve"> </w:t>
      </w:r>
      <w:r w:rsidR="00D35FAC" w:rsidRPr="00E03ED2">
        <w:rPr>
          <w:rFonts w:ascii="Times New Roman" w:hAnsi="Times New Roman" w:cs="Times New Roman"/>
          <w:i/>
          <w:sz w:val="28"/>
          <w:szCs w:val="28"/>
        </w:rPr>
        <w:t>Расходы районного бюджета</w:t>
      </w:r>
      <w:r w:rsidR="00D35FAC" w:rsidRPr="00C77933">
        <w:rPr>
          <w:rFonts w:ascii="Times New Roman" w:hAnsi="Times New Roman" w:cs="Times New Roman"/>
          <w:sz w:val="28"/>
          <w:szCs w:val="28"/>
        </w:rPr>
        <w:t xml:space="preserve"> по состоянию на 01.10.2017 исполнены в сумме 2 026 043,4 тыс. рублей, или 64,6% к утвержденному плану. </w:t>
      </w:r>
      <w:r w:rsidR="00483229">
        <w:rPr>
          <w:rFonts w:ascii="Times New Roman" w:hAnsi="Times New Roman" w:cs="Times New Roman"/>
          <w:sz w:val="28"/>
          <w:szCs w:val="28"/>
        </w:rPr>
        <w:t>П</w:t>
      </w:r>
      <w:r w:rsidR="00C77933" w:rsidRPr="00C77933">
        <w:rPr>
          <w:rFonts w:ascii="Times New Roman" w:hAnsi="Times New Roman" w:cs="Times New Roman"/>
          <w:sz w:val="28"/>
          <w:szCs w:val="28"/>
        </w:rPr>
        <w:t xml:space="preserve">о сравнению с аналогичным периодом 2016 года </w:t>
      </w:r>
      <w:proofErr w:type="gramStart"/>
      <w:r w:rsidR="00C77933" w:rsidRPr="00C77933">
        <w:rPr>
          <w:rFonts w:ascii="Times New Roman" w:hAnsi="Times New Roman" w:cs="Times New Roman"/>
          <w:sz w:val="28"/>
          <w:szCs w:val="28"/>
        </w:rPr>
        <w:t>увеличены</w:t>
      </w:r>
      <w:proofErr w:type="gramEnd"/>
      <w:r w:rsidR="00C77933" w:rsidRPr="00C77933">
        <w:rPr>
          <w:rFonts w:ascii="Times New Roman" w:hAnsi="Times New Roman" w:cs="Times New Roman"/>
          <w:sz w:val="28"/>
          <w:szCs w:val="28"/>
        </w:rPr>
        <w:t xml:space="preserve"> на 403 437,6 тыс. рублей или на 24,9 процентов.</w:t>
      </w:r>
      <w:r w:rsidR="00E03ED2">
        <w:rPr>
          <w:rFonts w:ascii="Times New Roman" w:hAnsi="Times New Roman" w:cs="Times New Roman"/>
          <w:sz w:val="28"/>
          <w:szCs w:val="28"/>
        </w:rPr>
        <w:t xml:space="preserve"> </w:t>
      </w:r>
      <w:r w:rsidR="00C77933" w:rsidRPr="00C77933">
        <w:rPr>
          <w:rFonts w:ascii="Times New Roman" w:hAnsi="Times New Roman" w:cs="Times New Roman"/>
          <w:sz w:val="28"/>
          <w:szCs w:val="28"/>
        </w:rPr>
        <w:t>Общий объем расходов районного бюджета на 2017 год в ред. от 29.09.2017 утвержден в сумме 3 135 476,0 тыс. рублей. Расходная часть районного бюджета увеличена на сумму 1 519 772,6 тыс. рублей, или на 94,1 процент.</w:t>
      </w:r>
    </w:p>
    <w:p w:rsidR="00FC7F13" w:rsidRDefault="00E03ED2" w:rsidP="00E03ED2">
      <w:pPr>
        <w:pStyle w:val="Default"/>
        <w:ind w:firstLine="567"/>
        <w:jc w:val="both"/>
        <w:rPr>
          <w:sz w:val="28"/>
          <w:szCs w:val="28"/>
        </w:rPr>
      </w:pPr>
      <w:r>
        <w:rPr>
          <w:sz w:val="28"/>
          <w:szCs w:val="28"/>
        </w:rPr>
        <w:t>Р</w:t>
      </w:r>
      <w:r w:rsidRPr="00F93AE9">
        <w:rPr>
          <w:sz w:val="28"/>
          <w:szCs w:val="28"/>
        </w:rPr>
        <w:t xml:space="preserve">асходы по подразделу 0111 «Резервные фонды» запланированы в сумме 1 125,0 тыс. рублей. </w:t>
      </w:r>
      <w:r>
        <w:rPr>
          <w:sz w:val="28"/>
          <w:szCs w:val="28"/>
        </w:rPr>
        <w:t>По состоянию на 01.10.</w:t>
      </w:r>
      <w:r w:rsidRPr="00F93AE9">
        <w:rPr>
          <w:sz w:val="28"/>
          <w:szCs w:val="28"/>
        </w:rPr>
        <w:t>2017 года средства из резервного фонда в сумме 875,0 тыс. рублей выделены на ликвидацию последствий чрезвычайной ситуации</w:t>
      </w:r>
      <w:r>
        <w:rPr>
          <w:sz w:val="28"/>
          <w:szCs w:val="28"/>
        </w:rPr>
        <w:t>.</w:t>
      </w:r>
    </w:p>
    <w:p w:rsidR="00E03ED2" w:rsidRDefault="00E03ED2" w:rsidP="00E03ED2">
      <w:pPr>
        <w:pStyle w:val="Default"/>
        <w:ind w:firstLine="567"/>
        <w:jc w:val="both"/>
        <w:rPr>
          <w:sz w:val="28"/>
          <w:szCs w:val="28"/>
        </w:rPr>
      </w:pPr>
      <w:r w:rsidRPr="005E60CE">
        <w:rPr>
          <w:sz w:val="28"/>
          <w:szCs w:val="28"/>
        </w:rPr>
        <w:t>Расходы районного бюджета в сумме 1 599 753,1 тыс. рублей предусмотрены на реализацию 11 муниципальных программ</w:t>
      </w:r>
      <w:r>
        <w:rPr>
          <w:sz w:val="28"/>
          <w:szCs w:val="28"/>
        </w:rPr>
        <w:t xml:space="preserve">. </w:t>
      </w:r>
      <w:r w:rsidR="00493D4F">
        <w:rPr>
          <w:sz w:val="28"/>
          <w:szCs w:val="28"/>
        </w:rPr>
        <w:t>По состоянию на 01.</w:t>
      </w:r>
      <w:r>
        <w:rPr>
          <w:sz w:val="28"/>
          <w:szCs w:val="28"/>
        </w:rPr>
        <w:t>1</w:t>
      </w:r>
      <w:r w:rsidR="00493D4F">
        <w:rPr>
          <w:sz w:val="28"/>
          <w:szCs w:val="28"/>
        </w:rPr>
        <w:t>0</w:t>
      </w:r>
      <w:r>
        <w:rPr>
          <w:sz w:val="28"/>
          <w:szCs w:val="28"/>
        </w:rPr>
        <w:t>.2017</w:t>
      </w:r>
      <w:r w:rsidRPr="005E60CE">
        <w:rPr>
          <w:sz w:val="28"/>
          <w:szCs w:val="28"/>
        </w:rPr>
        <w:t xml:space="preserve"> расходы исполнены на сумму 963 748,6 тыс. рублей или на 60,2% от утвержденного плана года</w:t>
      </w:r>
      <w:r w:rsidRPr="003B2016">
        <w:rPr>
          <w:sz w:val="28"/>
          <w:szCs w:val="28"/>
        </w:rPr>
        <w:t xml:space="preserve">, что на </w:t>
      </w:r>
      <w:r>
        <w:rPr>
          <w:sz w:val="28"/>
          <w:szCs w:val="28"/>
        </w:rPr>
        <w:t>349 661,5</w:t>
      </w:r>
      <w:r w:rsidRPr="003B2016">
        <w:rPr>
          <w:sz w:val="28"/>
          <w:szCs w:val="28"/>
        </w:rPr>
        <w:t xml:space="preserve"> тыс. рублей больше, чем за аналогичный период 2016 года</w:t>
      </w:r>
      <w:r>
        <w:rPr>
          <w:sz w:val="28"/>
          <w:szCs w:val="28"/>
        </w:rPr>
        <w:t xml:space="preserve"> (614 087,1 тыс. рублей)</w:t>
      </w:r>
    </w:p>
    <w:p w:rsidR="00947324" w:rsidRPr="00947324" w:rsidRDefault="00947324" w:rsidP="00947324">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947324">
        <w:rPr>
          <w:rFonts w:ascii="Times New Roman" w:hAnsi="Times New Roman" w:cs="Times New Roman"/>
          <w:sz w:val="28"/>
          <w:szCs w:val="28"/>
        </w:rPr>
        <w:t xml:space="preserve">Низкий процент исполнения за 9 месяцев 2017 года сложился по муниципальной программе </w:t>
      </w:r>
      <w:r w:rsidRPr="00947324">
        <w:rPr>
          <w:rFonts w:ascii="Times New Roman" w:hAnsi="Times New Roman" w:cs="Times New Roman"/>
          <w:bCs/>
          <w:color w:val="000000"/>
          <w:sz w:val="28"/>
          <w:szCs w:val="28"/>
        </w:rPr>
        <w:t>"Развитие экономического потенциала в Иркутском районе на 2014-2017гг.». Расходы по данной программе по состоянию на 01.10.2017 года исполнены на сумму 48,9 тыс. рублей, или 6,1 процент.</w:t>
      </w:r>
    </w:p>
    <w:p w:rsidR="00947324" w:rsidRPr="00947324" w:rsidRDefault="00947324" w:rsidP="00947324">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947324">
        <w:rPr>
          <w:rFonts w:ascii="Times New Roman" w:hAnsi="Times New Roman" w:cs="Times New Roman"/>
          <w:sz w:val="28"/>
          <w:szCs w:val="28"/>
        </w:rPr>
        <w:t xml:space="preserve">За 9 месяцев 2017 года расходы по муниципальной программе </w:t>
      </w:r>
      <w:r w:rsidRPr="00947324">
        <w:rPr>
          <w:rFonts w:ascii="Times New Roman" w:hAnsi="Times New Roman" w:cs="Times New Roman"/>
          <w:bCs/>
          <w:color w:val="000000"/>
          <w:sz w:val="28"/>
          <w:szCs w:val="28"/>
        </w:rPr>
        <w:t>«Развитие инженерной инфраструктуры на территории Иркутского района на 2014-2018 годы» не производились.</w:t>
      </w:r>
    </w:p>
    <w:p w:rsidR="00947324" w:rsidRPr="00947324" w:rsidRDefault="00947324" w:rsidP="00947324">
      <w:pPr>
        <w:tabs>
          <w:tab w:val="left" w:pos="567"/>
        </w:tabs>
        <w:spacing w:after="0" w:line="240" w:lineRule="auto"/>
        <w:ind w:right="-1" w:firstLine="567"/>
        <w:jc w:val="both"/>
        <w:rPr>
          <w:rFonts w:ascii="Times New Roman" w:hAnsi="Times New Roman" w:cs="Times New Roman"/>
          <w:sz w:val="28"/>
          <w:szCs w:val="28"/>
        </w:rPr>
      </w:pPr>
      <w:r w:rsidRPr="00947324">
        <w:rPr>
          <w:rFonts w:ascii="Times New Roman" w:hAnsi="Times New Roman" w:cs="Times New Roman"/>
          <w:sz w:val="28"/>
          <w:szCs w:val="28"/>
        </w:rPr>
        <w:t xml:space="preserve">Согласно отчету об исполнении районного бюджета за 9 месяцев 2017 года районный бюджет исполнен с дефицитом в размере 76 236,5 тыс. рублей, что составляет 18,4% утвержденного общего годового объема доходов районного бюджета без учета утвержденного объема безвозмездных поступлений. </w:t>
      </w:r>
    </w:p>
    <w:p w:rsidR="00947324" w:rsidRPr="00947324" w:rsidRDefault="00947324" w:rsidP="00947324">
      <w:pPr>
        <w:tabs>
          <w:tab w:val="left" w:pos="567"/>
        </w:tabs>
        <w:spacing w:after="0" w:line="240" w:lineRule="auto"/>
        <w:ind w:firstLine="567"/>
        <w:jc w:val="both"/>
        <w:rPr>
          <w:rFonts w:ascii="Times New Roman" w:hAnsi="Times New Roman" w:cs="Times New Roman"/>
          <w:sz w:val="28"/>
          <w:szCs w:val="28"/>
        </w:rPr>
      </w:pPr>
      <w:r w:rsidRPr="00947324">
        <w:rPr>
          <w:rFonts w:ascii="Times New Roman" w:hAnsi="Times New Roman" w:cs="Times New Roman"/>
          <w:sz w:val="28"/>
          <w:szCs w:val="28"/>
        </w:rPr>
        <w:t>Дефицит районного бюджета с учетом снижения остатков средств на счетах по учету средств районного бюджета в объеме 14 918,2 тыс. рублей составит 14,8%, что не соответствует требованиям, установленные</w:t>
      </w:r>
      <w:r>
        <w:rPr>
          <w:rFonts w:ascii="Times New Roman" w:hAnsi="Times New Roman" w:cs="Times New Roman"/>
          <w:sz w:val="28"/>
          <w:szCs w:val="28"/>
        </w:rPr>
        <w:t xml:space="preserve"> п.3 ст.92.1 Бюджетного кодекса</w:t>
      </w:r>
      <w:r w:rsidRPr="00947324">
        <w:rPr>
          <w:rFonts w:ascii="Times New Roman" w:hAnsi="Times New Roman" w:cs="Times New Roman"/>
          <w:sz w:val="28"/>
          <w:szCs w:val="28"/>
        </w:rPr>
        <w:t xml:space="preserve"> РФ. </w:t>
      </w:r>
    </w:p>
    <w:p w:rsidR="00E43726" w:rsidRDefault="00E43726" w:rsidP="009E43CB">
      <w:pPr>
        <w:pStyle w:val="Default"/>
        <w:ind w:firstLine="567"/>
        <w:jc w:val="both"/>
        <w:rPr>
          <w:b/>
          <w:bCs/>
          <w:color w:val="auto"/>
          <w:sz w:val="28"/>
          <w:szCs w:val="28"/>
        </w:rPr>
      </w:pPr>
    </w:p>
    <w:p w:rsidR="001D772F" w:rsidRDefault="001D772F" w:rsidP="009E43CB">
      <w:pPr>
        <w:pStyle w:val="Default"/>
        <w:ind w:firstLine="567"/>
        <w:jc w:val="both"/>
        <w:rPr>
          <w:b/>
          <w:bCs/>
          <w:color w:val="auto"/>
          <w:sz w:val="28"/>
          <w:szCs w:val="28"/>
        </w:rPr>
      </w:pPr>
    </w:p>
    <w:p w:rsidR="001D772F" w:rsidRDefault="001D772F" w:rsidP="009E43CB">
      <w:pPr>
        <w:pStyle w:val="Default"/>
        <w:ind w:firstLine="567"/>
        <w:jc w:val="both"/>
        <w:rPr>
          <w:b/>
          <w:bCs/>
          <w:color w:val="auto"/>
          <w:sz w:val="28"/>
          <w:szCs w:val="28"/>
        </w:rPr>
      </w:pPr>
    </w:p>
    <w:p w:rsidR="001D772F" w:rsidRDefault="001D772F" w:rsidP="009E43CB">
      <w:pPr>
        <w:pStyle w:val="Default"/>
        <w:ind w:firstLine="567"/>
        <w:jc w:val="both"/>
        <w:rPr>
          <w:b/>
          <w:bCs/>
          <w:color w:val="auto"/>
          <w:sz w:val="28"/>
          <w:szCs w:val="28"/>
        </w:rPr>
      </w:pPr>
      <w:r>
        <w:rPr>
          <w:b/>
          <w:bCs/>
          <w:color w:val="auto"/>
          <w:sz w:val="28"/>
          <w:szCs w:val="28"/>
        </w:rPr>
        <w:lastRenderedPageBreak/>
        <w:t>РАЗДЕЛ 2</w:t>
      </w:r>
      <w:r w:rsidR="00E82528">
        <w:rPr>
          <w:b/>
          <w:bCs/>
          <w:color w:val="auto"/>
          <w:sz w:val="28"/>
          <w:szCs w:val="28"/>
        </w:rPr>
        <w:t>.</w:t>
      </w:r>
      <w:r w:rsidR="005232B0">
        <w:rPr>
          <w:b/>
          <w:bCs/>
          <w:color w:val="auto"/>
          <w:sz w:val="28"/>
          <w:szCs w:val="28"/>
        </w:rPr>
        <w:t xml:space="preserve"> </w:t>
      </w:r>
      <w:r>
        <w:rPr>
          <w:b/>
          <w:bCs/>
          <w:color w:val="auto"/>
          <w:sz w:val="28"/>
          <w:szCs w:val="28"/>
        </w:rPr>
        <w:t xml:space="preserve">ПРИНЯТЫЕ МЕРЫ ПО РЕЗУЛЬТАТАМ ПРОВЕДЕННЫХ КОНТРОЛЬНЫХ И ЭКСПЕРТНО-АНАЛИТИЧЕСКИХ МЕРОПРИЯТИЙ В 2017 ГОДУ </w:t>
      </w:r>
    </w:p>
    <w:p w:rsidR="00D510B0" w:rsidRPr="00911932" w:rsidRDefault="00D510B0" w:rsidP="009E43CB">
      <w:pPr>
        <w:pStyle w:val="Default"/>
        <w:ind w:firstLine="567"/>
        <w:jc w:val="both"/>
        <w:rPr>
          <w:color w:val="auto"/>
          <w:sz w:val="28"/>
          <w:szCs w:val="28"/>
        </w:rPr>
      </w:pPr>
      <w:r w:rsidRPr="00911932">
        <w:rPr>
          <w:color w:val="auto"/>
          <w:sz w:val="28"/>
          <w:szCs w:val="28"/>
        </w:rPr>
        <w:t xml:space="preserve">В 2017 году КСП </w:t>
      </w:r>
      <w:r w:rsidR="009E43CB" w:rsidRPr="00911932">
        <w:rPr>
          <w:color w:val="auto"/>
          <w:sz w:val="28"/>
          <w:szCs w:val="28"/>
        </w:rPr>
        <w:t xml:space="preserve">Иркутского района </w:t>
      </w:r>
      <w:r w:rsidRPr="00911932">
        <w:rPr>
          <w:color w:val="auto"/>
          <w:sz w:val="28"/>
          <w:szCs w:val="28"/>
        </w:rPr>
        <w:t>реализовала полномочия по принятию мер в целях устранения выявленных нарушений и недостатков, предотвращению нанесения материального ущерба, а также возмещению причиненного вреда.</w:t>
      </w:r>
    </w:p>
    <w:p w:rsidR="00132B3B" w:rsidRPr="00911932" w:rsidRDefault="00D510B0" w:rsidP="009E43CB">
      <w:pPr>
        <w:pStyle w:val="Default"/>
        <w:ind w:firstLine="567"/>
        <w:jc w:val="both"/>
        <w:rPr>
          <w:color w:val="auto"/>
          <w:sz w:val="28"/>
          <w:szCs w:val="28"/>
        </w:rPr>
      </w:pPr>
      <w:r w:rsidRPr="00911932">
        <w:rPr>
          <w:color w:val="auto"/>
          <w:sz w:val="28"/>
          <w:szCs w:val="28"/>
        </w:rPr>
        <w:t xml:space="preserve">Всего в </w:t>
      </w:r>
      <w:r w:rsidR="009E43CB" w:rsidRPr="00911932">
        <w:rPr>
          <w:color w:val="auto"/>
          <w:sz w:val="28"/>
          <w:szCs w:val="28"/>
        </w:rPr>
        <w:t>отчетном периоде подготовлено 14</w:t>
      </w:r>
      <w:r w:rsidRPr="00911932">
        <w:rPr>
          <w:color w:val="auto"/>
          <w:sz w:val="28"/>
          <w:szCs w:val="28"/>
        </w:rPr>
        <w:t xml:space="preserve"> документа по мерам реагирования,</w:t>
      </w:r>
      <w:r w:rsidR="009E43CB" w:rsidRPr="00911932">
        <w:rPr>
          <w:color w:val="auto"/>
          <w:sz w:val="28"/>
          <w:szCs w:val="28"/>
        </w:rPr>
        <w:t xml:space="preserve"> в том числе: представлений - 13</w:t>
      </w:r>
      <w:r w:rsidRPr="00911932">
        <w:rPr>
          <w:color w:val="auto"/>
          <w:sz w:val="28"/>
          <w:szCs w:val="28"/>
        </w:rPr>
        <w:t>, протоколов об адми</w:t>
      </w:r>
      <w:r w:rsidR="009E43CB" w:rsidRPr="00911932">
        <w:rPr>
          <w:color w:val="auto"/>
          <w:sz w:val="28"/>
          <w:szCs w:val="28"/>
        </w:rPr>
        <w:t>нистративных правонарушениях – 1.</w:t>
      </w:r>
    </w:p>
    <w:p w:rsidR="001B5C6A" w:rsidRPr="00D97AF7" w:rsidRDefault="00A96872" w:rsidP="001B5C6A">
      <w:pPr>
        <w:pStyle w:val="210"/>
        <w:suppressAutoHyphens/>
        <w:spacing w:after="0" w:line="240" w:lineRule="auto"/>
        <w:ind w:right="-284" w:firstLine="567"/>
        <w:jc w:val="both"/>
        <w:rPr>
          <w:sz w:val="28"/>
          <w:szCs w:val="28"/>
        </w:rPr>
      </w:pPr>
      <w:r w:rsidRPr="00911932">
        <w:rPr>
          <w:sz w:val="28"/>
          <w:szCs w:val="28"/>
        </w:rPr>
        <w:t>В 2017 год</w:t>
      </w:r>
      <w:r w:rsidR="001B5C6A">
        <w:rPr>
          <w:sz w:val="28"/>
          <w:szCs w:val="28"/>
        </w:rPr>
        <w:t>у</w:t>
      </w:r>
      <w:r w:rsidR="00D97AF7">
        <w:rPr>
          <w:sz w:val="28"/>
          <w:szCs w:val="28"/>
        </w:rPr>
        <w:t xml:space="preserve"> по результатам</w:t>
      </w:r>
      <w:r w:rsidR="00D97AF7" w:rsidRPr="00D97AF7">
        <w:rPr>
          <w:sz w:val="28"/>
          <w:szCs w:val="28"/>
        </w:rPr>
        <w:t xml:space="preserve"> контрольного мероприятия «Проверка отдельных вопросов законного, результативного (эффективного и экономного) использования средств бюджета Ушаковского муниципального образования за 2015 год и 1 полугодие 2016</w:t>
      </w:r>
      <w:r w:rsidR="00D97AF7" w:rsidRPr="001D1ED6">
        <w:rPr>
          <w:b/>
          <w:sz w:val="28"/>
          <w:szCs w:val="28"/>
        </w:rPr>
        <w:t xml:space="preserve"> </w:t>
      </w:r>
      <w:r w:rsidR="00D97AF7" w:rsidRPr="00D97AF7">
        <w:rPr>
          <w:sz w:val="28"/>
          <w:szCs w:val="28"/>
        </w:rPr>
        <w:t>года</w:t>
      </w:r>
      <w:r w:rsidR="00D97AF7">
        <w:rPr>
          <w:sz w:val="28"/>
          <w:szCs w:val="28"/>
        </w:rPr>
        <w:t>»</w:t>
      </w:r>
      <w:r w:rsidR="00D97AF7" w:rsidRPr="00D97AF7">
        <w:rPr>
          <w:sz w:val="28"/>
          <w:szCs w:val="28"/>
        </w:rPr>
        <w:t xml:space="preserve"> </w:t>
      </w:r>
      <w:r w:rsidRPr="00911932">
        <w:rPr>
          <w:sz w:val="28"/>
          <w:szCs w:val="28"/>
        </w:rPr>
        <w:t xml:space="preserve">в отношении </w:t>
      </w:r>
      <w:r w:rsidR="00843F3A" w:rsidRPr="00911932">
        <w:rPr>
          <w:sz w:val="28"/>
          <w:szCs w:val="28"/>
        </w:rPr>
        <w:t>должностного</w:t>
      </w:r>
      <w:r w:rsidRPr="00911932">
        <w:rPr>
          <w:sz w:val="28"/>
          <w:szCs w:val="28"/>
        </w:rPr>
        <w:t xml:space="preserve"> лиц</w:t>
      </w:r>
      <w:r w:rsidR="00843F3A" w:rsidRPr="00911932">
        <w:rPr>
          <w:sz w:val="28"/>
          <w:szCs w:val="28"/>
        </w:rPr>
        <w:t>а</w:t>
      </w:r>
      <w:r w:rsidRPr="00911932">
        <w:rPr>
          <w:sz w:val="28"/>
          <w:szCs w:val="28"/>
        </w:rPr>
        <w:t xml:space="preserve"> </w:t>
      </w:r>
      <w:r w:rsidR="00843F3A" w:rsidRPr="00911932">
        <w:rPr>
          <w:sz w:val="28"/>
          <w:szCs w:val="28"/>
        </w:rPr>
        <w:t>объекта</w:t>
      </w:r>
      <w:r w:rsidRPr="00911932">
        <w:rPr>
          <w:sz w:val="28"/>
          <w:szCs w:val="28"/>
        </w:rPr>
        <w:t xml:space="preserve"> </w:t>
      </w:r>
      <w:r w:rsidR="00843F3A" w:rsidRPr="00911932">
        <w:rPr>
          <w:sz w:val="28"/>
          <w:szCs w:val="28"/>
        </w:rPr>
        <w:t>проверки</w:t>
      </w:r>
      <w:r w:rsidRPr="00911932">
        <w:rPr>
          <w:sz w:val="28"/>
          <w:szCs w:val="28"/>
        </w:rPr>
        <w:t xml:space="preserve"> </w:t>
      </w:r>
      <w:r w:rsidR="00843F3A" w:rsidRPr="00911932">
        <w:rPr>
          <w:sz w:val="28"/>
          <w:szCs w:val="28"/>
        </w:rPr>
        <w:t xml:space="preserve">составлен </w:t>
      </w:r>
      <w:r w:rsidRPr="00911932">
        <w:rPr>
          <w:sz w:val="28"/>
          <w:szCs w:val="28"/>
        </w:rPr>
        <w:t>протокола об административных правонарушениях, по ст</w:t>
      </w:r>
      <w:r w:rsidR="00843F3A" w:rsidRPr="00911932">
        <w:rPr>
          <w:sz w:val="28"/>
          <w:szCs w:val="28"/>
        </w:rPr>
        <w:t>. 15.15.10.</w:t>
      </w:r>
      <w:r w:rsidRPr="00911932">
        <w:rPr>
          <w:sz w:val="28"/>
          <w:szCs w:val="28"/>
        </w:rPr>
        <w:t xml:space="preserve"> </w:t>
      </w:r>
      <w:r w:rsidR="005A2AF5" w:rsidRPr="00911932">
        <w:rPr>
          <w:sz w:val="28"/>
          <w:szCs w:val="28"/>
        </w:rPr>
        <w:t>Кодекс Российской Федерации об а</w:t>
      </w:r>
      <w:r w:rsidR="00E925EA" w:rsidRPr="00911932">
        <w:rPr>
          <w:sz w:val="28"/>
          <w:szCs w:val="28"/>
        </w:rPr>
        <w:t>дминистративных правонарушениях</w:t>
      </w:r>
      <w:r w:rsidR="005A2AF5" w:rsidRPr="00911932">
        <w:rPr>
          <w:sz w:val="28"/>
          <w:szCs w:val="28"/>
        </w:rPr>
        <w:t xml:space="preserve"> </w:t>
      </w:r>
      <w:r w:rsidR="00E925EA" w:rsidRPr="00911932">
        <w:rPr>
          <w:sz w:val="28"/>
          <w:szCs w:val="28"/>
        </w:rPr>
        <w:t>«</w:t>
      </w:r>
      <w:r w:rsidR="00E925EA" w:rsidRPr="00911932">
        <w:rPr>
          <w:bCs/>
          <w:sz w:val="28"/>
          <w:szCs w:val="28"/>
        </w:rPr>
        <w:t xml:space="preserve">Нарушение </w:t>
      </w:r>
      <w:hyperlink r:id="rId12" w:history="1">
        <w:r w:rsidR="00E925EA" w:rsidRPr="00911932">
          <w:rPr>
            <w:bCs/>
            <w:sz w:val="28"/>
            <w:szCs w:val="28"/>
          </w:rPr>
          <w:t>порядка</w:t>
        </w:r>
      </w:hyperlink>
      <w:r w:rsidR="00E925EA" w:rsidRPr="00911932">
        <w:rPr>
          <w:bCs/>
          <w:sz w:val="28"/>
          <w:szCs w:val="28"/>
        </w:rPr>
        <w:t xml:space="preserve"> принятия бюджетных обязательств»</w:t>
      </w:r>
      <w:r w:rsidR="00E925EA" w:rsidRPr="00911932">
        <w:rPr>
          <w:sz w:val="28"/>
          <w:szCs w:val="28"/>
        </w:rPr>
        <w:t>, п</w:t>
      </w:r>
      <w:r w:rsidR="005A2AF5" w:rsidRPr="00911932">
        <w:rPr>
          <w:sz w:val="28"/>
          <w:szCs w:val="28"/>
        </w:rPr>
        <w:t>ринятие бюджетных обязательств в размерах, превышающих утвержденные бюджетные ассигнования и (или) лимиты бюджетных обязательств</w:t>
      </w:r>
      <w:r w:rsidR="001B5C6A">
        <w:rPr>
          <w:sz w:val="28"/>
          <w:szCs w:val="28"/>
        </w:rPr>
        <w:t>.</w:t>
      </w:r>
      <w:r w:rsidR="001B5C6A" w:rsidRPr="001B5C6A">
        <w:rPr>
          <w:sz w:val="28"/>
          <w:szCs w:val="28"/>
        </w:rPr>
        <w:t xml:space="preserve"> </w:t>
      </w:r>
      <w:r w:rsidR="001B5C6A">
        <w:rPr>
          <w:sz w:val="28"/>
          <w:szCs w:val="28"/>
        </w:rPr>
        <w:t>Мировой судьей по 62 судебному участку Иркутского района глава Ушаковского муниципального образования признан виновным в совершении административного правонарушения предусмотренного ст. 15.14 КоАП РФ (постановление суда от 04.07.2017).</w:t>
      </w:r>
    </w:p>
    <w:p w:rsidR="00524C28" w:rsidRPr="006F6B30" w:rsidRDefault="00524C28" w:rsidP="00D97AF7">
      <w:pPr>
        <w:pStyle w:val="Default"/>
        <w:ind w:firstLine="567"/>
        <w:jc w:val="both"/>
        <w:rPr>
          <w:sz w:val="28"/>
          <w:szCs w:val="28"/>
        </w:rPr>
      </w:pPr>
      <w:r w:rsidRPr="006F6B30">
        <w:rPr>
          <w:sz w:val="28"/>
          <w:szCs w:val="28"/>
        </w:rPr>
        <w:t xml:space="preserve">В отчетном периоде по результатам </w:t>
      </w:r>
      <w:r w:rsidRPr="006F6B30">
        <w:rPr>
          <w:bCs/>
          <w:sz w:val="28"/>
          <w:szCs w:val="28"/>
        </w:rPr>
        <w:t xml:space="preserve">экспертно-аналитических мероприятий подготовлены предложения, рекомендации по совершенствованию </w:t>
      </w:r>
      <w:r w:rsidRPr="006F6B30">
        <w:rPr>
          <w:sz w:val="28"/>
          <w:szCs w:val="28"/>
        </w:rPr>
        <w:t>правовых актов Иркутского района ряд</w:t>
      </w:r>
      <w:r>
        <w:rPr>
          <w:sz w:val="28"/>
          <w:szCs w:val="28"/>
        </w:rPr>
        <w:t>,</w:t>
      </w:r>
      <w:r w:rsidRPr="006F6B30">
        <w:rPr>
          <w:sz w:val="28"/>
          <w:szCs w:val="28"/>
        </w:rPr>
        <w:t xml:space="preserve"> из них учтен и реализован. </w:t>
      </w:r>
    </w:p>
    <w:p w:rsidR="00B613CA" w:rsidRDefault="00B613CA" w:rsidP="00911932">
      <w:pPr>
        <w:pStyle w:val="Default"/>
        <w:ind w:firstLine="567"/>
        <w:jc w:val="both"/>
        <w:rPr>
          <w:color w:val="auto"/>
          <w:sz w:val="28"/>
          <w:szCs w:val="28"/>
        </w:rPr>
      </w:pPr>
      <w:r w:rsidRPr="00911932">
        <w:rPr>
          <w:color w:val="auto"/>
          <w:sz w:val="28"/>
          <w:szCs w:val="28"/>
        </w:rPr>
        <w:t>За 2017 год КСП Иркутского района подготовлено и направлено объектам проверки 13 представлений.</w:t>
      </w:r>
      <w:r w:rsidR="00911932" w:rsidRPr="00911932">
        <w:rPr>
          <w:color w:val="auto"/>
          <w:sz w:val="28"/>
          <w:szCs w:val="28"/>
        </w:rPr>
        <w:t xml:space="preserve"> </w:t>
      </w:r>
      <w:r w:rsidRPr="00911932">
        <w:rPr>
          <w:color w:val="auto"/>
          <w:sz w:val="28"/>
          <w:szCs w:val="28"/>
        </w:rPr>
        <w:t xml:space="preserve">От руководителей объектов проверок, в адрес которых направлены представления, получены ответы о принятых и принимаемых мерах по устранению замечаний и нарушений, отмеченных в отчетах КСП </w:t>
      </w:r>
      <w:r w:rsidR="00C94B97" w:rsidRPr="00911932">
        <w:rPr>
          <w:color w:val="auto"/>
          <w:sz w:val="28"/>
          <w:szCs w:val="28"/>
        </w:rPr>
        <w:t>Иркутского района</w:t>
      </w:r>
      <w:r w:rsidRPr="00911932">
        <w:rPr>
          <w:color w:val="auto"/>
          <w:sz w:val="28"/>
          <w:szCs w:val="28"/>
        </w:rPr>
        <w:t>.</w:t>
      </w:r>
    </w:p>
    <w:p w:rsidR="00524C28" w:rsidRDefault="00524C28" w:rsidP="00524C28">
      <w:pPr>
        <w:pStyle w:val="Default"/>
        <w:ind w:firstLine="567"/>
        <w:jc w:val="both"/>
        <w:rPr>
          <w:sz w:val="28"/>
          <w:szCs w:val="28"/>
        </w:rPr>
      </w:pPr>
      <w:r>
        <w:rPr>
          <w:sz w:val="28"/>
          <w:szCs w:val="28"/>
        </w:rPr>
        <w:t>Р</w:t>
      </w:r>
      <w:r w:rsidRPr="006F6B30">
        <w:rPr>
          <w:sz w:val="28"/>
          <w:szCs w:val="28"/>
        </w:rPr>
        <w:t xml:space="preserve">екомендации КСП </w:t>
      </w:r>
      <w:r>
        <w:rPr>
          <w:sz w:val="28"/>
          <w:szCs w:val="28"/>
        </w:rPr>
        <w:t xml:space="preserve">Иркутского </w:t>
      </w:r>
      <w:r w:rsidRPr="006F6B30">
        <w:rPr>
          <w:sz w:val="28"/>
          <w:szCs w:val="28"/>
        </w:rPr>
        <w:t>района по результатам контрольн</w:t>
      </w:r>
      <w:r>
        <w:rPr>
          <w:sz w:val="28"/>
          <w:szCs w:val="28"/>
        </w:rPr>
        <w:t>ых мероприятий</w:t>
      </w:r>
      <w:r w:rsidRPr="006F06A7">
        <w:rPr>
          <w:sz w:val="28"/>
          <w:szCs w:val="28"/>
        </w:rPr>
        <w:t xml:space="preserve"> </w:t>
      </w:r>
      <w:r>
        <w:rPr>
          <w:sz w:val="28"/>
          <w:szCs w:val="28"/>
        </w:rPr>
        <w:t>и</w:t>
      </w:r>
      <w:r w:rsidRPr="006F6B30">
        <w:rPr>
          <w:sz w:val="28"/>
          <w:szCs w:val="28"/>
        </w:rPr>
        <w:t xml:space="preserve">сполнены </w:t>
      </w:r>
      <w:r>
        <w:rPr>
          <w:sz w:val="28"/>
          <w:szCs w:val="28"/>
        </w:rPr>
        <w:t>в сумме 31 870,7</w:t>
      </w:r>
      <w:r w:rsidRPr="0071617C">
        <w:rPr>
          <w:sz w:val="28"/>
          <w:szCs w:val="28"/>
        </w:rPr>
        <w:t xml:space="preserve"> тыс. рублей</w:t>
      </w:r>
      <w:r>
        <w:rPr>
          <w:sz w:val="28"/>
          <w:szCs w:val="28"/>
        </w:rPr>
        <w:t xml:space="preserve"> в том числе</w:t>
      </w:r>
      <w:r w:rsidRPr="00390ADC">
        <w:rPr>
          <w:sz w:val="28"/>
          <w:szCs w:val="28"/>
        </w:rPr>
        <w:t>:</w:t>
      </w:r>
    </w:p>
    <w:p w:rsidR="00DE431E" w:rsidRPr="00390ADC" w:rsidRDefault="00DE431E" w:rsidP="00524C28">
      <w:pPr>
        <w:pStyle w:val="Default"/>
        <w:ind w:firstLine="567"/>
        <w:jc w:val="both"/>
        <w:rPr>
          <w:sz w:val="28"/>
          <w:szCs w:val="28"/>
        </w:rPr>
      </w:pPr>
      <w:r>
        <w:rPr>
          <w:sz w:val="28"/>
          <w:szCs w:val="28"/>
        </w:rPr>
        <w:t xml:space="preserve">- приобретенные товарно-материальные ценности на сумму 6,7 тыс. рублей вручены </w:t>
      </w:r>
      <w:r w:rsidR="00A946A4">
        <w:rPr>
          <w:sz w:val="28"/>
          <w:szCs w:val="28"/>
        </w:rPr>
        <w:t>на следующий год;</w:t>
      </w:r>
    </w:p>
    <w:p w:rsidR="00A946A4" w:rsidRDefault="00DE431E" w:rsidP="00DE431E">
      <w:pPr>
        <w:pStyle w:val="Default"/>
        <w:ind w:firstLine="567"/>
        <w:jc w:val="both"/>
        <w:rPr>
          <w:color w:val="auto"/>
          <w:sz w:val="28"/>
          <w:szCs w:val="28"/>
        </w:rPr>
      </w:pPr>
      <w:r>
        <w:rPr>
          <w:color w:val="auto"/>
          <w:sz w:val="28"/>
          <w:szCs w:val="28"/>
        </w:rPr>
        <w:t>- приняты к учету и произведены бухгалтерские проводки на сумму 329,9 тыс. рублей</w:t>
      </w:r>
      <w:r w:rsidR="00A946A4">
        <w:rPr>
          <w:color w:val="auto"/>
          <w:sz w:val="28"/>
          <w:szCs w:val="28"/>
        </w:rPr>
        <w:t>;</w:t>
      </w:r>
    </w:p>
    <w:p w:rsidR="004B7A7A" w:rsidRDefault="004B7A7A" w:rsidP="00DE431E">
      <w:pPr>
        <w:pStyle w:val="Default"/>
        <w:ind w:firstLine="567"/>
        <w:jc w:val="both"/>
        <w:rPr>
          <w:color w:val="auto"/>
          <w:sz w:val="28"/>
          <w:szCs w:val="28"/>
        </w:rPr>
      </w:pPr>
      <w:r>
        <w:rPr>
          <w:sz w:val="28"/>
          <w:szCs w:val="28"/>
        </w:rPr>
        <w:t xml:space="preserve">- устранено несоответствие показателей </w:t>
      </w:r>
      <w:r w:rsidRPr="00831737">
        <w:rPr>
          <w:sz w:val="28"/>
          <w:szCs w:val="28"/>
        </w:rPr>
        <w:t>журнала суммарного учета библиотечного фонда с показателями бухгалтерского учета</w:t>
      </w:r>
      <w:r>
        <w:rPr>
          <w:sz w:val="28"/>
          <w:szCs w:val="28"/>
        </w:rPr>
        <w:t xml:space="preserve"> в сумме 2 766,2 тыс. рублей;</w:t>
      </w:r>
    </w:p>
    <w:p w:rsidR="00A946A4" w:rsidRDefault="00530C84" w:rsidP="00DE431E">
      <w:pPr>
        <w:pStyle w:val="Default"/>
        <w:ind w:firstLine="567"/>
        <w:jc w:val="both"/>
        <w:rPr>
          <w:sz w:val="28"/>
          <w:szCs w:val="28"/>
        </w:rPr>
      </w:pPr>
      <w:r>
        <w:rPr>
          <w:sz w:val="28"/>
          <w:szCs w:val="28"/>
        </w:rPr>
        <w:t xml:space="preserve">- произведена </w:t>
      </w:r>
      <w:r w:rsidRPr="00312404">
        <w:rPr>
          <w:sz w:val="28"/>
          <w:szCs w:val="28"/>
        </w:rPr>
        <w:t xml:space="preserve">доплате работникам </w:t>
      </w:r>
      <w:r w:rsidRPr="00FC1827">
        <w:rPr>
          <w:sz w:val="28"/>
          <w:szCs w:val="28"/>
        </w:rPr>
        <w:t>МОУ ИРМО «</w:t>
      </w:r>
      <w:proofErr w:type="spellStart"/>
      <w:r>
        <w:rPr>
          <w:sz w:val="28"/>
          <w:szCs w:val="28"/>
        </w:rPr>
        <w:t>Мамоновская</w:t>
      </w:r>
      <w:proofErr w:type="spellEnd"/>
      <w:r w:rsidRPr="00FC1827">
        <w:rPr>
          <w:sz w:val="28"/>
          <w:szCs w:val="28"/>
        </w:rPr>
        <w:t xml:space="preserve"> средняя общеобразовательная школа» </w:t>
      </w:r>
      <w:proofErr w:type="gramStart"/>
      <w:r>
        <w:rPr>
          <w:sz w:val="28"/>
          <w:szCs w:val="28"/>
        </w:rPr>
        <w:t>до</w:t>
      </w:r>
      <w:proofErr w:type="gramEnd"/>
      <w:r>
        <w:rPr>
          <w:sz w:val="28"/>
          <w:szCs w:val="28"/>
        </w:rPr>
        <w:t xml:space="preserve"> </w:t>
      </w:r>
      <w:proofErr w:type="gramStart"/>
      <w:r>
        <w:rPr>
          <w:sz w:val="28"/>
          <w:szCs w:val="28"/>
        </w:rPr>
        <w:t>МРОТ</w:t>
      </w:r>
      <w:proofErr w:type="gramEnd"/>
      <w:r>
        <w:rPr>
          <w:sz w:val="28"/>
          <w:szCs w:val="28"/>
        </w:rPr>
        <w:t xml:space="preserve"> в сумме</w:t>
      </w:r>
      <w:r w:rsidRPr="00093513">
        <w:rPr>
          <w:sz w:val="28"/>
          <w:szCs w:val="28"/>
        </w:rPr>
        <w:t xml:space="preserve"> 23,2 тыс. рублей</w:t>
      </w:r>
      <w:r w:rsidR="00671837">
        <w:rPr>
          <w:sz w:val="28"/>
          <w:szCs w:val="28"/>
        </w:rPr>
        <w:t>;</w:t>
      </w:r>
    </w:p>
    <w:p w:rsidR="00671837" w:rsidRPr="005D1D6A" w:rsidRDefault="00671837" w:rsidP="00671837">
      <w:pPr>
        <w:pStyle w:val="Default"/>
        <w:ind w:firstLine="567"/>
        <w:jc w:val="both"/>
        <w:rPr>
          <w:b/>
          <w:sz w:val="28"/>
          <w:szCs w:val="28"/>
        </w:rPr>
      </w:pPr>
      <w:r>
        <w:rPr>
          <w:sz w:val="28"/>
          <w:szCs w:val="28"/>
        </w:rPr>
        <w:t xml:space="preserve">- </w:t>
      </w:r>
      <w:r w:rsidR="003B557E">
        <w:rPr>
          <w:sz w:val="28"/>
          <w:szCs w:val="28"/>
        </w:rPr>
        <w:t xml:space="preserve">Комитетом по финансам администрации ИРМО с 2016 года в целях оптимизации расходов автомобиль передан МКУ ИРМО «ХЭС ИР» </w:t>
      </w:r>
      <w:r w:rsidR="005548EB">
        <w:rPr>
          <w:sz w:val="28"/>
          <w:szCs w:val="28"/>
        </w:rPr>
        <w:t xml:space="preserve">договор </w:t>
      </w:r>
      <w:r w:rsidR="005548EB">
        <w:rPr>
          <w:sz w:val="28"/>
          <w:szCs w:val="28"/>
        </w:rPr>
        <w:lastRenderedPageBreak/>
        <w:t>на аренду гаража не заключался</w:t>
      </w:r>
      <w:r w:rsidR="00D97AF7">
        <w:rPr>
          <w:sz w:val="28"/>
          <w:szCs w:val="28"/>
        </w:rPr>
        <w:t>,</w:t>
      </w:r>
      <w:r w:rsidR="005548EB">
        <w:rPr>
          <w:sz w:val="28"/>
          <w:szCs w:val="28"/>
        </w:rPr>
        <w:t xml:space="preserve"> </w:t>
      </w:r>
      <w:r w:rsidR="003B557E">
        <w:rPr>
          <w:sz w:val="28"/>
          <w:szCs w:val="28"/>
        </w:rPr>
        <w:t>прекращена оплата</w:t>
      </w:r>
      <w:r w:rsidR="005548EB">
        <w:rPr>
          <w:sz w:val="28"/>
          <w:szCs w:val="28"/>
        </w:rPr>
        <w:t xml:space="preserve"> аренды в сумме </w:t>
      </w:r>
      <w:r w:rsidR="005548EB" w:rsidRPr="005654B6">
        <w:rPr>
          <w:rStyle w:val="apple-style-span"/>
          <w:kern w:val="36"/>
          <w:sz w:val="28"/>
          <w:szCs w:val="28"/>
        </w:rPr>
        <w:t>36,0 тыс. рублей</w:t>
      </w:r>
      <w:r w:rsidR="005548EB">
        <w:rPr>
          <w:rStyle w:val="apple-style-span"/>
          <w:kern w:val="36"/>
          <w:sz w:val="28"/>
          <w:szCs w:val="28"/>
        </w:rPr>
        <w:t>;</w:t>
      </w:r>
    </w:p>
    <w:p w:rsidR="00671837" w:rsidRPr="00F463A8" w:rsidRDefault="00324C27" w:rsidP="00671837">
      <w:pPr>
        <w:pStyle w:val="Default"/>
        <w:ind w:firstLine="567"/>
        <w:jc w:val="both"/>
        <w:rPr>
          <w:color w:val="auto"/>
          <w:sz w:val="28"/>
          <w:szCs w:val="28"/>
        </w:rPr>
      </w:pPr>
      <w:r>
        <w:rPr>
          <w:color w:val="auto"/>
          <w:sz w:val="28"/>
          <w:szCs w:val="28"/>
        </w:rPr>
        <w:t>- по</w:t>
      </w:r>
      <w:r w:rsidR="00671837">
        <w:rPr>
          <w:color w:val="auto"/>
          <w:sz w:val="28"/>
          <w:szCs w:val="28"/>
        </w:rPr>
        <w:t xml:space="preserve"> результатам пяти </w:t>
      </w:r>
      <w:r w:rsidR="00671837">
        <w:rPr>
          <w:sz w:val="28"/>
          <w:szCs w:val="28"/>
        </w:rPr>
        <w:t>экспертиз проектов постановлений А</w:t>
      </w:r>
      <w:r w:rsidR="00671837" w:rsidRPr="00883A39">
        <w:rPr>
          <w:sz w:val="28"/>
          <w:szCs w:val="28"/>
        </w:rPr>
        <w:t xml:space="preserve">дминистрации </w:t>
      </w:r>
      <w:r w:rsidR="00671837">
        <w:rPr>
          <w:sz w:val="28"/>
          <w:szCs w:val="28"/>
        </w:rPr>
        <w:t xml:space="preserve">ИРМО </w:t>
      </w:r>
      <w:r w:rsidR="00671837">
        <w:rPr>
          <w:bCs/>
          <w:sz w:val="28"/>
          <w:szCs w:val="28"/>
        </w:rPr>
        <w:t>о</w:t>
      </w:r>
      <w:r w:rsidR="00671837" w:rsidRPr="00883A39">
        <w:rPr>
          <w:bCs/>
          <w:sz w:val="28"/>
          <w:szCs w:val="28"/>
        </w:rPr>
        <w:t xml:space="preserve"> вн</w:t>
      </w:r>
      <w:r w:rsidR="00671837">
        <w:rPr>
          <w:bCs/>
          <w:sz w:val="28"/>
          <w:szCs w:val="28"/>
        </w:rPr>
        <w:t>есении изменений в муниципальные программы</w:t>
      </w:r>
      <w:r w:rsidR="00671837" w:rsidRPr="00883A39">
        <w:rPr>
          <w:bCs/>
          <w:sz w:val="28"/>
          <w:szCs w:val="28"/>
        </w:rPr>
        <w:t xml:space="preserve"> </w:t>
      </w:r>
      <w:r w:rsidR="00671837">
        <w:rPr>
          <w:color w:val="auto"/>
          <w:sz w:val="28"/>
          <w:szCs w:val="28"/>
        </w:rPr>
        <w:t xml:space="preserve">устранены нарушения на </w:t>
      </w:r>
      <w:r w:rsidR="005548EB">
        <w:rPr>
          <w:color w:val="auto"/>
          <w:sz w:val="28"/>
          <w:szCs w:val="28"/>
        </w:rPr>
        <w:t xml:space="preserve">общую </w:t>
      </w:r>
      <w:r w:rsidR="00671837">
        <w:rPr>
          <w:color w:val="auto"/>
          <w:sz w:val="28"/>
          <w:szCs w:val="28"/>
        </w:rPr>
        <w:t xml:space="preserve">сумму 28 708,6 тыс. рублей. </w:t>
      </w:r>
      <w:r w:rsidR="00671837">
        <w:rPr>
          <w:sz w:val="28"/>
          <w:szCs w:val="28"/>
        </w:rPr>
        <w:t>Р</w:t>
      </w:r>
      <w:r w:rsidR="00671837" w:rsidRPr="00467F5F">
        <w:rPr>
          <w:sz w:val="28"/>
          <w:szCs w:val="28"/>
        </w:rPr>
        <w:t>есурсно</w:t>
      </w:r>
      <w:r w:rsidR="00671837">
        <w:rPr>
          <w:sz w:val="28"/>
          <w:szCs w:val="28"/>
        </w:rPr>
        <w:t>е</w:t>
      </w:r>
      <w:r w:rsidR="00671837" w:rsidRPr="00467F5F">
        <w:rPr>
          <w:sz w:val="28"/>
          <w:szCs w:val="28"/>
        </w:rPr>
        <w:t xml:space="preserve"> обеспечени</w:t>
      </w:r>
      <w:r w:rsidR="00671837">
        <w:rPr>
          <w:sz w:val="28"/>
          <w:szCs w:val="28"/>
        </w:rPr>
        <w:t>е</w:t>
      </w:r>
      <w:r w:rsidR="00671837" w:rsidRPr="00467F5F">
        <w:rPr>
          <w:sz w:val="28"/>
          <w:szCs w:val="28"/>
        </w:rPr>
        <w:t xml:space="preserve"> </w:t>
      </w:r>
      <w:r w:rsidR="00671837">
        <w:rPr>
          <w:sz w:val="28"/>
          <w:szCs w:val="28"/>
        </w:rPr>
        <w:t>Программ приведено в соответствие с решением о бюджете, устранены допущенные арифметические ошибки</w:t>
      </w:r>
      <w:r w:rsidR="005548EB">
        <w:rPr>
          <w:sz w:val="28"/>
          <w:szCs w:val="28"/>
        </w:rPr>
        <w:t>.</w:t>
      </w:r>
    </w:p>
    <w:p w:rsidR="00154B37" w:rsidRDefault="002B7B22" w:rsidP="00DE431E">
      <w:pPr>
        <w:pStyle w:val="Default"/>
        <w:ind w:firstLine="567"/>
        <w:jc w:val="both"/>
        <w:rPr>
          <w:sz w:val="28"/>
          <w:szCs w:val="28"/>
        </w:rPr>
      </w:pPr>
      <w:r>
        <w:rPr>
          <w:sz w:val="28"/>
          <w:szCs w:val="28"/>
        </w:rPr>
        <w:t>По результатам проверки</w:t>
      </w:r>
      <w:r w:rsidRPr="003C6F9D">
        <w:rPr>
          <w:sz w:val="28"/>
          <w:szCs w:val="28"/>
        </w:rPr>
        <w:t xml:space="preserve"> законного, результативного (эффективного и экономного) использования средств районного бюджета, выделенных в 2014-2015 годах на реализацию программы «Молодежная политика в Иркутском районе на 2014-2017 годы»</w:t>
      </w:r>
      <w:r>
        <w:rPr>
          <w:sz w:val="28"/>
          <w:szCs w:val="28"/>
        </w:rPr>
        <w:t xml:space="preserve"> отделом физической культуры, спорта и молодежной политики </w:t>
      </w:r>
      <w:r w:rsidR="0048576F">
        <w:rPr>
          <w:sz w:val="28"/>
          <w:szCs w:val="28"/>
        </w:rPr>
        <w:t xml:space="preserve">администрации ИРМО </w:t>
      </w:r>
      <w:r>
        <w:rPr>
          <w:sz w:val="28"/>
          <w:szCs w:val="28"/>
        </w:rPr>
        <w:t xml:space="preserve">усилен </w:t>
      </w:r>
      <w:proofErr w:type="gramStart"/>
      <w:r>
        <w:rPr>
          <w:sz w:val="28"/>
          <w:szCs w:val="28"/>
        </w:rPr>
        <w:t>контроль за</w:t>
      </w:r>
      <w:proofErr w:type="gramEnd"/>
      <w:r>
        <w:rPr>
          <w:sz w:val="28"/>
          <w:szCs w:val="28"/>
        </w:rPr>
        <w:t xml:space="preserve"> организацией выполнения мероприятий данной Программы</w:t>
      </w:r>
      <w:r w:rsidR="0048576F">
        <w:rPr>
          <w:sz w:val="28"/>
          <w:szCs w:val="28"/>
        </w:rPr>
        <w:t xml:space="preserve">. </w:t>
      </w:r>
      <w:proofErr w:type="gramStart"/>
      <w:r w:rsidR="0048576F">
        <w:rPr>
          <w:sz w:val="28"/>
          <w:szCs w:val="28"/>
        </w:rPr>
        <w:t>С целью устранения нарушений приведена в хронологический порядок книга регистрации заявления</w:t>
      </w:r>
      <w:r w:rsidR="00DB4D58">
        <w:rPr>
          <w:sz w:val="28"/>
          <w:szCs w:val="28"/>
        </w:rPr>
        <w:t xml:space="preserve"> </w:t>
      </w:r>
      <w:r w:rsidR="00154B37">
        <w:rPr>
          <w:sz w:val="28"/>
          <w:szCs w:val="28"/>
        </w:rPr>
        <w:t>на улучшивших жилищные условия.</w:t>
      </w:r>
      <w:proofErr w:type="gramEnd"/>
    </w:p>
    <w:p w:rsidR="001A1006" w:rsidRDefault="001A1006" w:rsidP="00DE431E">
      <w:pPr>
        <w:pStyle w:val="Default"/>
        <w:ind w:firstLine="567"/>
        <w:jc w:val="both"/>
        <w:rPr>
          <w:sz w:val="28"/>
          <w:szCs w:val="28"/>
        </w:rPr>
      </w:pPr>
      <w:r>
        <w:rPr>
          <w:sz w:val="28"/>
          <w:szCs w:val="28"/>
        </w:rPr>
        <w:t xml:space="preserve">По результатам контрольного мероприятия Думой Иркутского района </w:t>
      </w:r>
      <w:r w:rsidR="00D16DD4">
        <w:rPr>
          <w:sz w:val="28"/>
          <w:szCs w:val="28"/>
        </w:rPr>
        <w:t>трудовые договоры приведены в соответствие с действующим законодательством, с сотрудниками аппарата Думы Иркутского района заключены дополнительные соглашения. Путевые листы оформляются ежедневно, списание горюче-смазочных материалов производится на основании товарно-транспортных накл</w:t>
      </w:r>
      <w:r w:rsidR="008F5E58">
        <w:rPr>
          <w:sz w:val="28"/>
          <w:szCs w:val="28"/>
        </w:rPr>
        <w:t>а</w:t>
      </w:r>
      <w:r w:rsidR="00D16DD4">
        <w:rPr>
          <w:sz w:val="28"/>
          <w:szCs w:val="28"/>
        </w:rPr>
        <w:t>дных.</w:t>
      </w:r>
    </w:p>
    <w:p w:rsidR="00CA63A2" w:rsidRDefault="008F5E58" w:rsidP="00DE431E">
      <w:pPr>
        <w:pStyle w:val="Default"/>
        <w:ind w:firstLine="567"/>
        <w:jc w:val="both"/>
        <w:rPr>
          <w:sz w:val="28"/>
          <w:szCs w:val="28"/>
        </w:rPr>
      </w:pPr>
      <w:r>
        <w:rPr>
          <w:sz w:val="28"/>
          <w:szCs w:val="28"/>
        </w:rPr>
        <w:t xml:space="preserve">По проверке </w:t>
      </w:r>
      <w:r w:rsidRPr="00D015C5">
        <w:rPr>
          <w:sz w:val="28"/>
          <w:szCs w:val="28"/>
        </w:rPr>
        <w:t>использования средств районного бюджета, направленных на приобретение котельно-печного топлива для обеспечения деятельности образовательных организаций Иркутского район</w:t>
      </w:r>
      <w:r>
        <w:rPr>
          <w:sz w:val="28"/>
          <w:szCs w:val="28"/>
        </w:rPr>
        <w:t xml:space="preserve"> с целью устранения </w:t>
      </w:r>
      <w:r w:rsidR="00CA63A2">
        <w:rPr>
          <w:sz w:val="28"/>
          <w:szCs w:val="28"/>
        </w:rPr>
        <w:t>отмеченных в ходе контрольного мероприятия недостатков:</w:t>
      </w:r>
    </w:p>
    <w:p w:rsidR="008F5E58" w:rsidRDefault="00CA63A2" w:rsidP="00DE431E">
      <w:pPr>
        <w:pStyle w:val="Default"/>
        <w:ind w:firstLine="567"/>
        <w:jc w:val="both"/>
        <w:rPr>
          <w:sz w:val="28"/>
          <w:szCs w:val="28"/>
        </w:rPr>
      </w:pPr>
      <w:r>
        <w:rPr>
          <w:sz w:val="28"/>
          <w:szCs w:val="28"/>
        </w:rPr>
        <w:t xml:space="preserve">- подготовлены и направлены </w:t>
      </w:r>
      <w:proofErr w:type="gramStart"/>
      <w:r>
        <w:rPr>
          <w:sz w:val="28"/>
          <w:szCs w:val="28"/>
        </w:rPr>
        <w:t>в адрес поставщиков требования об уплате неустойки за просрочку исполнения обязательств по заключенным с образовательными учреждениями</w:t>
      </w:r>
      <w:proofErr w:type="gramEnd"/>
      <w:r>
        <w:rPr>
          <w:sz w:val="28"/>
          <w:szCs w:val="28"/>
        </w:rPr>
        <w:t xml:space="preserve"> муниципальных контрактов на приобретение и поставку котельно-печного топлива;</w:t>
      </w:r>
    </w:p>
    <w:p w:rsidR="00CA63A2" w:rsidRDefault="00CA63A2" w:rsidP="00DE431E">
      <w:pPr>
        <w:pStyle w:val="Default"/>
        <w:ind w:firstLine="567"/>
        <w:jc w:val="both"/>
        <w:rPr>
          <w:sz w:val="28"/>
          <w:szCs w:val="28"/>
        </w:rPr>
      </w:pPr>
      <w:r>
        <w:rPr>
          <w:sz w:val="28"/>
          <w:szCs w:val="28"/>
        </w:rPr>
        <w:t xml:space="preserve">- </w:t>
      </w:r>
      <w:r w:rsidR="002A6D05">
        <w:rPr>
          <w:sz w:val="28"/>
          <w:szCs w:val="28"/>
        </w:rPr>
        <w:t>соблюдение реалистичности в расчетах на формирование потребности в</w:t>
      </w:r>
      <w:r w:rsidR="002A6D05" w:rsidRPr="002A6D05">
        <w:rPr>
          <w:sz w:val="28"/>
          <w:szCs w:val="28"/>
        </w:rPr>
        <w:t xml:space="preserve"> </w:t>
      </w:r>
      <w:r w:rsidR="002A6D05">
        <w:rPr>
          <w:sz w:val="28"/>
          <w:szCs w:val="28"/>
        </w:rPr>
        <w:t xml:space="preserve">котельно-печном топливе. </w:t>
      </w:r>
    </w:p>
    <w:p w:rsidR="00E82528" w:rsidRDefault="00E82528" w:rsidP="00DE431E">
      <w:pPr>
        <w:pStyle w:val="Default"/>
        <w:ind w:firstLine="567"/>
        <w:jc w:val="both"/>
        <w:rPr>
          <w:sz w:val="28"/>
          <w:szCs w:val="28"/>
        </w:rPr>
      </w:pPr>
    </w:p>
    <w:p w:rsidR="00E82528" w:rsidRPr="00E538D9" w:rsidRDefault="00DB2C6E" w:rsidP="00DB3D9C">
      <w:pPr>
        <w:pStyle w:val="Default"/>
        <w:ind w:firstLine="567"/>
        <w:jc w:val="both"/>
        <w:rPr>
          <w:color w:val="auto"/>
          <w:sz w:val="28"/>
          <w:szCs w:val="28"/>
        </w:rPr>
      </w:pPr>
      <w:r>
        <w:rPr>
          <w:b/>
          <w:bCs/>
          <w:color w:val="auto"/>
          <w:sz w:val="28"/>
          <w:szCs w:val="28"/>
        </w:rPr>
        <w:t xml:space="preserve">Раздел </w:t>
      </w:r>
      <w:r w:rsidR="00CF7FCB">
        <w:rPr>
          <w:b/>
          <w:bCs/>
          <w:color w:val="auto"/>
          <w:sz w:val="28"/>
          <w:szCs w:val="28"/>
        </w:rPr>
        <w:t>3</w:t>
      </w:r>
      <w:r w:rsidR="00E82528" w:rsidRPr="00E538D9">
        <w:rPr>
          <w:b/>
          <w:bCs/>
          <w:color w:val="auto"/>
          <w:sz w:val="28"/>
          <w:szCs w:val="28"/>
        </w:rPr>
        <w:t>. В</w:t>
      </w:r>
      <w:r>
        <w:rPr>
          <w:b/>
          <w:bCs/>
          <w:color w:val="auto"/>
          <w:sz w:val="28"/>
          <w:szCs w:val="28"/>
        </w:rPr>
        <w:t xml:space="preserve">ЗАИМОДЕЙСТВИЕ С ПРОКУРАТУРОЙ ИРКУТСКОГО РАЙОНА </w:t>
      </w:r>
    </w:p>
    <w:p w:rsidR="00E82528" w:rsidRPr="00415EA3" w:rsidRDefault="00E82528" w:rsidP="00415EA3">
      <w:pPr>
        <w:pStyle w:val="Default"/>
        <w:ind w:firstLine="567"/>
        <w:jc w:val="both"/>
        <w:rPr>
          <w:color w:val="auto"/>
          <w:sz w:val="28"/>
          <w:szCs w:val="28"/>
        </w:rPr>
      </w:pPr>
      <w:r w:rsidRPr="00E538D9">
        <w:rPr>
          <w:color w:val="auto"/>
          <w:sz w:val="28"/>
          <w:szCs w:val="28"/>
        </w:rPr>
        <w:t>По  запросам прокуратуры Иркутского района КСП Иркутского района проведено 11 контрольных и экспертных мероприятий</w:t>
      </w:r>
      <w:r w:rsidR="001178F8" w:rsidRPr="00E538D9">
        <w:rPr>
          <w:color w:val="auto"/>
          <w:sz w:val="28"/>
          <w:szCs w:val="28"/>
        </w:rPr>
        <w:t xml:space="preserve"> и подготовлен</w:t>
      </w:r>
      <w:r w:rsidR="003E663F" w:rsidRPr="00E538D9">
        <w:rPr>
          <w:color w:val="auto"/>
          <w:sz w:val="28"/>
          <w:szCs w:val="28"/>
        </w:rPr>
        <w:t>о информации</w:t>
      </w:r>
      <w:r w:rsidRPr="00E538D9">
        <w:rPr>
          <w:color w:val="auto"/>
          <w:sz w:val="28"/>
          <w:szCs w:val="28"/>
        </w:rPr>
        <w:t>. Результаты проверок</w:t>
      </w:r>
      <w:r w:rsidRPr="00E82528">
        <w:rPr>
          <w:color w:val="auto"/>
          <w:sz w:val="28"/>
          <w:szCs w:val="28"/>
        </w:rPr>
        <w:t xml:space="preserve"> </w:t>
      </w:r>
      <w:r w:rsidR="001178F8">
        <w:rPr>
          <w:color w:val="auto"/>
          <w:sz w:val="28"/>
          <w:szCs w:val="28"/>
        </w:rPr>
        <w:t>и информация направлена</w:t>
      </w:r>
      <w:r w:rsidRPr="00E82528">
        <w:rPr>
          <w:color w:val="auto"/>
          <w:sz w:val="28"/>
          <w:szCs w:val="28"/>
        </w:rPr>
        <w:t xml:space="preserve"> в прокуратуру </w:t>
      </w:r>
      <w:r w:rsidR="00DB3D9C" w:rsidRPr="00E82528">
        <w:rPr>
          <w:color w:val="auto"/>
          <w:sz w:val="28"/>
          <w:szCs w:val="28"/>
        </w:rPr>
        <w:t xml:space="preserve">Иркутского района </w:t>
      </w:r>
      <w:r w:rsidRPr="00E82528">
        <w:rPr>
          <w:color w:val="auto"/>
          <w:sz w:val="28"/>
          <w:szCs w:val="28"/>
        </w:rPr>
        <w:t>и гражданам</w:t>
      </w:r>
      <w:r w:rsidR="00DB3D9C">
        <w:rPr>
          <w:color w:val="auto"/>
          <w:sz w:val="28"/>
          <w:szCs w:val="28"/>
        </w:rPr>
        <w:t>,</w:t>
      </w:r>
      <w:r w:rsidRPr="00E82528">
        <w:rPr>
          <w:color w:val="auto"/>
          <w:sz w:val="28"/>
          <w:szCs w:val="28"/>
        </w:rPr>
        <w:t xml:space="preserve"> обративши</w:t>
      </w:r>
      <w:r w:rsidR="003E663F">
        <w:rPr>
          <w:color w:val="auto"/>
          <w:sz w:val="28"/>
          <w:szCs w:val="28"/>
        </w:rPr>
        <w:t xml:space="preserve">мся в правоохранительные </w:t>
      </w:r>
      <w:r w:rsidR="003E663F" w:rsidRPr="00415EA3">
        <w:rPr>
          <w:color w:val="auto"/>
          <w:sz w:val="28"/>
          <w:szCs w:val="28"/>
        </w:rPr>
        <w:t>органы</w:t>
      </w:r>
      <w:r w:rsidR="00743FF1" w:rsidRPr="00415EA3">
        <w:rPr>
          <w:color w:val="auto"/>
          <w:sz w:val="28"/>
          <w:szCs w:val="28"/>
        </w:rPr>
        <w:t>,</w:t>
      </w:r>
      <w:r w:rsidR="003E663F" w:rsidRPr="00415EA3">
        <w:rPr>
          <w:color w:val="auto"/>
          <w:sz w:val="28"/>
          <w:szCs w:val="28"/>
        </w:rPr>
        <w:t xml:space="preserve"> в том числе проведены:</w:t>
      </w:r>
      <w:r w:rsidRPr="00415EA3">
        <w:rPr>
          <w:color w:val="auto"/>
          <w:sz w:val="28"/>
          <w:szCs w:val="28"/>
        </w:rPr>
        <w:t xml:space="preserve"> </w:t>
      </w:r>
    </w:p>
    <w:p w:rsidR="004E67A6" w:rsidRPr="00415EA3" w:rsidRDefault="003E663F" w:rsidP="00415EA3">
      <w:pPr>
        <w:autoSpaceDE w:val="0"/>
        <w:autoSpaceDN w:val="0"/>
        <w:adjustRightInd w:val="0"/>
        <w:spacing w:after="0" w:line="240" w:lineRule="auto"/>
        <w:ind w:firstLine="567"/>
        <w:jc w:val="both"/>
        <w:rPr>
          <w:rFonts w:ascii="Times New Roman" w:hAnsi="Times New Roman" w:cs="Times New Roman"/>
          <w:sz w:val="28"/>
          <w:szCs w:val="28"/>
        </w:rPr>
      </w:pPr>
      <w:r w:rsidRPr="00415EA3">
        <w:rPr>
          <w:rFonts w:ascii="Times New Roman" w:hAnsi="Times New Roman" w:cs="Times New Roman"/>
          <w:sz w:val="28"/>
          <w:szCs w:val="28"/>
        </w:rPr>
        <w:t>- п</w:t>
      </w:r>
      <w:r w:rsidR="00D03F0D" w:rsidRPr="00415EA3">
        <w:rPr>
          <w:rFonts w:ascii="Times New Roman" w:hAnsi="Times New Roman" w:cs="Times New Roman"/>
          <w:sz w:val="28"/>
          <w:szCs w:val="28"/>
        </w:rPr>
        <w:t>роверка правомерности перечисления бюджетных средств по муниципальному контракту от 29.12.2015 №ДУ/1/2015 застройщик</w:t>
      </w:r>
      <w:proofErr w:type="gramStart"/>
      <w:r w:rsidR="00D03F0D" w:rsidRPr="00415EA3">
        <w:rPr>
          <w:rFonts w:ascii="Times New Roman" w:hAnsi="Times New Roman" w:cs="Times New Roman"/>
          <w:sz w:val="28"/>
          <w:szCs w:val="28"/>
        </w:rPr>
        <w:t>у ООО</w:t>
      </w:r>
      <w:proofErr w:type="gramEnd"/>
      <w:r w:rsidR="00D03F0D" w:rsidRPr="00415EA3">
        <w:rPr>
          <w:rFonts w:ascii="Times New Roman" w:hAnsi="Times New Roman" w:cs="Times New Roman"/>
          <w:sz w:val="28"/>
          <w:szCs w:val="28"/>
        </w:rPr>
        <w:t xml:space="preserve"> СК «Молодежный»</w:t>
      </w:r>
      <w:r w:rsidR="00F57A14" w:rsidRPr="00415EA3">
        <w:rPr>
          <w:rFonts w:ascii="Times New Roman" w:hAnsi="Times New Roman" w:cs="Times New Roman"/>
          <w:sz w:val="28"/>
          <w:szCs w:val="28"/>
        </w:rPr>
        <w:t>, показала следующее</w:t>
      </w:r>
      <w:r w:rsidR="00415EA3">
        <w:rPr>
          <w:rFonts w:ascii="Times New Roman" w:hAnsi="Times New Roman" w:cs="Times New Roman"/>
          <w:sz w:val="28"/>
          <w:szCs w:val="28"/>
        </w:rPr>
        <w:t>:</w:t>
      </w:r>
      <w:r w:rsidR="00F57A14" w:rsidRPr="00415EA3">
        <w:rPr>
          <w:rFonts w:ascii="Times New Roman" w:hAnsi="Times New Roman" w:cs="Times New Roman"/>
          <w:sz w:val="28"/>
          <w:szCs w:val="28"/>
        </w:rPr>
        <w:t xml:space="preserve"> </w:t>
      </w:r>
      <w:proofErr w:type="gramStart"/>
      <w:r w:rsidR="00F57A14" w:rsidRPr="00415EA3">
        <w:rPr>
          <w:rFonts w:ascii="Times New Roman" w:hAnsi="Times New Roman" w:cs="Times New Roman"/>
          <w:sz w:val="28"/>
          <w:szCs w:val="28"/>
        </w:rPr>
        <w:t xml:space="preserve">Комитетом по экономике и управлению муниципальным имуществом, в лице председателя Савельева Д.С. заключен муниципальный контракт участия в долевом строительстве жилого помещения (объекта долевого строительства) на территории Молодежного МО </w:t>
      </w:r>
      <w:r w:rsidR="00F57A14" w:rsidRPr="00415EA3">
        <w:rPr>
          <w:rFonts w:ascii="Times New Roman" w:hAnsi="Times New Roman" w:cs="Times New Roman"/>
          <w:sz w:val="28"/>
          <w:szCs w:val="28"/>
        </w:rPr>
        <w:lastRenderedPageBreak/>
        <w:t>Иркутского района для обеспечения детей-сирот и детей, оставшихся без попечения родителей жилыми помещениями от 29.12.2015 № ДУ/1/2015 с ООО «СК Молодежный» на сумму 1 292,0 тыс. рублей.</w:t>
      </w:r>
      <w:proofErr w:type="gramEnd"/>
      <w:r w:rsidR="00F57A14" w:rsidRPr="00415EA3">
        <w:rPr>
          <w:rFonts w:ascii="Times New Roman" w:hAnsi="Times New Roman" w:cs="Times New Roman"/>
          <w:sz w:val="28"/>
          <w:szCs w:val="28"/>
        </w:rPr>
        <w:t xml:space="preserve"> </w:t>
      </w:r>
      <w:r w:rsidR="00415EA3" w:rsidRPr="00415EA3">
        <w:rPr>
          <w:rFonts w:ascii="Times New Roman" w:hAnsi="Times New Roman" w:cs="Times New Roman"/>
          <w:sz w:val="28"/>
          <w:szCs w:val="28"/>
        </w:rPr>
        <w:t xml:space="preserve">Комитетом произведена оплата в порядке стопроцентной предоплаты 30.12.2015 года, тем самым выполнив условия п. 5.2, п. 11.1 муниципального контракта. Застройщиком - ООО «СК Молодежный» обязательства по данному контракту не исполнены, объект долевого строительства в срок, указанный в контракте (31.12.2016 года) не сдан и </w:t>
      </w:r>
      <w:r w:rsidR="00415EA3">
        <w:rPr>
          <w:rFonts w:ascii="Times New Roman" w:hAnsi="Times New Roman" w:cs="Times New Roman"/>
          <w:sz w:val="28"/>
          <w:szCs w:val="28"/>
        </w:rPr>
        <w:t xml:space="preserve">до марта 2017 года </w:t>
      </w:r>
      <w:r w:rsidR="00415EA3" w:rsidRPr="00415EA3">
        <w:rPr>
          <w:rFonts w:ascii="Times New Roman" w:hAnsi="Times New Roman" w:cs="Times New Roman"/>
          <w:sz w:val="28"/>
          <w:szCs w:val="28"/>
        </w:rPr>
        <w:t>строите</w:t>
      </w:r>
      <w:r w:rsidR="00415EA3">
        <w:rPr>
          <w:rFonts w:ascii="Times New Roman" w:hAnsi="Times New Roman" w:cs="Times New Roman"/>
          <w:sz w:val="28"/>
          <w:szCs w:val="28"/>
        </w:rPr>
        <w:t>льство застройщиком не велось</w:t>
      </w:r>
      <w:r w:rsidR="00415EA3" w:rsidRPr="00415EA3">
        <w:rPr>
          <w:rFonts w:ascii="Times New Roman" w:hAnsi="Times New Roman" w:cs="Times New Roman"/>
          <w:sz w:val="28"/>
          <w:szCs w:val="28"/>
        </w:rPr>
        <w:t xml:space="preserve">. </w:t>
      </w:r>
      <w:proofErr w:type="gramStart"/>
      <w:r w:rsidR="00415EA3" w:rsidRPr="00415EA3">
        <w:rPr>
          <w:rFonts w:ascii="Times New Roman" w:hAnsi="Times New Roman" w:cs="Times New Roman"/>
          <w:sz w:val="28"/>
          <w:szCs w:val="28"/>
        </w:rPr>
        <w:t>Комитету</w:t>
      </w:r>
      <w:r w:rsidR="00415EA3">
        <w:rPr>
          <w:rFonts w:ascii="Times New Roman" w:hAnsi="Times New Roman" w:cs="Times New Roman"/>
          <w:sz w:val="28"/>
          <w:szCs w:val="28"/>
        </w:rPr>
        <w:t xml:space="preserve"> </w:t>
      </w:r>
      <w:r w:rsidR="007A347E">
        <w:rPr>
          <w:rFonts w:ascii="Times New Roman" w:hAnsi="Times New Roman" w:cs="Times New Roman"/>
          <w:sz w:val="28"/>
          <w:szCs w:val="28"/>
        </w:rPr>
        <w:t xml:space="preserve">было рекомендовано </w:t>
      </w:r>
      <w:r w:rsidR="00415EA3">
        <w:rPr>
          <w:rFonts w:ascii="Times New Roman" w:hAnsi="Times New Roman" w:cs="Times New Roman"/>
          <w:sz w:val="28"/>
          <w:szCs w:val="28"/>
        </w:rPr>
        <w:t>п</w:t>
      </w:r>
      <w:r w:rsidR="00415EA3" w:rsidRPr="00415EA3">
        <w:rPr>
          <w:rFonts w:ascii="Times New Roman" w:hAnsi="Times New Roman" w:cs="Times New Roman"/>
          <w:sz w:val="28"/>
          <w:szCs w:val="28"/>
        </w:rPr>
        <w:t>ринять меры по возврату застройщиком ООО «СК Молодежный» денежных средств в районный бюджет.</w:t>
      </w:r>
      <w:proofErr w:type="gramEnd"/>
      <w:r w:rsidR="00415EA3">
        <w:rPr>
          <w:rFonts w:ascii="Times New Roman" w:hAnsi="Times New Roman" w:cs="Times New Roman"/>
          <w:sz w:val="28"/>
          <w:szCs w:val="28"/>
        </w:rPr>
        <w:t xml:space="preserve"> </w:t>
      </w:r>
      <w:r w:rsidR="00415EA3" w:rsidRPr="00415EA3">
        <w:rPr>
          <w:rFonts w:ascii="Times New Roman" w:hAnsi="Times New Roman" w:cs="Times New Roman"/>
          <w:sz w:val="28"/>
          <w:szCs w:val="28"/>
        </w:rPr>
        <w:t xml:space="preserve">В соответствии с п. 8.5-8.7 муниципального контракта востребовать уплату штрафа с ООО «СК </w:t>
      </w:r>
      <w:proofErr w:type="gramStart"/>
      <w:r w:rsidR="00415EA3" w:rsidRPr="00415EA3">
        <w:rPr>
          <w:rFonts w:ascii="Times New Roman" w:hAnsi="Times New Roman" w:cs="Times New Roman"/>
          <w:sz w:val="28"/>
          <w:szCs w:val="28"/>
        </w:rPr>
        <w:t>Молодежный</w:t>
      </w:r>
      <w:proofErr w:type="gramEnd"/>
      <w:r w:rsidR="00415EA3" w:rsidRPr="00415EA3">
        <w:rPr>
          <w:rFonts w:ascii="Times New Roman" w:hAnsi="Times New Roman" w:cs="Times New Roman"/>
          <w:sz w:val="28"/>
          <w:szCs w:val="28"/>
        </w:rPr>
        <w:t xml:space="preserve">» </w:t>
      </w:r>
      <w:r w:rsidR="00415EA3">
        <w:rPr>
          <w:rFonts w:ascii="Times New Roman" w:hAnsi="Times New Roman" w:cs="Times New Roman"/>
          <w:sz w:val="28"/>
          <w:szCs w:val="28"/>
        </w:rPr>
        <w:t>в размере 129,2 тыс. рублей</w:t>
      </w:r>
      <w:r w:rsidRPr="00415EA3">
        <w:rPr>
          <w:rFonts w:ascii="Times New Roman" w:hAnsi="Times New Roman" w:cs="Times New Roman"/>
          <w:sz w:val="28"/>
          <w:szCs w:val="28"/>
        </w:rPr>
        <w:t>;</w:t>
      </w:r>
    </w:p>
    <w:p w:rsidR="00DD5397" w:rsidRPr="00DD5397" w:rsidRDefault="003E663F" w:rsidP="00415EA3">
      <w:pPr>
        <w:pStyle w:val="a9"/>
        <w:ind w:left="0" w:firstLine="570"/>
        <w:jc w:val="both"/>
        <w:rPr>
          <w:sz w:val="28"/>
          <w:szCs w:val="28"/>
        </w:rPr>
      </w:pPr>
      <w:r w:rsidRPr="00415EA3">
        <w:rPr>
          <w:sz w:val="28"/>
          <w:szCs w:val="28"/>
        </w:rPr>
        <w:t>- п</w:t>
      </w:r>
      <w:r w:rsidR="00D03F0D" w:rsidRPr="00415EA3">
        <w:rPr>
          <w:sz w:val="28"/>
          <w:szCs w:val="28"/>
        </w:rPr>
        <w:t xml:space="preserve">роверка деятельности МУП «Рынок Листвянки» на предмет соблюдения бюджетного законодательства при организации и проведении ярмарок «Дары Байкала», </w:t>
      </w:r>
      <w:r w:rsidR="00F57A14" w:rsidRPr="00415EA3">
        <w:rPr>
          <w:sz w:val="28"/>
          <w:szCs w:val="28"/>
        </w:rPr>
        <w:t xml:space="preserve">как указывалось выше, </w:t>
      </w:r>
      <w:proofErr w:type="gramStart"/>
      <w:r w:rsidR="00F57A14" w:rsidRPr="00415EA3">
        <w:rPr>
          <w:sz w:val="28"/>
          <w:szCs w:val="28"/>
        </w:rPr>
        <w:t>показала</w:t>
      </w:r>
      <w:proofErr w:type="gramEnd"/>
      <w:r w:rsidR="00F57A14" w:rsidRPr="00415EA3">
        <w:rPr>
          <w:sz w:val="28"/>
          <w:szCs w:val="28"/>
        </w:rPr>
        <w:t xml:space="preserve"> что </w:t>
      </w:r>
      <w:r w:rsidR="00D03F0D" w:rsidRPr="00415EA3">
        <w:rPr>
          <w:sz w:val="28"/>
          <w:szCs w:val="28"/>
        </w:rPr>
        <w:t>заключении договоров на предоставление торговых мест, взимании арендной платы с предпринимателей, правильности поступления денежных средств от деятельности МУП «Рынок Листвянки» в бюджет Листвянского МО» за 2015 и 2016 годы</w:t>
      </w:r>
      <w:r w:rsidR="00DD5397" w:rsidRPr="00415EA3">
        <w:rPr>
          <w:sz w:val="28"/>
          <w:szCs w:val="28"/>
        </w:rPr>
        <w:t xml:space="preserve"> были нарушены требования положений об оплате за торговые места не соблюдались, что привело к </w:t>
      </w:r>
      <w:proofErr w:type="spellStart"/>
      <w:r w:rsidR="00DD5397" w:rsidRPr="00415EA3">
        <w:rPr>
          <w:sz w:val="28"/>
          <w:szCs w:val="28"/>
        </w:rPr>
        <w:t>недопоступлению</w:t>
      </w:r>
      <w:proofErr w:type="spellEnd"/>
      <w:r w:rsidR="00DD5397" w:rsidRPr="00415EA3">
        <w:rPr>
          <w:sz w:val="28"/>
          <w:szCs w:val="28"/>
        </w:rPr>
        <w:t xml:space="preserve"> доходов от аренды за </w:t>
      </w:r>
      <w:r w:rsidR="00DD5397" w:rsidRPr="00415EA3">
        <w:rPr>
          <w:sz w:val="28"/>
          <w:szCs w:val="28"/>
          <w:lang w:val="en-US"/>
        </w:rPr>
        <w:t>I</w:t>
      </w:r>
      <w:r w:rsidR="00DD5397" w:rsidRPr="00415EA3">
        <w:rPr>
          <w:sz w:val="28"/>
          <w:szCs w:val="28"/>
        </w:rPr>
        <w:t xml:space="preserve">, </w:t>
      </w:r>
      <w:r w:rsidR="00DD5397" w:rsidRPr="00415EA3">
        <w:rPr>
          <w:sz w:val="28"/>
          <w:szCs w:val="28"/>
          <w:lang w:val="en-US"/>
        </w:rPr>
        <w:t>III</w:t>
      </w:r>
      <w:r w:rsidR="00DD5397" w:rsidRPr="00415EA3">
        <w:rPr>
          <w:sz w:val="28"/>
          <w:szCs w:val="28"/>
        </w:rPr>
        <w:t xml:space="preserve"> и </w:t>
      </w:r>
      <w:r w:rsidR="00DD5397" w:rsidRPr="00415EA3">
        <w:rPr>
          <w:sz w:val="28"/>
          <w:szCs w:val="28"/>
          <w:lang w:val="en-US"/>
        </w:rPr>
        <w:t>IV</w:t>
      </w:r>
      <w:r w:rsidR="00DD5397" w:rsidRPr="00415EA3">
        <w:rPr>
          <w:sz w:val="28"/>
          <w:szCs w:val="28"/>
        </w:rPr>
        <w:t xml:space="preserve"> кварталы 2016 года в сумме 118,2 тыс. рублей. Расчет арендной платы за </w:t>
      </w:r>
      <w:r w:rsidR="00DD5397" w:rsidRPr="00415EA3">
        <w:rPr>
          <w:sz w:val="28"/>
          <w:szCs w:val="28"/>
          <w:lang w:val="en-US"/>
        </w:rPr>
        <w:t>II</w:t>
      </w:r>
      <w:r w:rsidR="00DD5397" w:rsidRPr="00415EA3">
        <w:rPr>
          <w:sz w:val="28"/>
          <w:szCs w:val="28"/>
        </w:rPr>
        <w:t xml:space="preserve"> квартал 2016 года произведен выше установленных базовых</w:t>
      </w:r>
      <w:r w:rsidR="00DD5397" w:rsidRPr="00DD5397">
        <w:rPr>
          <w:sz w:val="28"/>
          <w:szCs w:val="28"/>
        </w:rPr>
        <w:t xml:space="preserve"> размеров на сумму 56,0 тыс. рублей;</w:t>
      </w:r>
    </w:p>
    <w:p w:rsidR="00D03F0D" w:rsidRPr="0011176E" w:rsidRDefault="003E663F" w:rsidP="00DD5397">
      <w:pPr>
        <w:pStyle w:val="a9"/>
        <w:ind w:left="0" w:firstLine="570"/>
        <w:jc w:val="both"/>
        <w:rPr>
          <w:sz w:val="28"/>
          <w:szCs w:val="28"/>
        </w:rPr>
      </w:pPr>
      <w:proofErr w:type="gramStart"/>
      <w:r w:rsidRPr="0011176E">
        <w:rPr>
          <w:sz w:val="28"/>
          <w:szCs w:val="28"/>
        </w:rPr>
        <w:t>- п</w:t>
      </w:r>
      <w:r w:rsidR="00F57A14">
        <w:rPr>
          <w:sz w:val="28"/>
          <w:szCs w:val="28"/>
        </w:rPr>
        <w:t>роверкой</w:t>
      </w:r>
      <w:r w:rsidR="00D03F0D" w:rsidRPr="0011176E">
        <w:rPr>
          <w:sz w:val="28"/>
          <w:szCs w:val="28"/>
        </w:rPr>
        <w:t xml:space="preserve"> законного, результативного (эффективного и экономного) использования средств бюджета </w:t>
      </w:r>
      <w:proofErr w:type="spellStart"/>
      <w:r w:rsidR="00D03F0D" w:rsidRPr="0011176E">
        <w:rPr>
          <w:sz w:val="28"/>
          <w:szCs w:val="28"/>
        </w:rPr>
        <w:t>Большереченского</w:t>
      </w:r>
      <w:proofErr w:type="spellEnd"/>
      <w:r w:rsidR="00D03F0D" w:rsidRPr="0011176E">
        <w:rPr>
          <w:sz w:val="28"/>
          <w:szCs w:val="28"/>
        </w:rPr>
        <w:t xml:space="preserve"> муниципального образования, выделенных в 2014 - 2016 годах на строительство разводящих водопроводных сетей в п. Большая Речка</w:t>
      </w:r>
      <w:r w:rsidR="00F57A14">
        <w:rPr>
          <w:sz w:val="28"/>
          <w:szCs w:val="28"/>
        </w:rPr>
        <w:t>, было установлено, что</w:t>
      </w:r>
      <w:r w:rsidR="00DD5397" w:rsidRPr="0011176E">
        <w:rPr>
          <w:sz w:val="28"/>
          <w:szCs w:val="28"/>
        </w:rPr>
        <w:t xml:space="preserve"> </w:t>
      </w:r>
      <w:r w:rsidR="00F57A14">
        <w:rPr>
          <w:sz w:val="28"/>
          <w:szCs w:val="28"/>
        </w:rPr>
        <w:t>м</w:t>
      </w:r>
      <w:r w:rsidR="00DD5397" w:rsidRPr="0011176E">
        <w:rPr>
          <w:sz w:val="28"/>
          <w:szCs w:val="28"/>
        </w:rPr>
        <w:t xml:space="preserve">инистерством жилищной политики и энергетики Иркутской области за период 2014-2016 годы заключены с Администрацией </w:t>
      </w:r>
      <w:proofErr w:type="spellStart"/>
      <w:r w:rsidR="00DD5397" w:rsidRPr="0011176E">
        <w:rPr>
          <w:sz w:val="28"/>
          <w:szCs w:val="28"/>
        </w:rPr>
        <w:t>Большереченского</w:t>
      </w:r>
      <w:proofErr w:type="spellEnd"/>
      <w:r w:rsidR="00DD5397" w:rsidRPr="0011176E">
        <w:rPr>
          <w:sz w:val="28"/>
          <w:szCs w:val="28"/>
        </w:rPr>
        <w:t xml:space="preserve"> МО пять соглашений на предоставление субсидии из областного бюджета в целях </w:t>
      </w:r>
      <w:proofErr w:type="spellStart"/>
      <w:r w:rsidR="00DD5397" w:rsidRPr="0011176E">
        <w:rPr>
          <w:sz w:val="28"/>
          <w:szCs w:val="28"/>
        </w:rPr>
        <w:t>софинансирования</w:t>
      </w:r>
      <w:proofErr w:type="spellEnd"/>
      <w:r w:rsidR="00DD5397" w:rsidRPr="0011176E">
        <w:rPr>
          <w:sz w:val="28"/>
          <w:szCs w:val="28"/>
        </w:rPr>
        <w:t xml:space="preserve"> мероприятий на строительство водопроводных</w:t>
      </w:r>
      <w:proofErr w:type="gramEnd"/>
      <w:r w:rsidR="00DD5397" w:rsidRPr="0011176E">
        <w:rPr>
          <w:sz w:val="28"/>
          <w:szCs w:val="28"/>
        </w:rPr>
        <w:t xml:space="preserve"> сетей. Администрацией </w:t>
      </w:r>
      <w:proofErr w:type="spellStart"/>
      <w:r w:rsidR="00DD5397" w:rsidRPr="0011176E">
        <w:rPr>
          <w:sz w:val="28"/>
          <w:szCs w:val="28"/>
        </w:rPr>
        <w:t>Большереченского</w:t>
      </w:r>
      <w:proofErr w:type="spellEnd"/>
      <w:r w:rsidR="00DD5397" w:rsidRPr="0011176E">
        <w:rPr>
          <w:sz w:val="28"/>
          <w:szCs w:val="28"/>
        </w:rPr>
        <w:t xml:space="preserve"> МО до июня 2016 года заключение государственной экспертизы о достоверности определения сметной стоимости не получено, нарушены требования постановления правительства Иркутской области №623-пп. Администрацией  БМО заключен муниципальный контракт с нарушением требований ст.162, 219 БК РФ, бюджетные обязательства приняты выше утвержденных лимитов в 2014 году</w:t>
      </w:r>
      <w:r w:rsidRPr="0011176E">
        <w:rPr>
          <w:sz w:val="28"/>
          <w:szCs w:val="28"/>
        </w:rPr>
        <w:t>;</w:t>
      </w:r>
    </w:p>
    <w:p w:rsidR="00DD5397" w:rsidRPr="0011176E" w:rsidRDefault="003E663F" w:rsidP="0011176E">
      <w:pPr>
        <w:spacing w:after="0" w:line="240" w:lineRule="auto"/>
        <w:ind w:firstLine="567"/>
        <w:jc w:val="both"/>
        <w:rPr>
          <w:rFonts w:ascii="Times New Roman" w:eastAsia="Times New Roman" w:hAnsi="Times New Roman" w:cs="Times New Roman"/>
          <w:sz w:val="28"/>
          <w:szCs w:val="28"/>
        </w:rPr>
      </w:pPr>
      <w:r w:rsidRPr="0011176E">
        <w:rPr>
          <w:rFonts w:ascii="Times New Roman" w:eastAsia="Times New Roman" w:hAnsi="Times New Roman" w:cs="Times New Roman"/>
          <w:sz w:val="28"/>
          <w:szCs w:val="28"/>
        </w:rPr>
        <w:t>- п</w:t>
      </w:r>
      <w:r w:rsidR="00D03F0D" w:rsidRPr="0011176E">
        <w:rPr>
          <w:rFonts w:ascii="Times New Roman" w:eastAsia="Times New Roman" w:hAnsi="Times New Roman" w:cs="Times New Roman"/>
          <w:sz w:val="28"/>
          <w:szCs w:val="28"/>
        </w:rPr>
        <w:t>роверка формирования и расходования средств местного бюджета Марковского муниципального образования на оплату муниципального конт</w:t>
      </w:r>
      <w:r w:rsidR="00DD5397" w:rsidRPr="0011176E">
        <w:rPr>
          <w:rFonts w:ascii="Times New Roman" w:eastAsia="Times New Roman" w:hAnsi="Times New Roman" w:cs="Times New Roman"/>
          <w:sz w:val="28"/>
          <w:szCs w:val="28"/>
        </w:rPr>
        <w:t xml:space="preserve">ракта от 12.02.2015 №2015.27750 показала, что </w:t>
      </w:r>
      <w:r w:rsidR="0011176E" w:rsidRPr="0011176E">
        <w:rPr>
          <w:rFonts w:ascii="Times New Roman" w:eastAsia="Times New Roman" w:hAnsi="Times New Roman" w:cs="Times New Roman"/>
          <w:sz w:val="28"/>
          <w:szCs w:val="28"/>
        </w:rPr>
        <w:t xml:space="preserve">по </w:t>
      </w:r>
      <w:r w:rsidR="0011176E" w:rsidRPr="0011176E">
        <w:rPr>
          <w:rFonts w:ascii="Times New Roman" w:hAnsi="Times New Roman" w:cs="Times New Roman"/>
          <w:sz w:val="28"/>
          <w:szCs w:val="28"/>
        </w:rPr>
        <w:t>данному муниципальному контракту купли-продажи и акту приема-передачи от 19.02.2015 н</w:t>
      </w:r>
      <w:r w:rsidR="00DD5397" w:rsidRPr="0011176E">
        <w:rPr>
          <w:rFonts w:ascii="Times New Roman" w:hAnsi="Times New Roman" w:cs="Times New Roman"/>
          <w:sz w:val="28"/>
          <w:szCs w:val="28"/>
        </w:rPr>
        <w:t xml:space="preserve">ежилое здание и земельный участок по адресу р.п. Маркова, ул. Молодежная, д.1, площадь земельного участка 1799,0 </w:t>
      </w:r>
      <w:r w:rsidR="0011176E" w:rsidRPr="0011176E">
        <w:rPr>
          <w:rFonts w:ascii="Times New Roman" w:hAnsi="Times New Roman" w:cs="Times New Roman"/>
          <w:sz w:val="28"/>
          <w:szCs w:val="28"/>
        </w:rPr>
        <w:t>кв.м. передано в собственность а</w:t>
      </w:r>
      <w:r w:rsidR="00DD5397" w:rsidRPr="0011176E">
        <w:rPr>
          <w:rFonts w:ascii="Times New Roman" w:hAnsi="Times New Roman" w:cs="Times New Roman"/>
          <w:sz w:val="28"/>
          <w:szCs w:val="28"/>
        </w:rPr>
        <w:t>дмини</w:t>
      </w:r>
      <w:r w:rsidR="0011176E" w:rsidRPr="0011176E">
        <w:rPr>
          <w:rFonts w:ascii="Times New Roman" w:hAnsi="Times New Roman" w:cs="Times New Roman"/>
          <w:sz w:val="28"/>
          <w:szCs w:val="28"/>
        </w:rPr>
        <w:t>страции поселения</w:t>
      </w:r>
      <w:r w:rsidR="00DD5397" w:rsidRPr="0011176E">
        <w:rPr>
          <w:rFonts w:ascii="Times New Roman" w:hAnsi="Times New Roman" w:cs="Times New Roman"/>
          <w:sz w:val="28"/>
          <w:szCs w:val="28"/>
        </w:rPr>
        <w:t xml:space="preserve">. </w:t>
      </w:r>
      <w:r w:rsidR="0011176E" w:rsidRPr="0011176E">
        <w:rPr>
          <w:rFonts w:ascii="Times New Roman" w:hAnsi="Times New Roman" w:cs="Times New Roman"/>
          <w:sz w:val="28"/>
          <w:szCs w:val="28"/>
        </w:rPr>
        <w:t>Здание администрацией</w:t>
      </w:r>
      <w:r w:rsidR="00DD5397" w:rsidRPr="0011176E">
        <w:rPr>
          <w:rFonts w:ascii="Times New Roman" w:hAnsi="Times New Roman" w:cs="Times New Roman"/>
          <w:sz w:val="28"/>
          <w:szCs w:val="28"/>
        </w:rPr>
        <w:t xml:space="preserve"> принято к бухгалтерскому учету на основании инвентарной карточки учета </w:t>
      </w:r>
      <w:r w:rsidR="00DD5397" w:rsidRPr="0011176E">
        <w:rPr>
          <w:rFonts w:ascii="Times New Roman" w:hAnsi="Times New Roman" w:cs="Times New Roman"/>
          <w:sz w:val="28"/>
          <w:szCs w:val="28"/>
        </w:rPr>
        <w:lastRenderedPageBreak/>
        <w:t>нефинансовых активов под инвентарным номером 10392, площадью 1008,7 кв.м., балансовой стоимостью 14 500,0 тыс. рублей. Данное муниципальное имущество (здание и земельный участок) включены в реестр муниципальной собственности Марковского МО с 01.04.2015 года.</w:t>
      </w:r>
      <w:r w:rsidR="0011176E">
        <w:rPr>
          <w:rFonts w:ascii="Times New Roman" w:eastAsia="Times New Roman" w:hAnsi="Times New Roman" w:cs="Times New Roman"/>
          <w:sz w:val="28"/>
          <w:szCs w:val="28"/>
        </w:rPr>
        <w:t xml:space="preserve"> </w:t>
      </w:r>
      <w:r w:rsidR="00DD5397" w:rsidRPr="0011176E">
        <w:rPr>
          <w:rFonts w:ascii="Times New Roman" w:hAnsi="Times New Roman" w:cs="Times New Roman"/>
          <w:sz w:val="28"/>
          <w:szCs w:val="28"/>
        </w:rPr>
        <w:t>В отчете об исполнении бюджета за 2016 год форма 0503169 «Сведения по дебиторской и кредиторской задолженности» по состоянию на 01.01.2017 числится кредиторская задолженность за здание в сумме 7 700,0 тыс. рублей и за земельный участок в сумме 10 300,0 тыс. рублей.</w:t>
      </w:r>
      <w:r w:rsidR="0011176E">
        <w:rPr>
          <w:rFonts w:ascii="Times New Roman" w:eastAsia="Times New Roman" w:hAnsi="Times New Roman" w:cs="Times New Roman"/>
          <w:sz w:val="28"/>
          <w:szCs w:val="28"/>
        </w:rPr>
        <w:t xml:space="preserve"> </w:t>
      </w:r>
      <w:r w:rsidR="00DD5397" w:rsidRPr="0011176E">
        <w:rPr>
          <w:rFonts w:ascii="Times New Roman" w:hAnsi="Times New Roman" w:cs="Times New Roman"/>
          <w:sz w:val="28"/>
          <w:szCs w:val="28"/>
        </w:rPr>
        <w:t>В марте (07.03.2017) расходы произведены в сумме 2 000,0 тыс. рублей, и  остаток задолженности на 15.03.2017 составил сумму 16 000,0 тыс. рублей.</w:t>
      </w:r>
    </w:p>
    <w:p w:rsidR="003E663F" w:rsidRPr="00917962" w:rsidRDefault="007A347E" w:rsidP="003E663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КСП Иркутского района п</w:t>
      </w:r>
      <w:r w:rsidR="000648AE">
        <w:rPr>
          <w:rFonts w:ascii="Times New Roman" w:eastAsia="Times New Roman" w:hAnsi="Times New Roman" w:cs="Times New Roman"/>
          <w:sz w:val="28"/>
          <w:szCs w:val="28"/>
        </w:rPr>
        <w:t>одготовлена и н</w:t>
      </w:r>
      <w:r w:rsidR="003E663F">
        <w:rPr>
          <w:rFonts w:ascii="Times New Roman" w:eastAsia="Times New Roman" w:hAnsi="Times New Roman" w:cs="Times New Roman"/>
          <w:sz w:val="28"/>
          <w:szCs w:val="28"/>
        </w:rPr>
        <w:t>аправлена информация:</w:t>
      </w:r>
    </w:p>
    <w:p w:rsidR="00D03F0D" w:rsidRDefault="003E663F" w:rsidP="003E663F">
      <w:pPr>
        <w:pStyle w:val="Default"/>
        <w:ind w:firstLine="567"/>
        <w:jc w:val="both"/>
        <w:rPr>
          <w:sz w:val="28"/>
          <w:szCs w:val="28"/>
        </w:rPr>
      </w:pPr>
      <w:r>
        <w:rPr>
          <w:sz w:val="28"/>
          <w:szCs w:val="28"/>
        </w:rPr>
        <w:t>- по муниципальному</w:t>
      </w:r>
      <w:r w:rsidR="001178F8">
        <w:rPr>
          <w:sz w:val="28"/>
          <w:szCs w:val="28"/>
        </w:rPr>
        <w:t xml:space="preserve"> контракт</w:t>
      </w:r>
      <w:r>
        <w:rPr>
          <w:sz w:val="28"/>
          <w:szCs w:val="28"/>
        </w:rPr>
        <w:t>у на</w:t>
      </w:r>
      <w:r w:rsidR="001178F8">
        <w:rPr>
          <w:sz w:val="28"/>
          <w:szCs w:val="28"/>
        </w:rPr>
        <w:t xml:space="preserve"> </w:t>
      </w:r>
      <w:r>
        <w:rPr>
          <w:sz w:val="28"/>
          <w:szCs w:val="28"/>
        </w:rPr>
        <w:t>оказание</w:t>
      </w:r>
      <w:r w:rsidR="001178F8">
        <w:rPr>
          <w:sz w:val="28"/>
          <w:szCs w:val="28"/>
        </w:rPr>
        <w:t xml:space="preserve"> услуг планово-регулярному вывозу твердых бытовых отходов с контейнерных площадок населенных пунктов </w:t>
      </w:r>
      <w:proofErr w:type="spellStart"/>
      <w:r w:rsidR="001178F8">
        <w:rPr>
          <w:sz w:val="28"/>
          <w:szCs w:val="28"/>
        </w:rPr>
        <w:t>Большереченского</w:t>
      </w:r>
      <w:proofErr w:type="spellEnd"/>
      <w:r w:rsidR="001178F8">
        <w:rPr>
          <w:sz w:val="28"/>
          <w:szCs w:val="28"/>
        </w:rPr>
        <w:t xml:space="preserve"> МО с МУП «</w:t>
      </w:r>
      <w:proofErr w:type="spellStart"/>
      <w:r w:rsidR="001178F8">
        <w:rPr>
          <w:sz w:val="28"/>
          <w:szCs w:val="28"/>
        </w:rPr>
        <w:t>Спецавтохозяйство</w:t>
      </w:r>
      <w:proofErr w:type="spellEnd"/>
      <w:r w:rsidR="001178F8">
        <w:rPr>
          <w:sz w:val="28"/>
          <w:szCs w:val="28"/>
        </w:rPr>
        <w:t>» г. Иркутск от 26.05.2017 №0134300002117000018.2017.179356</w:t>
      </w:r>
      <w:r>
        <w:rPr>
          <w:sz w:val="28"/>
          <w:szCs w:val="28"/>
        </w:rPr>
        <w:t>;</w:t>
      </w:r>
    </w:p>
    <w:p w:rsidR="003E663F" w:rsidRDefault="003E663F" w:rsidP="003E663F">
      <w:pPr>
        <w:pStyle w:val="Default"/>
        <w:ind w:firstLine="567"/>
        <w:jc w:val="both"/>
        <w:rPr>
          <w:sz w:val="28"/>
          <w:szCs w:val="28"/>
        </w:rPr>
      </w:pPr>
      <w:r>
        <w:rPr>
          <w:sz w:val="28"/>
          <w:szCs w:val="28"/>
        </w:rPr>
        <w:t xml:space="preserve">- </w:t>
      </w:r>
      <w:r w:rsidR="00500FFF">
        <w:rPr>
          <w:sz w:val="28"/>
          <w:szCs w:val="28"/>
        </w:rPr>
        <w:t>по вопросу о законности передачи участка земли из областной собственности акционерному обществу «</w:t>
      </w:r>
      <w:proofErr w:type="spellStart"/>
      <w:r w:rsidR="00500FFF">
        <w:rPr>
          <w:sz w:val="28"/>
          <w:szCs w:val="28"/>
        </w:rPr>
        <w:t>Сосновгео</w:t>
      </w:r>
      <w:proofErr w:type="spellEnd"/>
      <w:r w:rsidR="00500FFF">
        <w:rPr>
          <w:sz w:val="28"/>
          <w:szCs w:val="28"/>
        </w:rPr>
        <w:t xml:space="preserve">», о законности сделки по обмену 8 земельных участков между администрацией </w:t>
      </w:r>
      <w:proofErr w:type="spellStart"/>
      <w:r w:rsidR="00500FFF">
        <w:rPr>
          <w:sz w:val="28"/>
          <w:szCs w:val="28"/>
        </w:rPr>
        <w:t>Усть-Кудинского</w:t>
      </w:r>
      <w:proofErr w:type="spellEnd"/>
      <w:r w:rsidR="00500FFF">
        <w:rPr>
          <w:sz w:val="28"/>
          <w:szCs w:val="28"/>
        </w:rPr>
        <w:t xml:space="preserve"> муниципального образования и  акционерным обществом «</w:t>
      </w:r>
      <w:proofErr w:type="spellStart"/>
      <w:r w:rsidR="00500FFF">
        <w:rPr>
          <w:sz w:val="28"/>
          <w:szCs w:val="28"/>
        </w:rPr>
        <w:t>Сосновгео</w:t>
      </w:r>
      <w:proofErr w:type="spellEnd"/>
      <w:r w:rsidR="00500FFF">
        <w:rPr>
          <w:sz w:val="28"/>
          <w:szCs w:val="28"/>
        </w:rPr>
        <w:t>»;</w:t>
      </w:r>
    </w:p>
    <w:p w:rsidR="00500FFF" w:rsidRDefault="000648AE" w:rsidP="003E663F">
      <w:pPr>
        <w:pStyle w:val="Default"/>
        <w:ind w:firstLine="567"/>
        <w:jc w:val="both"/>
        <w:rPr>
          <w:sz w:val="28"/>
          <w:szCs w:val="28"/>
        </w:rPr>
      </w:pPr>
      <w:r>
        <w:rPr>
          <w:sz w:val="28"/>
          <w:szCs w:val="28"/>
        </w:rPr>
        <w:t xml:space="preserve"> - по уплате земельного</w:t>
      </w:r>
      <w:r w:rsidR="00500FFF">
        <w:rPr>
          <w:sz w:val="28"/>
          <w:szCs w:val="28"/>
        </w:rPr>
        <w:t xml:space="preserve"> налог</w:t>
      </w:r>
      <w:r>
        <w:rPr>
          <w:sz w:val="28"/>
          <w:szCs w:val="28"/>
        </w:rPr>
        <w:t>а</w:t>
      </w:r>
      <w:r w:rsidR="00500FFF">
        <w:rPr>
          <w:sz w:val="28"/>
          <w:szCs w:val="28"/>
        </w:rPr>
        <w:t xml:space="preserve"> за земельный участок, расположенный по адресу: Иркутский район, п. </w:t>
      </w:r>
      <w:proofErr w:type="spellStart"/>
      <w:r w:rsidR="00500FFF">
        <w:rPr>
          <w:sz w:val="28"/>
          <w:szCs w:val="28"/>
        </w:rPr>
        <w:t>Бурдугуз</w:t>
      </w:r>
      <w:proofErr w:type="spellEnd"/>
      <w:r w:rsidR="00500FFF">
        <w:rPr>
          <w:sz w:val="28"/>
          <w:szCs w:val="28"/>
        </w:rPr>
        <w:t xml:space="preserve"> ул. </w:t>
      </w:r>
      <w:proofErr w:type="gramStart"/>
      <w:r w:rsidR="00500FFF">
        <w:rPr>
          <w:sz w:val="28"/>
          <w:szCs w:val="28"/>
        </w:rPr>
        <w:t>Сосновая</w:t>
      </w:r>
      <w:proofErr w:type="gramEnd"/>
      <w:r w:rsidR="00500FFF">
        <w:rPr>
          <w:sz w:val="28"/>
          <w:szCs w:val="28"/>
        </w:rPr>
        <w:t>, 8 кадастровый номер 38:06:020401:171</w:t>
      </w:r>
    </w:p>
    <w:p w:rsidR="00786DA4" w:rsidRPr="006B58F6" w:rsidRDefault="00786DA4" w:rsidP="00786DA4">
      <w:pPr>
        <w:pStyle w:val="Default"/>
        <w:ind w:firstLine="567"/>
        <w:jc w:val="both"/>
        <w:rPr>
          <w:sz w:val="28"/>
          <w:szCs w:val="28"/>
        </w:rPr>
      </w:pPr>
      <w:r>
        <w:rPr>
          <w:sz w:val="28"/>
          <w:szCs w:val="28"/>
        </w:rPr>
        <w:t xml:space="preserve">- о </w:t>
      </w:r>
      <w:r w:rsidR="00E00003" w:rsidRPr="00786DA4">
        <w:rPr>
          <w:sz w:val="28"/>
          <w:szCs w:val="28"/>
        </w:rPr>
        <w:t xml:space="preserve">правомерности расходования бюджетных средств администрацией </w:t>
      </w:r>
      <w:r w:rsidRPr="00786DA4">
        <w:rPr>
          <w:sz w:val="28"/>
          <w:szCs w:val="28"/>
        </w:rPr>
        <w:t>Гороховского муниципального образования на летний водопровод</w:t>
      </w:r>
      <w:r>
        <w:rPr>
          <w:sz w:val="28"/>
          <w:szCs w:val="28"/>
        </w:rPr>
        <w:t>,</w:t>
      </w:r>
      <w:r w:rsidRPr="00786DA4">
        <w:rPr>
          <w:sz w:val="28"/>
          <w:szCs w:val="28"/>
        </w:rPr>
        <w:t xml:space="preserve"> </w:t>
      </w:r>
      <w:r w:rsidRPr="006B58F6">
        <w:rPr>
          <w:sz w:val="28"/>
          <w:szCs w:val="28"/>
        </w:rPr>
        <w:t xml:space="preserve">проложенный от водонапорных башен к потребителям. </w:t>
      </w:r>
    </w:p>
    <w:p w:rsidR="004E67A6" w:rsidRPr="006B58F6" w:rsidRDefault="006B58F6" w:rsidP="006B58F6">
      <w:pPr>
        <w:pStyle w:val="Default"/>
        <w:ind w:firstLine="567"/>
        <w:jc w:val="both"/>
        <w:rPr>
          <w:color w:val="auto"/>
          <w:sz w:val="28"/>
          <w:szCs w:val="28"/>
        </w:rPr>
      </w:pPr>
      <w:r w:rsidRPr="006B58F6">
        <w:rPr>
          <w:color w:val="auto"/>
          <w:sz w:val="28"/>
          <w:szCs w:val="28"/>
        </w:rPr>
        <w:t>- по вопросу</w:t>
      </w:r>
      <w:r>
        <w:rPr>
          <w:color w:val="auto"/>
          <w:sz w:val="28"/>
          <w:szCs w:val="28"/>
        </w:rPr>
        <w:t xml:space="preserve"> выполнения полномочий депутатами Иркутского района.</w:t>
      </w:r>
    </w:p>
    <w:p w:rsidR="004E67A6" w:rsidRDefault="004E67A6" w:rsidP="006B58F6">
      <w:pPr>
        <w:pStyle w:val="Default"/>
        <w:ind w:firstLine="567"/>
        <w:jc w:val="both"/>
        <w:rPr>
          <w:color w:val="auto"/>
          <w:sz w:val="28"/>
          <w:szCs w:val="28"/>
          <w:highlight w:val="yellow"/>
        </w:rPr>
      </w:pPr>
      <w:r w:rsidRPr="006B58F6">
        <w:rPr>
          <w:color w:val="auto"/>
          <w:sz w:val="28"/>
          <w:szCs w:val="28"/>
        </w:rPr>
        <w:t xml:space="preserve">В рамках </w:t>
      </w:r>
      <w:r w:rsidR="006B58F6">
        <w:rPr>
          <w:color w:val="auto"/>
          <w:sz w:val="28"/>
          <w:szCs w:val="28"/>
        </w:rPr>
        <w:t xml:space="preserve">порядка взаимодействия </w:t>
      </w:r>
      <w:r w:rsidR="00447713">
        <w:rPr>
          <w:color w:val="auto"/>
          <w:sz w:val="28"/>
          <w:szCs w:val="28"/>
        </w:rPr>
        <w:t>Прокуратуры Иркутского района</w:t>
      </w:r>
      <w:r w:rsidR="009B68EC">
        <w:rPr>
          <w:color w:val="auto"/>
          <w:sz w:val="28"/>
          <w:szCs w:val="28"/>
        </w:rPr>
        <w:t xml:space="preserve"> с</w:t>
      </w:r>
      <w:r w:rsidR="00447713">
        <w:rPr>
          <w:color w:val="auto"/>
          <w:sz w:val="28"/>
          <w:szCs w:val="28"/>
        </w:rPr>
        <w:t xml:space="preserve"> </w:t>
      </w:r>
      <w:r w:rsidR="006B58F6">
        <w:rPr>
          <w:color w:val="auto"/>
          <w:sz w:val="28"/>
          <w:szCs w:val="28"/>
        </w:rPr>
        <w:t xml:space="preserve">КСП Иркутского района </w:t>
      </w:r>
      <w:r w:rsidR="009B68EC">
        <w:rPr>
          <w:color w:val="auto"/>
          <w:sz w:val="28"/>
          <w:szCs w:val="28"/>
        </w:rPr>
        <w:t xml:space="preserve">в правоохранительные органы </w:t>
      </w:r>
      <w:r w:rsidR="00447713">
        <w:rPr>
          <w:color w:val="auto"/>
          <w:sz w:val="28"/>
          <w:szCs w:val="28"/>
        </w:rPr>
        <w:t>направлено 15 материалов по контрольным и экспертным</w:t>
      </w:r>
      <w:r>
        <w:rPr>
          <w:color w:val="auto"/>
          <w:sz w:val="28"/>
          <w:szCs w:val="28"/>
        </w:rPr>
        <w:t xml:space="preserve"> мероприятия</w:t>
      </w:r>
      <w:r w:rsidR="00447713">
        <w:rPr>
          <w:color w:val="auto"/>
          <w:sz w:val="28"/>
          <w:szCs w:val="28"/>
        </w:rPr>
        <w:t>м.</w:t>
      </w:r>
    </w:p>
    <w:p w:rsidR="00743FF1" w:rsidRDefault="00743FF1" w:rsidP="00743FF1">
      <w:pPr>
        <w:pStyle w:val="Default"/>
        <w:ind w:firstLine="567"/>
        <w:jc w:val="both"/>
        <w:rPr>
          <w:color w:val="auto"/>
          <w:sz w:val="28"/>
          <w:szCs w:val="28"/>
        </w:rPr>
      </w:pPr>
      <w:r w:rsidRPr="00743FF1">
        <w:rPr>
          <w:color w:val="auto"/>
          <w:sz w:val="28"/>
          <w:szCs w:val="28"/>
        </w:rPr>
        <w:t xml:space="preserve">Результаты контрольных мероприятий </w:t>
      </w:r>
      <w:r>
        <w:rPr>
          <w:color w:val="auto"/>
          <w:sz w:val="28"/>
          <w:szCs w:val="28"/>
        </w:rPr>
        <w:t>использовались П</w:t>
      </w:r>
      <w:r w:rsidRPr="00743FF1">
        <w:rPr>
          <w:color w:val="auto"/>
          <w:sz w:val="28"/>
          <w:szCs w:val="28"/>
        </w:rPr>
        <w:t>рокуратурой Иркутского района для анализа состояния законности, организации и осуществления надзора.</w:t>
      </w:r>
    </w:p>
    <w:p w:rsidR="00DB3D9C" w:rsidRDefault="00784EE3" w:rsidP="00DB3D9C">
      <w:pPr>
        <w:pStyle w:val="Default"/>
        <w:rPr>
          <w:color w:val="auto"/>
        </w:rPr>
      </w:pPr>
      <w:r>
        <w:rPr>
          <w:color w:val="auto"/>
        </w:rPr>
        <w:t xml:space="preserve"> </w:t>
      </w:r>
    </w:p>
    <w:p w:rsidR="00766A78" w:rsidRPr="002961EA" w:rsidRDefault="00FE172D" w:rsidP="002F305D">
      <w:pPr>
        <w:autoSpaceDE w:val="0"/>
        <w:autoSpaceDN w:val="0"/>
        <w:adjustRightInd w:val="0"/>
        <w:spacing w:after="0" w:line="240" w:lineRule="auto"/>
        <w:ind w:firstLine="567"/>
        <w:jc w:val="both"/>
        <w:rPr>
          <w:rFonts w:ascii="Times New Roman" w:eastAsia="TimesNewRomanPSMT" w:hAnsi="Times New Roman" w:cs="Times New Roman"/>
          <w:b/>
          <w:sz w:val="28"/>
          <w:szCs w:val="28"/>
        </w:rPr>
      </w:pPr>
      <w:r>
        <w:rPr>
          <w:rFonts w:ascii="Times New Roman" w:hAnsi="Times New Roman" w:cs="Times New Roman"/>
          <w:b/>
          <w:sz w:val="28"/>
          <w:szCs w:val="28"/>
        </w:rPr>
        <w:t>Раздел 4</w:t>
      </w:r>
      <w:r w:rsidR="00766A78" w:rsidRPr="00766A78">
        <w:rPr>
          <w:rFonts w:ascii="Times New Roman" w:hAnsi="Times New Roman" w:cs="Times New Roman"/>
          <w:b/>
          <w:sz w:val="28"/>
          <w:szCs w:val="28"/>
        </w:rPr>
        <w:t>.</w:t>
      </w:r>
      <w:r w:rsidR="00766A78" w:rsidRPr="00766A78">
        <w:rPr>
          <w:rFonts w:ascii="Times New Roman" w:eastAsia="TimesNewRomanPSMT" w:hAnsi="Times New Roman" w:cs="Times New Roman"/>
          <w:b/>
          <w:sz w:val="28"/>
          <w:szCs w:val="28"/>
        </w:rPr>
        <w:t xml:space="preserve"> ИСПОЛНЕНИЕ</w:t>
      </w:r>
      <w:r w:rsidR="00766A78">
        <w:rPr>
          <w:rFonts w:ascii="Times New Roman" w:eastAsia="TimesNewRomanPSMT" w:hAnsi="Times New Roman" w:cs="Times New Roman"/>
          <w:b/>
          <w:sz w:val="28"/>
          <w:szCs w:val="28"/>
        </w:rPr>
        <w:t xml:space="preserve"> СОГЛАШЕНИЙ ЗАКЛЮЧЕННЫХ С МУНИЦИПАЛЬНЫМИ ОБРАЗОВАНИЯМИ</w:t>
      </w:r>
    </w:p>
    <w:p w:rsidR="00E538D9" w:rsidRPr="00C46529" w:rsidRDefault="00E538D9" w:rsidP="00E538D9">
      <w:pPr>
        <w:autoSpaceDE w:val="0"/>
        <w:autoSpaceDN w:val="0"/>
        <w:adjustRightInd w:val="0"/>
        <w:spacing w:after="0" w:line="240" w:lineRule="auto"/>
        <w:ind w:firstLine="540"/>
        <w:jc w:val="both"/>
        <w:rPr>
          <w:rFonts w:ascii="Times New Roman" w:hAnsi="Times New Roman" w:cs="Times New Roman"/>
          <w:sz w:val="28"/>
          <w:szCs w:val="28"/>
        </w:rPr>
      </w:pPr>
      <w:r w:rsidRPr="00D33940">
        <w:rPr>
          <w:rFonts w:ascii="Times New Roman" w:hAnsi="Times New Roman" w:cs="Times New Roman"/>
          <w:sz w:val="28"/>
          <w:szCs w:val="28"/>
        </w:rPr>
        <w:t>Контрольно-счетная палата Иркутс</w:t>
      </w:r>
      <w:r>
        <w:rPr>
          <w:rFonts w:ascii="Times New Roman" w:hAnsi="Times New Roman" w:cs="Times New Roman"/>
          <w:sz w:val="28"/>
          <w:szCs w:val="28"/>
        </w:rPr>
        <w:t>кого района (далее – КСП района</w:t>
      </w:r>
      <w:r w:rsidRPr="00D33940">
        <w:rPr>
          <w:rFonts w:ascii="Times New Roman" w:hAnsi="Times New Roman" w:cs="Times New Roman"/>
          <w:sz w:val="28"/>
          <w:szCs w:val="28"/>
        </w:rPr>
        <w:t>) является постоянно действующим органом внешнего муниципального финансового контроля</w:t>
      </w:r>
      <w:r w:rsidRPr="00C46529">
        <w:rPr>
          <w:rFonts w:ascii="Times New Roman" w:hAnsi="Times New Roman" w:cs="Times New Roman"/>
          <w:sz w:val="28"/>
          <w:szCs w:val="28"/>
        </w:rPr>
        <w:t xml:space="preserve">. </w:t>
      </w:r>
    </w:p>
    <w:p w:rsidR="00E538D9" w:rsidRPr="00766A78" w:rsidRDefault="00E538D9" w:rsidP="00766A78">
      <w:pPr>
        <w:pStyle w:val="Default"/>
        <w:ind w:firstLine="567"/>
        <w:jc w:val="both"/>
        <w:rPr>
          <w:bCs/>
          <w:sz w:val="28"/>
          <w:szCs w:val="28"/>
        </w:rPr>
      </w:pPr>
      <w:proofErr w:type="gramStart"/>
      <w:r w:rsidRPr="00766A78">
        <w:rPr>
          <w:sz w:val="28"/>
          <w:szCs w:val="28"/>
        </w:rPr>
        <w:t xml:space="preserve">Полномочия КСП района определены Бюджетным кодексом Российской Федерации (далее – Бюджетный кодекс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Федеральным законом от 05.04.2013 № 44-ФЗ «О контрактной системе в сфере закупок товаров, работ, услуг для обеспечения государственных и муниципальных нужд», а </w:t>
      </w:r>
      <w:r w:rsidRPr="00766A78">
        <w:rPr>
          <w:sz w:val="28"/>
          <w:szCs w:val="28"/>
        </w:rPr>
        <w:lastRenderedPageBreak/>
        <w:t xml:space="preserve">также </w:t>
      </w:r>
      <w:r w:rsidRPr="00766A78">
        <w:rPr>
          <w:bCs/>
          <w:sz w:val="28"/>
          <w:szCs w:val="28"/>
        </w:rPr>
        <w:t>Положением о Контрольно-счетной палате</w:t>
      </w:r>
      <w:proofErr w:type="gramEnd"/>
      <w:r w:rsidRPr="00766A78">
        <w:rPr>
          <w:bCs/>
          <w:sz w:val="28"/>
          <w:szCs w:val="28"/>
        </w:rPr>
        <w:t xml:space="preserve"> Иркутского районного муниципального образования, утвержденным решением Думы района от 27.10.2011 №27-172/рд.</w:t>
      </w:r>
    </w:p>
    <w:p w:rsidR="00E538D9" w:rsidRPr="00766A78" w:rsidRDefault="00E538D9" w:rsidP="00766A78">
      <w:pPr>
        <w:autoSpaceDE w:val="0"/>
        <w:autoSpaceDN w:val="0"/>
        <w:adjustRightInd w:val="0"/>
        <w:spacing w:after="0" w:line="240" w:lineRule="auto"/>
        <w:ind w:firstLine="540"/>
        <w:jc w:val="both"/>
        <w:rPr>
          <w:rFonts w:ascii="Times New Roman" w:hAnsi="Times New Roman" w:cs="Times New Roman"/>
          <w:sz w:val="28"/>
          <w:szCs w:val="28"/>
        </w:rPr>
      </w:pPr>
      <w:r w:rsidRPr="00766A78">
        <w:rPr>
          <w:rFonts w:ascii="Times New Roman" w:hAnsi="Times New Roman" w:cs="Times New Roman"/>
          <w:sz w:val="28"/>
          <w:szCs w:val="28"/>
        </w:rPr>
        <w:t xml:space="preserve">В соответствии с </w:t>
      </w:r>
      <w:hyperlink r:id="rId13" w:history="1">
        <w:r w:rsidRPr="00766A78">
          <w:rPr>
            <w:rFonts w:ascii="Times New Roman" w:hAnsi="Times New Roman" w:cs="Times New Roman"/>
            <w:sz w:val="28"/>
            <w:szCs w:val="28"/>
          </w:rPr>
          <w:t>п. 4 ст. 15</w:t>
        </w:r>
      </w:hyperlink>
      <w:r w:rsidRPr="00766A78">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и п.11 ст. 3 Закона № 6-ФЗ заключены соглашения о передаче Контрольно-счетной палате района осуществление полномочий поселений по осуществлению внешнего муниципального финансового контроля. </w:t>
      </w:r>
    </w:p>
    <w:p w:rsidR="00E538D9" w:rsidRPr="00766A78" w:rsidRDefault="00E538D9" w:rsidP="00766A78">
      <w:pPr>
        <w:pStyle w:val="ConsPlusNormal"/>
        <w:ind w:firstLine="540"/>
        <w:jc w:val="both"/>
        <w:rPr>
          <w:rFonts w:ascii="Times New Roman" w:hAnsi="Times New Roman" w:cs="Times New Roman"/>
          <w:sz w:val="28"/>
          <w:szCs w:val="28"/>
        </w:rPr>
      </w:pPr>
      <w:r w:rsidRPr="00766A78">
        <w:rPr>
          <w:rFonts w:ascii="Times New Roman" w:hAnsi="Times New Roman" w:cs="Times New Roman"/>
          <w:sz w:val="28"/>
          <w:szCs w:val="28"/>
        </w:rPr>
        <w:t>КСП района заключено 21 Соглашение о передаче полномочий по осуществлению внешнего муниципального финансового контроля.</w:t>
      </w:r>
    </w:p>
    <w:p w:rsidR="00E538D9" w:rsidRPr="00766A78" w:rsidRDefault="00E538D9" w:rsidP="00766A78">
      <w:pPr>
        <w:spacing w:after="0" w:line="240" w:lineRule="auto"/>
        <w:ind w:firstLine="567"/>
        <w:jc w:val="both"/>
        <w:rPr>
          <w:rFonts w:ascii="Times New Roman" w:hAnsi="Times New Roman" w:cs="Times New Roman"/>
          <w:sz w:val="28"/>
          <w:szCs w:val="28"/>
        </w:rPr>
      </w:pPr>
      <w:r w:rsidRPr="00766A78">
        <w:rPr>
          <w:rFonts w:ascii="Times New Roman" w:hAnsi="Times New Roman" w:cs="Times New Roman"/>
          <w:sz w:val="28"/>
          <w:szCs w:val="28"/>
        </w:rPr>
        <w:t>КСП района на основании заключенных Соглашений в 2017 году были проведены экспертно-аналитические и контрольные мероприятия и проводились проверки по обращениям Прокуратуры Иркутского района.</w:t>
      </w:r>
    </w:p>
    <w:p w:rsidR="00E538D9" w:rsidRPr="00766A78" w:rsidRDefault="00E538D9" w:rsidP="00766A78">
      <w:pPr>
        <w:spacing w:after="0" w:line="240" w:lineRule="auto"/>
        <w:ind w:firstLine="567"/>
        <w:jc w:val="both"/>
        <w:rPr>
          <w:rFonts w:ascii="Times New Roman" w:hAnsi="Times New Roman" w:cs="Times New Roman"/>
          <w:sz w:val="28"/>
          <w:szCs w:val="28"/>
        </w:rPr>
      </w:pPr>
      <w:r w:rsidRPr="00766A78">
        <w:rPr>
          <w:rFonts w:ascii="Times New Roman" w:hAnsi="Times New Roman" w:cs="Times New Roman"/>
          <w:sz w:val="28"/>
          <w:szCs w:val="28"/>
        </w:rPr>
        <w:t>Объем проверенных средств в 2017</w:t>
      </w:r>
      <w:r w:rsidR="008300CD">
        <w:rPr>
          <w:rFonts w:ascii="Times New Roman" w:hAnsi="Times New Roman" w:cs="Times New Roman"/>
          <w:sz w:val="28"/>
          <w:szCs w:val="28"/>
        </w:rPr>
        <w:t xml:space="preserve"> </w:t>
      </w:r>
      <w:r w:rsidRPr="00766A78">
        <w:rPr>
          <w:rFonts w:ascii="Times New Roman" w:hAnsi="Times New Roman" w:cs="Times New Roman"/>
          <w:sz w:val="28"/>
          <w:szCs w:val="28"/>
        </w:rPr>
        <w:t>году составил сумму 322 228,3 тыс. рублей. По итогам контрольных мероприятий выявлено нарушений законодательства, которые были допущены в муниципальных образованиях на общую сумму 56 939,6 тыс. рублей.</w:t>
      </w:r>
    </w:p>
    <w:p w:rsidR="00E538D9" w:rsidRDefault="00E538D9" w:rsidP="00E538D9">
      <w:pPr>
        <w:spacing w:after="0" w:line="240" w:lineRule="auto"/>
        <w:ind w:firstLine="567"/>
        <w:jc w:val="right"/>
        <w:rPr>
          <w:rFonts w:ascii="Times New Roman" w:hAnsi="Times New Roman" w:cs="Times New Roman"/>
          <w:sz w:val="20"/>
          <w:szCs w:val="20"/>
        </w:rPr>
      </w:pPr>
    </w:p>
    <w:p w:rsidR="00E538D9" w:rsidRPr="00FC66E7" w:rsidRDefault="00E538D9" w:rsidP="00E538D9">
      <w:pPr>
        <w:spacing w:after="0" w:line="240" w:lineRule="auto"/>
        <w:ind w:firstLine="567"/>
        <w:jc w:val="right"/>
        <w:rPr>
          <w:rFonts w:ascii="Times New Roman" w:hAnsi="Times New Roman" w:cs="Times New Roman"/>
          <w:sz w:val="20"/>
          <w:szCs w:val="20"/>
        </w:rPr>
      </w:pPr>
      <w:r w:rsidRPr="00FC66E7">
        <w:rPr>
          <w:rFonts w:ascii="Times New Roman" w:hAnsi="Times New Roman" w:cs="Times New Roman"/>
          <w:sz w:val="20"/>
          <w:szCs w:val="20"/>
        </w:rPr>
        <w:t>(тыс. рублей)</w:t>
      </w:r>
    </w:p>
    <w:tbl>
      <w:tblPr>
        <w:tblStyle w:val="ae"/>
        <w:tblW w:w="0" w:type="auto"/>
        <w:tblInd w:w="108" w:type="dxa"/>
        <w:tblLook w:val="04A0" w:firstRow="1" w:lastRow="0" w:firstColumn="1" w:lastColumn="0" w:noHBand="0" w:noVBand="1"/>
      </w:tblPr>
      <w:tblGrid>
        <w:gridCol w:w="7230"/>
        <w:gridCol w:w="2126"/>
      </w:tblGrid>
      <w:tr w:rsidR="00E538D9" w:rsidRPr="009D7E86" w:rsidTr="00C06712">
        <w:tc>
          <w:tcPr>
            <w:tcW w:w="7230" w:type="dxa"/>
          </w:tcPr>
          <w:p w:rsidR="00E538D9" w:rsidRPr="009D7E86" w:rsidRDefault="00E538D9" w:rsidP="00C06712">
            <w:pPr>
              <w:jc w:val="center"/>
              <w:rPr>
                <w:rFonts w:ascii="Times New Roman" w:hAnsi="Times New Roman" w:cs="Times New Roman"/>
                <w:b/>
                <w:sz w:val="24"/>
                <w:szCs w:val="24"/>
              </w:rPr>
            </w:pPr>
            <w:r w:rsidRPr="009D7E86">
              <w:rPr>
                <w:rFonts w:ascii="Times New Roman" w:hAnsi="Times New Roman" w:cs="Times New Roman"/>
                <w:b/>
                <w:sz w:val="24"/>
                <w:szCs w:val="24"/>
              </w:rPr>
              <w:t>Наименование</w:t>
            </w:r>
          </w:p>
        </w:tc>
        <w:tc>
          <w:tcPr>
            <w:tcW w:w="2126" w:type="dxa"/>
          </w:tcPr>
          <w:p w:rsidR="00E538D9" w:rsidRPr="009D7E86" w:rsidRDefault="00E538D9" w:rsidP="00C06712">
            <w:pPr>
              <w:jc w:val="center"/>
              <w:rPr>
                <w:rFonts w:ascii="Times New Roman" w:hAnsi="Times New Roman" w:cs="Times New Roman"/>
                <w:b/>
                <w:sz w:val="24"/>
                <w:szCs w:val="24"/>
              </w:rPr>
            </w:pPr>
            <w:r>
              <w:rPr>
                <w:rFonts w:ascii="Times New Roman" w:hAnsi="Times New Roman" w:cs="Times New Roman"/>
                <w:b/>
                <w:sz w:val="24"/>
                <w:szCs w:val="24"/>
              </w:rPr>
              <w:t>2017</w:t>
            </w:r>
            <w:r w:rsidRPr="009D7E86">
              <w:rPr>
                <w:rFonts w:ascii="Times New Roman" w:hAnsi="Times New Roman" w:cs="Times New Roman"/>
                <w:b/>
                <w:sz w:val="24"/>
                <w:szCs w:val="24"/>
              </w:rPr>
              <w:t xml:space="preserve"> год</w:t>
            </w:r>
          </w:p>
        </w:tc>
      </w:tr>
      <w:tr w:rsidR="00E538D9" w:rsidRPr="009D7E86" w:rsidTr="00C06712">
        <w:tc>
          <w:tcPr>
            <w:tcW w:w="7230" w:type="dxa"/>
          </w:tcPr>
          <w:p w:rsidR="00E538D9" w:rsidRPr="009D7E86" w:rsidRDefault="00E538D9" w:rsidP="00C06712">
            <w:pPr>
              <w:jc w:val="both"/>
              <w:rPr>
                <w:rFonts w:ascii="Times New Roman" w:hAnsi="Times New Roman" w:cs="Times New Roman"/>
                <w:sz w:val="24"/>
                <w:szCs w:val="24"/>
              </w:rPr>
            </w:pPr>
            <w:r w:rsidRPr="009D7E86">
              <w:rPr>
                <w:rFonts w:ascii="Times New Roman" w:hAnsi="Times New Roman" w:cs="Times New Roman"/>
                <w:sz w:val="24"/>
                <w:szCs w:val="24"/>
              </w:rPr>
              <w:t>Объем проверенных средств</w:t>
            </w:r>
            <w:r>
              <w:rPr>
                <w:rFonts w:ascii="Times New Roman" w:hAnsi="Times New Roman" w:cs="Times New Roman"/>
                <w:sz w:val="24"/>
                <w:szCs w:val="24"/>
              </w:rPr>
              <w:t xml:space="preserve"> </w:t>
            </w:r>
          </w:p>
        </w:tc>
        <w:tc>
          <w:tcPr>
            <w:tcW w:w="2126" w:type="dxa"/>
          </w:tcPr>
          <w:p w:rsidR="00E538D9" w:rsidRPr="009D7E86" w:rsidRDefault="00E538D9" w:rsidP="00C06712">
            <w:pPr>
              <w:jc w:val="right"/>
              <w:rPr>
                <w:rFonts w:ascii="Times New Roman" w:hAnsi="Times New Roman" w:cs="Times New Roman"/>
                <w:sz w:val="24"/>
                <w:szCs w:val="24"/>
              </w:rPr>
            </w:pPr>
            <w:r>
              <w:rPr>
                <w:rFonts w:ascii="Times New Roman" w:hAnsi="Times New Roman" w:cs="Times New Roman"/>
                <w:sz w:val="24"/>
                <w:szCs w:val="24"/>
              </w:rPr>
              <w:t>322 228,3</w:t>
            </w:r>
          </w:p>
        </w:tc>
      </w:tr>
      <w:tr w:rsidR="00E538D9" w:rsidRPr="009D7E86" w:rsidTr="00C06712">
        <w:tc>
          <w:tcPr>
            <w:tcW w:w="7230" w:type="dxa"/>
          </w:tcPr>
          <w:p w:rsidR="00E538D9" w:rsidRPr="009D7E86" w:rsidRDefault="00E538D9" w:rsidP="00C06712">
            <w:pPr>
              <w:jc w:val="both"/>
              <w:rPr>
                <w:rFonts w:ascii="Times New Roman" w:hAnsi="Times New Roman" w:cs="Times New Roman"/>
                <w:sz w:val="24"/>
                <w:szCs w:val="24"/>
              </w:rPr>
            </w:pPr>
            <w:r w:rsidRPr="009D7E86">
              <w:rPr>
                <w:rFonts w:ascii="Times New Roman" w:hAnsi="Times New Roman" w:cs="Times New Roman"/>
                <w:sz w:val="24"/>
                <w:szCs w:val="24"/>
              </w:rPr>
              <w:t>Выявлено нарушений законодательства, в т.ч.:</w:t>
            </w:r>
          </w:p>
        </w:tc>
        <w:tc>
          <w:tcPr>
            <w:tcW w:w="2126" w:type="dxa"/>
          </w:tcPr>
          <w:p w:rsidR="00E538D9" w:rsidRPr="009D7E86" w:rsidRDefault="00E538D9" w:rsidP="00C06712">
            <w:pPr>
              <w:jc w:val="right"/>
              <w:rPr>
                <w:rFonts w:ascii="Times New Roman" w:hAnsi="Times New Roman" w:cs="Times New Roman"/>
                <w:sz w:val="24"/>
                <w:szCs w:val="24"/>
              </w:rPr>
            </w:pPr>
            <w:r>
              <w:rPr>
                <w:rFonts w:ascii="Times New Roman" w:hAnsi="Times New Roman" w:cs="Times New Roman"/>
                <w:sz w:val="24"/>
                <w:szCs w:val="24"/>
              </w:rPr>
              <w:t>56 939,6</w:t>
            </w:r>
          </w:p>
        </w:tc>
      </w:tr>
      <w:tr w:rsidR="00E538D9" w:rsidRPr="009D7E86" w:rsidTr="00C06712">
        <w:tc>
          <w:tcPr>
            <w:tcW w:w="7230" w:type="dxa"/>
          </w:tcPr>
          <w:p w:rsidR="00E538D9" w:rsidRPr="0039326F" w:rsidRDefault="00E538D9" w:rsidP="00C06712">
            <w:pPr>
              <w:jc w:val="both"/>
              <w:rPr>
                <w:rFonts w:ascii="Times New Roman" w:hAnsi="Times New Roman" w:cs="Times New Roman"/>
                <w:sz w:val="24"/>
                <w:szCs w:val="24"/>
              </w:rPr>
            </w:pPr>
            <w:r w:rsidRPr="0039326F">
              <w:rPr>
                <w:rFonts w:ascii="Times New Roman" w:hAnsi="Times New Roman" w:cs="Times New Roman"/>
                <w:sz w:val="24"/>
                <w:szCs w:val="24"/>
              </w:rPr>
              <w:t>- неэффективное использование средств</w:t>
            </w:r>
          </w:p>
        </w:tc>
        <w:tc>
          <w:tcPr>
            <w:tcW w:w="2126" w:type="dxa"/>
          </w:tcPr>
          <w:p w:rsidR="00E538D9" w:rsidRPr="009D7E86" w:rsidRDefault="00E538D9" w:rsidP="00C06712">
            <w:pPr>
              <w:jc w:val="right"/>
              <w:rPr>
                <w:rFonts w:ascii="Times New Roman" w:hAnsi="Times New Roman" w:cs="Times New Roman"/>
                <w:sz w:val="24"/>
                <w:szCs w:val="24"/>
              </w:rPr>
            </w:pPr>
            <w:r>
              <w:rPr>
                <w:rFonts w:ascii="Times New Roman" w:hAnsi="Times New Roman" w:cs="Times New Roman"/>
                <w:sz w:val="24"/>
                <w:szCs w:val="24"/>
              </w:rPr>
              <w:t>137,5</w:t>
            </w:r>
          </w:p>
        </w:tc>
      </w:tr>
      <w:tr w:rsidR="00E538D9" w:rsidRPr="009D7E86" w:rsidTr="00C06712">
        <w:tc>
          <w:tcPr>
            <w:tcW w:w="7230" w:type="dxa"/>
          </w:tcPr>
          <w:p w:rsidR="00E538D9" w:rsidRPr="0039326F" w:rsidRDefault="00E538D9" w:rsidP="00C06712">
            <w:pPr>
              <w:jc w:val="both"/>
              <w:rPr>
                <w:rFonts w:ascii="Times New Roman" w:hAnsi="Times New Roman" w:cs="Times New Roman"/>
                <w:sz w:val="24"/>
                <w:szCs w:val="24"/>
              </w:rPr>
            </w:pPr>
            <w:r>
              <w:rPr>
                <w:rFonts w:ascii="Times New Roman" w:hAnsi="Times New Roman" w:cs="Times New Roman"/>
                <w:sz w:val="24"/>
                <w:szCs w:val="24"/>
              </w:rPr>
              <w:t>- нарушение Федерального закона №44-ФЗ</w:t>
            </w:r>
          </w:p>
        </w:tc>
        <w:tc>
          <w:tcPr>
            <w:tcW w:w="2126" w:type="dxa"/>
          </w:tcPr>
          <w:p w:rsidR="00E538D9" w:rsidRPr="009D7E86" w:rsidRDefault="00E538D9" w:rsidP="00C06712">
            <w:pPr>
              <w:jc w:val="right"/>
              <w:rPr>
                <w:rFonts w:ascii="Times New Roman" w:hAnsi="Times New Roman" w:cs="Times New Roman"/>
                <w:sz w:val="24"/>
                <w:szCs w:val="24"/>
              </w:rPr>
            </w:pPr>
            <w:r>
              <w:rPr>
                <w:rFonts w:ascii="Times New Roman" w:hAnsi="Times New Roman" w:cs="Times New Roman"/>
                <w:sz w:val="24"/>
                <w:szCs w:val="24"/>
              </w:rPr>
              <w:t>7 336,5</w:t>
            </w:r>
          </w:p>
        </w:tc>
      </w:tr>
      <w:tr w:rsidR="00E538D9" w:rsidRPr="009D7E86" w:rsidTr="00C06712">
        <w:tc>
          <w:tcPr>
            <w:tcW w:w="7230" w:type="dxa"/>
          </w:tcPr>
          <w:p w:rsidR="00E538D9" w:rsidRPr="0039326F" w:rsidRDefault="00E538D9" w:rsidP="00C06712">
            <w:pPr>
              <w:jc w:val="both"/>
              <w:rPr>
                <w:rFonts w:ascii="Times New Roman" w:hAnsi="Times New Roman" w:cs="Times New Roman"/>
                <w:sz w:val="24"/>
                <w:szCs w:val="24"/>
              </w:rPr>
            </w:pPr>
            <w:r>
              <w:rPr>
                <w:rFonts w:ascii="Times New Roman" w:hAnsi="Times New Roman" w:cs="Times New Roman"/>
                <w:sz w:val="24"/>
                <w:szCs w:val="24"/>
              </w:rPr>
              <w:t>- нарушение бюджетного законодательства</w:t>
            </w:r>
          </w:p>
        </w:tc>
        <w:tc>
          <w:tcPr>
            <w:tcW w:w="2126" w:type="dxa"/>
          </w:tcPr>
          <w:p w:rsidR="00E538D9" w:rsidRPr="009D7E86" w:rsidRDefault="00E538D9" w:rsidP="00C06712">
            <w:pPr>
              <w:jc w:val="right"/>
              <w:rPr>
                <w:rFonts w:ascii="Times New Roman" w:hAnsi="Times New Roman" w:cs="Times New Roman"/>
                <w:sz w:val="24"/>
                <w:szCs w:val="24"/>
              </w:rPr>
            </w:pPr>
            <w:r>
              <w:rPr>
                <w:rFonts w:ascii="Times New Roman" w:hAnsi="Times New Roman" w:cs="Times New Roman"/>
                <w:sz w:val="24"/>
                <w:szCs w:val="24"/>
              </w:rPr>
              <w:t xml:space="preserve">30 331,1 </w:t>
            </w:r>
          </w:p>
        </w:tc>
      </w:tr>
      <w:tr w:rsidR="00E538D9" w:rsidRPr="009D7E86" w:rsidTr="00C06712">
        <w:tc>
          <w:tcPr>
            <w:tcW w:w="7230" w:type="dxa"/>
          </w:tcPr>
          <w:p w:rsidR="00E538D9" w:rsidRPr="0039326F" w:rsidRDefault="00E538D9" w:rsidP="00C06712">
            <w:pPr>
              <w:jc w:val="both"/>
              <w:rPr>
                <w:rFonts w:ascii="Times New Roman" w:hAnsi="Times New Roman" w:cs="Times New Roman"/>
                <w:sz w:val="24"/>
                <w:szCs w:val="24"/>
              </w:rPr>
            </w:pPr>
            <w:r>
              <w:rPr>
                <w:rFonts w:ascii="Times New Roman" w:hAnsi="Times New Roman" w:cs="Times New Roman"/>
                <w:sz w:val="24"/>
                <w:szCs w:val="24"/>
              </w:rPr>
              <w:t>- нарушение бухгалтерского учета</w:t>
            </w:r>
          </w:p>
        </w:tc>
        <w:tc>
          <w:tcPr>
            <w:tcW w:w="2126" w:type="dxa"/>
          </w:tcPr>
          <w:p w:rsidR="00E538D9" w:rsidRPr="009D7E86" w:rsidRDefault="00E538D9" w:rsidP="00C06712">
            <w:pPr>
              <w:jc w:val="right"/>
              <w:rPr>
                <w:rFonts w:ascii="Times New Roman" w:hAnsi="Times New Roman" w:cs="Times New Roman"/>
                <w:sz w:val="24"/>
                <w:szCs w:val="24"/>
              </w:rPr>
            </w:pPr>
            <w:r>
              <w:rPr>
                <w:rFonts w:ascii="Times New Roman" w:hAnsi="Times New Roman" w:cs="Times New Roman"/>
                <w:sz w:val="24"/>
                <w:szCs w:val="24"/>
              </w:rPr>
              <w:t>18 492,2</w:t>
            </w:r>
          </w:p>
        </w:tc>
      </w:tr>
      <w:tr w:rsidR="00E538D9" w:rsidRPr="009D7E86" w:rsidTr="00C06712">
        <w:tc>
          <w:tcPr>
            <w:tcW w:w="7230" w:type="dxa"/>
          </w:tcPr>
          <w:p w:rsidR="00E538D9" w:rsidRPr="0039326F" w:rsidRDefault="00E538D9" w:rsidP="00C06712">
            <w:pPr>
              <w:jc w:val="both"/>
              <w:rPr>
                <w:rFonts w:ascii="Times New Roman" w:hAnsi="Times New Roman" w:cs="Times New Roman"/>
                <w:sz w:val="24"/>
                <w:szCs w:val="24"/>
              </w:rPr>
            </w:pPr>
            <w:r>
              <w:rPr>
                <w:rFonts w:ascii="Times New Roman" w:hAnsi="Times New Roman" w:cs="Times New Roman"/>
                <w:sz w:val="24"/>
                <w:szCs w:val="24"/>
              </w:rPr>
              <w:t>- нарушение иного законодательства</w:t>
            </w:r>
          </w:p>
        </w:tc>
        <w:tc>
          <w:tcPr>
            <w:tcW w:w="2126" w:type="dxa"/>
          </w:tcPr>
          <w:p w:rsidR="00E538D9" w:rsidRPr="009D7E86" w:rsidRDefault="00E538D9" w:rsidP="00C06712">
            <w:pPr>
              <w:jc w:val="right"/>
              <w:rPr>
                <w:rFonts w:ascii="Times New Roman" w:hAnsi="Times New Roman" w:cs="Times New Roman"/>
                <w:sz w:val="24"/>
                <w:szCs w:val="24"/>
              </w:rPr>
            </w:pPr>
            <w:r>
              <w:rPr>
                <w:rFonts w:ascii="Times New Roman" w:hAnsi="Times New Roman" w:cs="Times New Roman"/>
                <w:sz w:val="24"/>
                <w:szCs w:val="24"/>
              </w:rPr>
              <w:t>77,7</w:t>
            </w:r>
          </w:p>
        </w:tc>
      </w:tr>
      <w:tr w:rsidR="00E538D9" w:rsidRPr="009D7E86" w:rsidTr="00C06712">
        <w:tc>
          <w:tcPr>
            <w:tcW w:w="7230" w:type="dxa"/>
          </w:tcPr>
          <w:p w:rsidR="00E538D9" w:rsidRPr="0039326F" w:rsidRDefault="00E538D9" w:rsidP="00C06712">
            <w:pPr>
              <w:jc w:val="both"/>
              <w:rPr>
                <w:rFonts w:ascii="Times New Roman" w:hAnsi="Times New Roman" w:cs="Times New Roman"/>
                <w:sz w:val="24"/>
                <w:szCs w:val="24"/>
              </w:rPr>
            </w:pPr>
            <w:r>
              <w:rPr>
                <w:rFonts w:ascii="Times New Roman" w:hAnsi="Times New Roman" w:cs="Times New Roman"/>
                <w:sz w:val="24"/>
                <w:szCs w:val="24"/>
              </w:rPr>
              <w:t>- нарушение в сфере управления муниципальным имуществом</w:t>
            </w:r>
          </w:p>
        </w:tc>
        <w:tc>
          <w:tcPr>
            <w:tcW w:w="2126" w:type="dxa"/>
          </w:tcPr>
          <w:p w:rsidR="00E538D9" w:rsidRPr="004B391A" w:rsidRDefault="00E538D9" w:rsidP="00C06712">
            <w:pPr>
              <w:jc w:val="right"/>
              <w:rPr>
                <w:rFonts w:ascii="Times New Roman" w:hAnsi="Times New Roman" w:cs="Times New Roman"/>
                <w:sz w:val="24"/>
                <w:szCs w:val="24"/>
              </w:rPr>
            </w:pPr>
            <w:r>
              <w:rPr>
                <w:rFonts w:ascii="Times New Roman" w:hAnsi="Times New Roman" w:cs="Times New Roman"/>
                <w:sz w:val="24"/>
                <w:szCs w:val="24"/>
              </w:rPr>
              <w:t>564,6</w:t>
            </w:r>
          </w:p>
        </w:tc>
      </w:tr>
    </w:tbl>
    <w:p w:rsidR="00E538D9" w:rsidRDefault="00E538D9" w:rsidP="00E538D9">
      <w:pPr>
        <w:pStyle w:val="Default"/>
        <w:ind w:firstLine="567"/>
        <w:jc w:val="both"/>
        <w:rPr>
          <w:sz w:val="28"/>
          <w:szCs w:val="28"/>
        </w:rPr>
      </w:pPr>
    </w:p>
    <w:p w:rsidR="00E538D9" w:rsidRDefault="00E538D9" w:rsidP="00E538D9">
      <w:pPr>
        <w:spacing w:after="0" w:line="240" w:lineRule="auto"/>
        <w:ind w:firstLine="567"/>
        <w:jc w:val="center"/>
        <w:rPr>
          <w:rFonts w:ascii="Times New Roman" w:hAnsi="Times New Roman" w:cs="Times New Roman"/>
          <w:b/>
          <w:sz w:val="28"/>
          <w:szCs w:val="28"/>
        </w:rPr>
      </w:pPr>
      <w:r w:rsidRPr="00E9022C">
        <w:rPr>
          <w:rFonts w:ascii="Times New Roman" w:hAnsi="Times New Roman" w:cs="Times New Roman"/>
          <w:b/>
          <w:sz w:val="28"/>
          <w:szCs w:val="28"/>
        </w:rPr>
        <w:t>Экспертно-аналитические мероприятия</w:t>
      </w:r>
    </w:p>
    <w:p w:rsidR="00E538D9" w:rsidRDefault="00187294" w:rsidP="00E538D9">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4</w:t>
      </w:r>
      <w:r w:rsidR="00766A78">
        <w:rPr>
          <w:rFonts w:ascii="Times New Roman" w:hAnsi="Times New Roman" w:cs="Times New Roman"/>
          <w:b/>
          <w:sz w:val="28"/>
          <w:szCs w:val="28"/>
        </w:rPr>
        <w:t>.</w:t>
      </w:r>
      <w:r w:rsidR="00E538D9">
        <w:rPr>
          <w:rFonts w:ascii="Times New Roman" w:hAnsi="Times New Roman" w:cs="Times New Roman"/>
          <w:b/>
          <w:sz w:val="28"/>
          <w:szCs w:val="28"/>
        </w:rPr>
        <w:t>1</w:t>
      </w:r>
      <w:r w:rsidR="00E538D9" w:rsidRPr="00267FF1">
        <w:rPr>
          <w:rFonts w:ascii="Times New Roman" w:hAnsi="Times New Roman" w:cs="Times New Roman"/>
          <w:b/>
          <w:sz w:val="28"/>
          <w:szCs w:val="28"/>
        </w:rPr>
        <w:t>. Внешняя проверка годового отчета об исполнении бюджета поселения</w:t>
      </w:r>
      <w:r w:rsidR="00E538D9">
        <w:rPr>
          <w:rFonts w:ascii="Times New Roman" w:hAnsi="Times New Roman" w:cs="Times New Roman"/>
          <w:sz w:val="28"/>
          <w:szCs w:val="28"/>
        </w:rPr>
        <w:t xml:space="preserve"> </w:t>
      </w:r>
      <w:r w:rsidR="00E538D9" w:rsidRPr="00F90875">
        <w:rPr>
          <w:rFonts w:ascii="Times New Roman" w:hAnsi="Times New Roman" w:cs="Times New Roman"/>
          <w:b/>
          <w:sz w:val="28"/>
          <w:szCs w:val="28"/>
        </w:rPr>
        <w:t>за 2016 год</w:t>
      </w:r>
      <w:r w:rsidR="00E538D9">
        <w:rPr>
          <w:rFonts w:ascii="Times New Roman" w:hAnsi="Times New Roman" w:cs="Times New Roman"/>
          <w:sz w:val="28"/>
          <w:szCs w:val="28"/>
        </w:rPr>
        <w:t>, проверка проведена во всех муниципальных образованиях, выявлено нарушений на сумму 32 729,6 тыс. рублей.</w:t>
      </w:r>
    </w:p>
    <w:p w:rsidR="00E538D9" w:rsidRDefault="00E538D9" w:rsidP="00E53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Шестью муниципальными образованиями годовая бюджетная отчетность представлена не в полном объеме (</w:t>
      </w:r>
      <w:proofErr w:type="spellStart"/>
      <w:r>
        <w:rPr>
          <w:rFonts w:ascii="Times New Roman" w:hAnsi="Times New Roman" w:cs="Times New Roman"/>
          <w:sz w:val="28"/>
          <w:szCs w:val="28"/>
        </w:rPr>
        <w:t>Карлукское</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Листвянское</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Марковское</w:t>
      </w:r>
      <w:proofErr w:type="spellEnd"/>
      <w:r>
        <w:rPr>
          <w:rFonts w:ascii="Times New Roman" w:hAnsi="Times New Roman" w:cs="Times New Roman"/>
          <w:sz w:val="28"/>
          <w:szCs w:val="28"/>
        </w:rPr>
        <w:t xml:space="preserve"> МО, Смоленское МО, </w:t>
      </w:r>
      <w:proofErr w:type="spellStart"/>
      <w:r>
        <w:rPr>
          <w:rFonts w:ascii="Times New Roman" w:hAnsi="Times New Roman" w:cs="Times New Roman"/>
          <w:sz w:val="28"/>
          <w:szCs w:val="28"/>
        </w:rPr>
        <w:t>Усть-Кудинское</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Хомутовское</w:t>
      </w:r>
      <w:proofErr w:type="spellEnd"/>
      <w:r>
        <w:rPr>
          <w:rFonts w:ascii="Times New Roman" w:hAnsi="Times New Roman" w:cs="Times New Roman"/>
          <w:sz w:val="28"/>
          <w:szCs w:val="28"/>
        </w:rPr>
        <w:t xml:space="preserve"> МО).  </w:t>
      </w:r>
    </w:p>
    <w:p w:rsidR="00E538D9" w:rsidRDefault="00E538D9" w:rsidP="00E53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Перед составлением годовой бюджетной отчетности инвентаризация активов не проводилась в Дзержинском МО, Смоленском МО. Сосновоборском МО и Ушаковском МО.</w:t>
      </w:r>
    </w:p>
    <w:p w:rsidR="00E538D9" w:rsidRDefault="00E538D9" w:rsidP="00E538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D6FEA">
        <w:rPr>
          <w:rFonts w:ascii="Times New Roman" w:hAnsi="Times New Roman" w:cs="Times New Roman"/>
          <w:sz w:val="28"/>
          <w:szCs w:val="28"/>
        </w:rPr>
        <w:t xml:space="preserve">Доходы от уплаты акцизов на автомобильный бензин, дизельное топливо, моторные масла при формировании расходов по подразделу 0409 «Дорожное хозяйство (дорожные фонды)» </w:t>
      </w:r>
      <w:proofErr w:type="spellStart"/>
      <w:r>
        <w:rPr>
          <w:rFonts w:ascii="Times New Roman" w:hAnsi="Times New Roman" w:cs="Times New Roman"/>
          <w:sz w:val="28"/>
          <w:szCs w:val="28"/>
        </w:rPr>
        <w:t>учитываюся</w:t>
      </w:r>
      <w:proofErr w:type="spellEnd"/>
      <w:r w:rsidRPr="007D6FEA">
        <w:rPr>
          <w:rFonts w:ascii="Times New Roman" w:hAnsi="Times New Roman" w:cs="Times New Roman"/>
          <w:sz w:val="28"/>
          <w:szCs w:val="28"/>
        </w:rPr>
        <w:t xml:space="preserve">  не в полном объеме </w:t>
      </w:r>
      <w:r>
        <w:rPr>
          <w:rFonts w:ascii="Times New Roman" w:hAnsi="Times New Roman" w:cs="Times New Roman"/>
          <w:sz w:val="28"/>
          <w:szCs w:val="28"/>
        </w:rPr>
        <w:t>сумма нарушений 2 009,7 тыс. рублей</w:t>
      </w:r>
      <w:r w:rsidRPr="00C34684">
        <w:rPr>
          <w:rFonts w:ascii="Times New Roman" w:hAnsi="Times New Roman" w:cs="Times New Roman"/>
          <w:sz w:val="28"/>
          <w:szCs w:val="28"/>
        </w:rPr>
        <w:t>:</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Максимовское</w:t>
      </w:r>
      <w:proofErr w:type="spellEnd"/>
      <w:r>
        <w:rPr>
          <w:rFonts w:ascii="Times New Roman" w:hAnsi="Times New Roman" w:cs="Times New Roman"/>
          <w:sz w:val="28"/>
          <w:szCs w:val="28"/>
        </w:rPr>
        <w:t xml:space="preserve"> МО – 846,0 тыс. рублей, </w:t>
      </w:r>
      <w:proofErr w:type="spellStart"/>
      <w:r>
        <w:rPr>
          <w:rFonts w:ascii="Times New Roman" w:hAnsi="Times New Roman" w:cs="Times New Roman"/>
          <w:sz w:val="28"/>
          <w:szCs w:val="28"/>
        </w:rPr>
        <w:t>Усть-Балейское</w:t>
      </w:r>
      <w:proofErr w:type="spellEnd"/>
      <w:r>
        <w:rPr>
          <w:rFonts w:ascii="Times New Roman" w:hAnsi="Times New Roman" w:cs="Times New Roman"/>
          <w:sz w:val="28"/>
          <w:szCs w:val="28"/>
        </w:rPr>
        <w:t xml:space="preserve"> МО – 108,4 тыс. рублей, </w:t>
      </w:r>
      <w:proofErr w:type="spellStart"/>
      <w:r>
        <w:rPr>
          <w:rFonts w:ascii="Times New Roman" w:hAnsi="Times New Roman" w:cs="Times New Roman"/>
          <w:sz w:val="28"/>
          <w:szCs w:val="28"/>
        </w:rPr>
        <w:t>Усть-Кудинское</w:t>
      </w:r>
      <w:proofErr w:type="spellEnd"/>
      <w:r>
        <w:rPr>
          <w:rFonts w:ascii="Times New Roman" w:hAnsi="Times New Roman" w:cs="Times New Roman"/>
          <w:sz w:val="28"/>
          <w:szCs w:val="28"/>
        </w:rPr>
        <w:t xml:space="preserve"> МО – 172,0 тыс. рублей, </w:t>
      </w:r>
      <w:proofErr w:type="spellStart"/>
      <w:r>
        <w:rPr>
          <w:rFonts w:ascii="Times New Roman" w:hAnsi="Times New Roman" w:cs="Times New Roman"/>
          <w:sz w:val="28"/>
          <w:szCs w:val="28"/>
        </w:rPr>
        <w:t>Ширяевское</w:t>
      </w:r>
      <w:proofErr w:type="spellEnd"/>
      <w:r>
        <w:rPr>
          <w:rFonts w:ascii="Times New Roman" w:hAnsi="Times New Roman" w:cs="Times New Roman"/>
          <w:sz w:val="28"/>
          <w:szCs w:val="28"/>
        </w:rPr>
        <w:t xml:space="preserve"> МО -883,3 тыс. рублей.</w:t>
      </w:r>
      <w:proofErr w:type="gramEnd"/>
    </w:p>
    <w:p w:rsidR="00E538D9" w:rsidRDefault="00E538D9" w:rsidP="00E538D9">
      <w:pPr>
        <w:pStyle w:val="a9"/>
        <w:autoSpaceDE w:val="0"/>
        <w:autoSpaceDN w:val="0"/>
        <w:adjustRightInd w:val="0"/>
        <w:ind w:left="0" w:firstLine="567"/>
        <w:jc w:val="both"/>
        <w:rPr>
          <w:sz w:val="28"/>
          <w:szCs w:val="28"/>
        </w:rPr>
      </w:pPr>
      <w:r>
        <w:rPr>
          <w:sz w:val="28"/>
          <w:szCs w:val="28"/>
        </w:rPr>
        <w:lastRenderedPageBreak/>
        <w:t>- Установлено несоответствие показателей между формами бюджетной отчетности на сумму 25 902,1 тыс. рублей</w:t>
      </w:r>
      <w:r w:rsidRPr="00E9022C">
        <w:rPr>
          <w:sz w:val="28"/>
          <w:szCs w:val="28"/>
        </w:rPr>
        <w:t xml:space="preserve">: </w:t>
      </w:r>
      <w:proofErr w:type="spellStart"/>
      <w:r w:rsidRPr="00145FFA">
        <w:rPr>
          <w:sz w:val="28"/>
          <w:szCs w:val="28"/>
        </w:rPr>
        <w:t>Большереченско</w:t>
      </w:r>
      <w:r>
        <w:rPr>
          <w:sz w:val="28"/>
          <w:szCs w:val="28"/>
        </w:rPr>
        <w:t>е</w:t>
      </w:r>
      <w:proofErr w:type="spellEnd"/>
      <w:r w:rsidRPr="00145FFA">
        <w:rPr>
          <w:sz w:val="28"/>
          <w:szCs w:val="28"/>
        </w:rPr>
        <w:t xml:space="preserve"> МО – 366,0 </w:t>
      </w:r>
      <w:proofErr w:type="spellStart"/>
      <w:r w:rsidRPr="00145FFA">
        <w:rPr>
          <w:sz w:val="28"/>
          <w:szCs w:val="28"/>
        </w:rPr>
        <w:t>т</w:t>
      </w:r>
      <w:r>
        <w:rPr>
          <w:sz w:val="28"/>
          <w:szCs w:val="28"/>
        </w:rPr>
        <w:t>ыс</w:t>
      </w:r>
      <w:proofErr w:type="gramStart"/>
      <w:r w:rsidRPr="00145FFA">
        <w:rPr>
          <w:sz w:val="28"/>
          <w:szCs w:val="28"/>
        </w:rPr>
        <w:t>.р</w:t>
      </w:r>
      <w:proofErr w:type="gramEnd"/>
      <w:r>
        <w:rPr>
          <w:sz w:val="28"/>
          <w:szCs w:val="28"/>
        </w:rPr>
        <w:t>ублей</w:t>
      </w:r>
      <w:proofErr w:type="spellEnd"/>
      <w:r w:rsidRPr="00145FFA">
        <w:rPr>
          <w:sz w:val="28"/>
          <w:szCs w:val="28"/>
        </w:rPr>
        <w:t xml:space="preserve">; </w:t>
      </w:r>
      <w:proofErr w:type="spellStart"/>
      <w:r w:rsidRPr="00145FFA">
        <w:rPr>
          <w:sz w:val="28"/>
          <w:szCs w:val="28"/>
        </w:rPr>
        <w:t>Голоустненско</w:t>
      </w:r>
      <w:r>
        <w:rPr>
          <w:sz w:val="28"/>
          <w:szCs w:val="28"/>
        </w:rPr>
        <w:t>е</w:t>
      </w:r>
      <w:proofErr w:type="spellEnd"/>
      <w:r w:rsidRPr="00145FFA">
        <w:rPr>
          <w:sz w:val="28"/>
          <w:szCs w:val="28"/>
        </w:rPr>
        <w:t xml:space="preserve"> МО – 1263,1 т</w:t>
      </w:r>
      <w:r>
        <w:rPr>
          <w:sz w:val="28"/>
          <w:szCs w:val="28"/>
        </w:rPr>
        <w:t>ыс</w:t>
      </w:r>
      <w:r w:rsidRPr="00145FFA">
        <w:rPr>
          <w:sz w:val="28"/>
          <w:szCs w:val="28"/>
        </w:rPr>
        <w:t>.р</w:t>
      </w:r>
      <w:r>
        <w:rPr>
          <w:sz w:val="28"/>
          <w:szCs w:val="28"/>
        </w:rPr>
        <w:t>ублей</w:t>
      </w:r>
      <w:r w:rsidRPr="00145FFA">
        <w:rPr>
          <w:sz w:val="28"/>
          <w:szCs w:val="28"/>
        </w:rPr>
        <w:t>; Дзержинско</w:t>
      </w:r>
      <w:r>
        <w:rPr>
          <w:sz w:val="28"/>
          <w:szCs w:val="28"/>
        </w:rPr>
        <w:t xml:space="preserve">е </w:t>
      </w:r>
      <w:r w:rsidRPr="00145FFA">
        <w:rPr>
          <w:sz w:val="28"/>
          <w:szCs w:val="28"/>
        </w:rPr>
        <w:t xml:space="preserve">МО – 2763,6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Карлукско</w:t>
      </w:r>
      <w:r>
        <w:rPr>
          <w:sz w:val="28"/>
          <w:szCs w:val="28"/>
        </w:rPr>
        <w:t>е</w:t>
      </w:r>
      <w:proofErr w:type="spellEnd"/>
      <w:r w:rsidRPr="00145FFA">
        <w:rPr>
          <w:sz w:val="28"/>
          <w:szCs w:val="28"/>
        </w:rPr>
        <w:t xml:space="preserve"> МО – 1429,2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Максимовско</w:t>
      </w:r>
      <w:r>
        <w:rPr>
          <w:sz w:val="28"/>
          <w:szCs w:val="28"/>
        </w:rPr>
        <w:t>е</w:t>
      </w:r>
      <w:proofErr w:type="spellEnd"/>
      <w:r w:rsidRPr="00145FFA">
        <w:rPr>
          <w:sz w:val="28"/>
          <w:szCs w:val="28"/>
        </w:rPr>
        <w:t xml:space="preserve"> МО – 799,3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Мамонско</w:t>
      </w:r>
      <w:r>
        <w:rPr>
          <w:sz w:val="28"/>
          <w:szCs w:val="28"/>
        </w:rPr>
        <w:t>е</w:t>
      </w:r>
      <w:proofErr w:type="spellEnd"/>
      <w:r>
        <w:rPr>
          <w:sz w:val="28"/>
          <w:szCs w:val="28"/>
        </w:rPr>
        <w:t xml:space="preserve"> </w:t>
      </w:r>
      <w:r w:rsidRPr="00145FFA">
        <w:rPr>
          <w:sz w:val="28"/>
          <w:szCs w:val="28"/>
        </w:rPr>
        <w:t xml:space="preserve">МО – 59,2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Марковско</w:t>
      </w:r>
      <w:r>
        <w:rPr>
          <w:sz w:val="28"/>
          <w:szCs w:val="28"/>
        </w:rPr>
        <w:t>е</w:t>
      </w:r>
      <w:proofErr w:type="spellEnd"/>
      <w:r w:rsidRPr="00145FFA">
        <w:rPr>
          <w:sz w:val="28"/>
          <w:szCs w:val="28"/>
        </w:rPr>
        <w:t xml:space="preserve"> МО – 2,4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Оекско</w:t>
      </w:r>
      <w:r>
        <w:rPr>
          <w:sz w:val="28"/>
          <w:szCs w:val="28"/>
        </w:rPr>
        <w:t>е</w:t>
      </w:r>
      <w:proofErr w:type="spellEnd"/>
      <w:r w:rsidRPr="00145FFA">
        <w:rPr>
          <w:sz w:val="28"/>
          <w:szCs w:val="28"/>
        </w:rPr>
        <w:t xml:space="preserve"> МО – 790,0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Ревякинско</w:t>
      </w:r>
      <w:r>
        <w:rPr>
          <w:sz w:val="28"/>
          <w:szCs w:val="28"/>
        </w:rPr>
        <w:t>е</w:t>
      </w:r>
      <w:proofErr w:type="spellEnd"/>
      <w:r>
        <w:rPr>
          <w:sz w:val="28"/>
          <w:szCs w:val="28"/>
        </w:rPr>
        <w:t xml:space="preserve"> </w:t>
      </w:r>
      <w:r w:rsidRPr="00145FFA">
        <w:rPr>
          <w:sz w:val="28"/>
          <w:szCs w:val="28"/>
        </w:rPr>
        <w:t>МО – 210,3 т</w:t>
      </w:r>
      <w:r>
        <w:rPr>
          <w:sz w:val="28"/>
          <w:szCs w:val="28"/>
        </w:rPr>
        <w:t>ыс</w:t>
      </w:r>
      <w:r w:rsidRPr="00145FFA">
        <w:rPr>
          <w:sz w:val="28"/>
          <w:szCs w:val="28"/>
        </w:rPr>
        <w:t>.р</w:t>
      </w:r>
      <w:r>
        <w:rPr>
          <w:sz w:val="28"/>
          <w:szCs w:val="28"/>
        </w:rPr>
        <w:t>ублей</w:t>
      </w:r>
      <w:r w:rsidRPr="00145FFA">
        <w:rPr>
          <w:sz w:val="28"/>
          <w:szCs w:val="28"/>
        </w:rPr>
        <w:t>; Смоленско</w:t>
      </w:r>
      <w:r>
        <w:rPr>
          <w:sz w:val="28"/>
          <w:szCs w:val="28"/>
        </w:rPr>
        <w:t>е</w:t>
      </w:r>
      <w:r w:rsidRPr="00145FFA">
        <w:rPr>
          <w:sz w:val="28"/>
          <w:szCs w:val="28"/>
        </w:rPr>
        <w:t xml:space="preserve"> МО – 709,2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Сосновоборско</w:t>
      </w:r>
      <w:r>
        <w:rPr>
          <w:sz w:val="28"/>
          <w:szCs w:val="28"/>
        </w:rPr>
        <w:t>е</w:t>
      </w:r>
      <w:proofErr w:type="spellEnd"/>
      <w:r w:rsidRPr="00145FFA">
        <w:rPr>
          <w:sz w:val="28"/>
          <w:szCs w:val="28"/>
        </w:rPr>
        <w:t xml:space="preserve"> МО – 180,0 </w:t>
      </w:r>
      <w:proofErr w:type="spellStart"/>
      <w:r w:rsidRPr="00145FFA">
        <w:rPr>
          <w:sz w:val="28"/>
          <w:szCs w:val="28"/>
        </w:rPr>
        <w:t>т</w:t>
      </w:r>
      <w:r>
        <w:rPr>
          <w:sz w:val="28"/>
          <w:szCs w:val="28"/>
        </w:rPr>
        <w:t>ыс</w:t>
      </w:r>
      <w:proofErr w:type="gramStart"/>
      <w:r w:rsidRPr="00145FFA">
        <w:rPr>
          <w:sz w:val="28"/>
          <w:szCs w:val="28"/>
        </w:rPr>
        <w:t>.р</w:t>
      </w:r>
      <w:proofErr w:type="gramEnd"/>
      <w:r>
        <w:rPr>
          <w:sz w:val="28"/>
          <w:szCs w:val="28"/>
        </w:rPr>
        <w:t>ублей</w:t>
      </w:r>
      <w:proofErr w:type="spellEnd"/>
      <w:r w:rsidRPr="00145FFA">
        <w:rPr>
          <w:sz w:val="28"/>
          <w:szCs w:val="28"/>
        </w:rPr>
        <w:t xml:space="preserve">; </w:t>
      </w:r>
      <w:proofErr w:type="spellStart"/>
      <w:r w:rsidRPr="00145FFA">
        <w:rPr>
          <w:sz w:val="28"/>
          <w:szCs w:val="28"/>
        </w:rPr>
        <w:t>Уриковско</w:t>
      </w:r>
      <w:r>
        <w:rPr>
          <w:sz w:val="28"/>
          <w:szCs w:val="28"/>
        </w:rPr>
        <w:t>е</w:t>
      </w:r>
      <w:proofErr w:type="spellEnd"/>
      <w:r w:rsidRPr="00145FFA">
        <w:rPr>
          <w:sz w:val="28"/>
          <w:szCs w:val="28"/>
        </w:rPr>
        <w:t xml:space="preserve"> МО – 3,3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Усть-Балейско</w:t>
      </w:r>
      <w:r>
        <w:rPr>
          <w:sz w:val="28"/>
          <w:szCs w:val="28"/>
        </w:rPr>
        <w:t>е</w:t>
      </w:r>
      <w:proofErr w:type="spellEnd"/>
      <w:r w:rsidRPr="00145FFA">
        <w:rPr>
          <w:sz w:val="28"/>
          <w:szCs w:val="28"/>
        </w:rPr>
        <w:t xml:space="preserve"> МО – 921,2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Усть-Кудинско</w:t>
      </w:r>
      <w:r>
        <w:rPr>
          <w:sz w:val="28"/>
          <w:szCs w:val="28"/>
        </w:rPr>
        <w:t>е</w:t>
      </w:r>
      <w:proofErr w:type="spellEnd"/>
      <w:r w:rsidRPr="00145FFA">
        <w:rPr>
          <w:sz w:val="28"/>
          <w:szCs w:val="28"/>
        </w:rPr>
        <w:t xml:space="preserve"> МО – 102,1 т</w:t>
      </w:r>
      <w:r>
        <w:rPr>
          <w:sz w:val="28"/>
          <w:szCs w:val="28"/>
        </w:rPr>
        <w:t>ыс</w:t>
      </w:r>
      <w:r w:rsidRPr="00145FFA">
        <w:rPr>
          <w:sz w:val="28"/>
          <w:szCs w:val="28"/>
        </w:rPr>
        <w:t>.р</w:t>
      </w:r>
      <w:r>
        <w:rPr>
          <w:sz w:val="28"/>
          <w:szCs w:val="28"/>
        </w:rPr>
        <w:t>ублей</w:t>
      </w:r>
      <w:r w:rsidRPr="00145FFA">
        <w:rPr>
          <w:sz w:val="28"/>
          <w:szCs w:val="28"/>
        </w:rPr>
        <w:t>.; Ушаковско</w:t>
      </w:r>
      <w:r>
        <w:rPr>
          <w:sz w:val="28"/>
          <w:szCs w:val="28"/>
        </w:rPr>
        <w:t>е</w:t>
      </w:r>
      <w:r w:rsidRPr="00145FFA">
        <w:rPr>
          <w:sz w:val="28"/>
          <w:szCs w:val="28"/>
        </w:rPr>
        <w:t xml:space="preserve"> МО – 7812,0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Хомутовско</w:t>
      </w:r>
      <w:r>
        <w:rPr>
          <w:sz w:val="28"/>
          <w:szCs w:val="28"/>
        </w:rPr>
        <w:t>е</w:t>
      </w:r>
      <w:proofErr w:type="spellEnd"/>
      <w:r>
        <w:rPr>
          <w:sz w:val="28"/>
          <w:szCs w:val="28"/>
        </w:rPr>
        <w:t xml:space="preserve"> </w:t>
      </w:r>
      <w:r w:rsidRPr="00145FFA">
        <w:rPr>
          <w:sz w:val="28"/>
          <w:szCs w:val="28"/>
        </w:rPr>
        <w:t xml:space="preserve">МО – 801,9 </w:t>
      </w:r>
      <w:proofErr w:type="spellStart"/>
      <w:r w:rsidRPr="00145FFA">
        <w:rPr>
          <w:sz w:val="28"/>
          <w:szCs w:val="28"/>
        </w:rPr>
        <w:t>т</w:t>
      </w:r>
      <w:r>
        <w:rPr>
          <w:sz w:val="28"/>
          <w:szCs w:val="28"/>
        </w:rPr>
        <w:t>ыс</w:t>
      </w:r>
      <w:r w:rsidRPr="00145FFA">
        <w:rPr>
          <w:sz w:val="28"/>
          <w:szCs w:val="28"/>
        </w:rPr>
        <w:t>.р</w:t>
      </w:r>
      <w:r>
        <w:rPr>
          <w:sz w:val="28"/>
          <w:szCs w:val="28"/>
        </w:rPr>
        <w:t>ублей</w:t>
      </w:r>
      <w:proofErr w:type="spellEnd"/>
      <w:r w:rsidRPr="00145FFA">
        <w:rPr>
          <w:sz w:val="28"/>
          <w:szCs w:val="28"/>
        </w:rPr>
        <w:t xml:space="preserve">; </w:t>
      </w:r>
      <w:proofErr w:type="spellStart"/>
      <w:r w:rsidRPr="00145FFA">
        <w:rPr>
          <w:sz w:val="28"/>
          <w:szCs w:val="28"/>
        </w:rPr>
        <w:t>Ширяевско</w:t>
      </w:r>
      <w:r>
        <w:rPr>
          <w:sz w:val="28"/>
          <w:szCs w:val="28"/>
        </w:rPr>
        <w:t>е</w:t>
      </w:r>
      <w:proofErr w:type="spellEnd"/>
      <w:r w:rsidRPr="00145FFA">
        <w:rPr>
          <w:sz w:val="28"/>
          <w:szCs w:val="28"/>
        </w:rPr>
        <w:t xml:space="preserve"> МО – 7699,3 т</w:t>
      </w:r>
      <w:r>
        <w:rPr>
          <w:sz w:val="28"/>
          <w:szCs w:val="28"/>
        </w:rPr>
        <w:t>ыс</w:t>
      </w:r>
      <w:r w:rsidRPr="00145FFA">
        <w:rPr>
          <w:sz w:val="28"/>
          <w:szCs w:val="28"/>
        </w:rPr>
        <w:t>.р</w:t>
      </w:r>
      <w:r>
        <w:rPr>
          <w:sz w:val="28"/>
          <w:szCs w:val="28"/>
        </w:rPr>
        <w:t>ублей</w:t>
      </w:r>
      <w:r w:rsidRPr="00145FFA">
        <w:rPr>
          <w:sz w:val="28"/>
          <w:szCs w:val="28"/>
        </w:rPr>
        <w:t>.</w:t>
      </w:r>
    </w:p>
    <w:p w:rsidR="00E538D9" w:rsidRDefault="00E538D9" w:rsidP="00E538D9">
      <w:pPr>
        <w:pStyle w:val="a9"/>
        <w:autoSpaceDE w:val="0"/>
        <w:autoSpaceDN w:val="0"/>
        <w:adjustRightInd w:val="0"/>
        <w:ind w:left="0" w:firstLine="567"/>
        <w:jc w:val="both"/>
        <w:rPr>
          <w:sz w:val="28"/>
          <w:szCs w:val="28"/>
        </w:rPr>
      </w:pPr>
      <w:r>
        <w:rPr>
          <w:sz w:val="28"/>
          <w:szCs w:val="28"/>
        </w:rPr>
        <w:t xml:space="preserve">В муниципальных образованиях </w:t>
      </w:r>
      <w:proofErr w:type="spellStart"/>
      <w:r>
        <w:rPr>
          <w:sz w:val="28"/>
          <w:szCs w:val="28"/>
        </w:rPr>
        <w:t>Карлукском</w:t>
      </w:r>
      <w:proofErr w:type="spellEnd"/>
      <w:r>
        <w:rPr>
          <w:sz w:val="28"/>
          <w:szCs w:val="28"/>
        </w:rPr>
        <w:t xml:space="preserve">, </w:t>
      </w:r>
      <w:proofErr w:type="spellStart"/>
      <w:r>
        <w:rPr>
          <w:sz w:val="28"/>
          <w:szCs w:val="28"/>
        </w:rPr>
        <w:t>Усть-Балейском</w:t>
      </w:r>
      <w:proofErr w:type="spellEnd"/>
      <w:r>
        <w:rPr>
          <w:sz w:val="28"/>
          <w:szCs w:val="28"/>
        </w:rPr>
        <w:t xml:space="preserve"> и </w:t>
      </w:r>
      <w:proofErr w:type="spellStart"/>
      <w:r>
        <w:rPr>
          <w:sz w:val="28"/>
          <w:szCs w:val="28"/>
        </w:rPr>
        <w:t>Усть-Кудинском</w:t>
      </w:r>
      <w:proofErr w:type="spellEnd"/>
      <w:r>
        <w:rPr>
          <w:sz w:val="28"/>
          <w:szCs w:val="28"/>
        </w:rPr>
        <w:t xml:space="preserve"> не осуществляется внутренний финансовый контроль.</w:t>
      </w:r>
    </w:p>
    <w:p w:rsidR="00E538D9" w:rsidRDefault="00E538D9" w:rsidP="00E538D9">
      <w:pPr>
        <w:pStyle w:val="a9"/>
        <w:autoSpaceDE w:val="0"/>
        <w:autoSpaceDN w:val="0"/>
        <w:adjustRightInd w:val="0"/>
        <w:ind w:left="0" w:firstLine="567"/>
        <w:jc w:val="both"/>
        <w:rPr>
          <w:sz w:val="28"/>
          <w:szCs w:val="28"/>
        </w:rPr>
      </w:pPr>
      <w:r>
        <w:rPr>
          <w:sz w:val="28"/>
          <w:szCs w:val="28"/>
        </w:rPr>
        <w:t>По результатам данного экспертно-аналитического мероприятия подготовлены заключения и направлены в адрес глав муниципальных образований.</w:t>
      </w:r>
    </w:p>
    <w:p w:rsidR="00E538D9" w:rsidRDefault="00E538D9" w:rsidP="00E538D9">
      <w:pPr>
        <w:pStyle w:val="a9"/>
        <w:autoSpaceDE w:val="0"/>
        <w:autoSpaceDN w:val="0"/>
        <w:adjustRightInd w:val="0"/>
        <w:ind w:left="0" w:firstLine="567"/>
        <w:jc w:val="both"/>
        <w:rPr>
          <w:sz w:val="28"/>
          <w:szCs w:val="28"/>
        </w:rPr>
      </w:pPr>
    </w:p>
    <w:p w:rsidR="00E538D9" w:rsidRDefault="00913825" w:rsidP="00E538D9">
      <w:pPr>
        <w:pStyle w:val="a9"/>
        <w:autoSpaceDE w:val="0"/>
        <w:autoSpaceDN w:val="0"/>
        <w:adjustRightInd w:val="0"/>
        <w:ind w:left="0" w:firstLine="567"/>
        <w:jc w:val="both"/>
        <w:rPr>
          <w:b/>
          <w:sz w:val="28"/>
          <w:szCs w:val="28"/>
        </w:rPr>
      </w:pPr>
      <w:r>
        <w:rPr>
          <w:b/>
          <w:sz w:val="28"/>
          <w:szCs w:val="28"/>
        </w:rPr>
        <w:t>4</w:t>
      </w:r>
      <w:r w:rsidR="00766A78">
        <w:rPr>
          <w:b/>
          <w:sz w:val="28"/>
          <w:szCs w:val="28"/>
        </w:rPr>
        <w:t>.</w:t>
      </w:r>
      <w:r w:rsidR="00E538D9" w:rsidRPr="008F1F00">
        <w:rPr>
          <w:b/>
          <w:sz w:val="28"/>
          <w:szCs w:val="28"/>
        </w:rPr>
        <w:t>2</w:t>
      </w:r>
      <w:r w:rsidR="00E538D9">
        <w:rPr>
          <w:sz w:val="28"/>
          <w:szCs w:val="28"/>
        </w:rPr>
        <w:t xml:space="preserve">. </w:t>
      </w:r>
      <w:r w:rsidR="00E538D9" w:rsidRPr="00267FF1">
        <w:rPr>
          <w:b/>
          <w:sz w:val="28"/>
          <w:szCs w:val="28"/>
        </w:rPr>
        <w:t>Экспертиза проектов решений Дум муниципальных образований о бюджете поселения на 2018 год и на пл</w:t>
      </w:r>
      <w:r>
        <w:rPr>
          <w:b/>
          <w:sz w:val="28"/>
          <w:szCs w:val="28"/>
        </w:rPr>
        <w:t>ановый период 2019 и 2020 годов</w:t>
      </w:r>
    </w:p>
    <w:p w:rsidR="00E538D9" w:rsidRDefault="00E538D9" w:rsidP="00E538D9">
      <w:pPr>
        <w:pStyle w:val="a9"/>
        <w:autoSpaceDE w:val="0"/>
        <w:autoSpaceDN w:val="0"/>
        <w:adjustRightInd w:val="0"/>
        <w:ind w:left="0" w:firstLine="567"/>
        <w:jc w:val="both"/>
        <w:rPr>
          <w:sz w:val="28"/>
          <w:szCs w:val="28"/>
        </w:rPr>
      </w:pPr>
      <w:r w:rsidRPr="00471E3F">
        <w:rPr>
          <w:sz w:val="28"/>
          <w:szCs w:val="28"/>
        </w:rPr>
        <w:t>Д</w:t>
      </w:r>
      <w:r>
        <w:rPr>
          <w:sz w:val="28"/>
          <w:szCs w:val="28"/>
        </w:rPr>
        <w:t>анное мероприятие проведено во всех муниципальных образованиях и установлены следующие нарушения.</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 xml:space="preserve">Статьей 185 Бюджетного кодекса РФ установлено, что администрации муниципальных образований вносят на рассмотрение представительного органа проект решения о местном бюджете. Необходимо отметить, что </w:t>
      </w:r>
      <w:proofErr w:type="spellStart"/>
      <w:r>
        <w:rPr>
          <w:sz w:val="28"/>
          <w:szCs w:val="28"/>
        </w:rPr>
        <w:t>Большереченское</w:t>
      </w:r>
      <w:proofErr w:type="spellEnd"/>
      <w:r>
        <w:rPr>
          <w:sz w:val="28"/>
          <w:szCs w:val="28"/>
        </w:rPr>
        <w:t xml:space="preserve"> МО, </w:t>
      </w:r>
      <w:proofErr w:type="spellStart"/>
      <w:r>
        <w:rPr>
          <w:sz w:val="28"/>
          <w:szCs w:val="28"/>
        </w:rPr>
        <w:t>Листвянское</w:t>
      </w:r>
      <w:proofErr w:type="spellEnd"/>
      <w:r>
        <w:rPr>
          <w:sz w:val="28"/>
          <w:szCs w:val="28"/>
        </w:rPr>
        <w:t xml:space="preserve"> МО, Смоленское МО, </w:t>
      </w:r>
      <w:proofErr w:type="spellStart"/>
      <w:r>
        <w:rPr>
          <w:sz w:val="28"/>
          <w:szCs w:val="28"/>
        </w:rPr>
        <w:t>Усть-Балейское</w:t>
      </w:r>
      <w:proofErr w:type="spellEnd"/>
      <w:r>
        <w:rPr>
          <w:sz w:val="28"/>
          <w:szCs w:val="28"/>
        </w:rPr>
        <w:t xml:space="preserve"> МО представили к проверке в КСП района утвержденные решения Дум о бюджете поселения.</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 xml:space="preserve">Объем бюджетных ассигнований дорожного фонда решениями Дум </w:t>
      </w:r>
      <w:proofErr w:type="spellStart"/>
      <w:r>
        <w:rPr>
          <w:sz w:val="28"/>
          <w:szCs w:val="28"/>
        </w:rPr>
        <w:t>Большереченского</w:t>
      </w:r>
      <w:proofErr w:type="spellEnd"/>
      <w:r>
        <w:rPr>
          <w:sz w:val="28"/>
          <w:szCs w:val="28"/>
        </w:rPr>
        <w:t xml:space="preserve"> МО и </w:t>
      </w:r>
      <w:proofErr w:type="spellStart"/>
      <w:r>
        <w:rPr>
          <w:sz w:val="28"/>
          <w:szCs w:val="28"/>
        </w:rPr>
        <w:t>Мамонского</w:t>
      </w:r>
      <w:proofErr w:type="spellEnd"/>
      <w:r>
        <w:rPr>
          <w:sz w:val="28"/>
          <w:szCs w:val="28"/>
        </w:rPr>
        <w:t xml:space="preserve"> МО не запланирован. В Смоленском МО и Ушаковском МО объем дорожного фонда запланирован в объеме меньше, чем предусмотрено поступление доходов от акцизов на бензин, топливо, нарушены требования ст. 179.4 БК РФ. </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 xml:space="preserve">В </w:t>
      </w:r>
      <w:proofErr w:type="spellStart"/>
      <w:r>
        <w:rPr>
          <w:sz w:val="28"/>
          <w:szCs w:val="28"/>
        </w:rPr>
        <w:t>Голоустненском</w:t>
      </w:r>
      <w:proofErr w:type="spellEnd"/>
      <w:r>
        <w:rPr>
          <w:sz w:val="28"/>
          <w:szCs w:val="28"/>
        </w:rPr>
        <w:t xml:space="preserve"> МО, </w:t>
      </w:r>
      <w:proofErr w:type="spellStart"/>
      <w:r>
        <w:rPr>
          <w:sz w:val="28"/>
          <w:szCs w:val="28"/>
        </w:rPr>
        <w:t>Оекском</w:t>
      </w:r>
      <w:proofErr w:type="spellEnd"/>
      <w:r>
        <w:rPr>
          <w:sz w:val="28"/>
          <w:szCs w:val="28"/>
        </w:rPr>
        <w:t xml:space="preserve"> МО, </w:t>
      </w:r>
      <w:proofErr w:type="spellStart"/>
      <w:r>
        <w:rPr>
          <w:sz w:val="28"/>
          <w:szCs w:val="28"/>
        </w:rPr>
        <w:t>Хомутовском</w:t>
      </w:r>
      <w:proofErr w:type="spellEnd"/>
      <w:r>
        <w:rPr>
          <w:sz w:val="28"/>
          <w:szCs w:val="28"/>
        </w:rPr>
        <w:t xml:space="preserve"> МО не соблюдены требования п. 3 ст.107 БК РФ, предельный объем муниципального долга на 2018 год и на плановый период 2019 и 2020 годы определен неверно.</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 xml:space="preserve">Предельный объем расходов на обслуживание муниципального долга не утвержден в </w:t>
      </w:r>
      <w:proofErr w:type="spellStart"/>
      <w:r>
        <w:rPr>
          <w:sz w:val="28"/>
          <w:szCs w:val="28"/>
        </w:rPr>
        <w:t>Голоустненском</w:t>
      </w:r>
      <w:proofErr w:type="spellEnd"/>
      <w:r>
        <w:rPr>
          <w:sz w:val="28"/>
          <w:szCs w:val="28"/>
        </w:rPr>
        <w:t xml:space="preserve"> МО, что нарушает требования ст. 111 БК РФ.</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 xml:space="preserve">Расходы на обслуживание муниципального долга в Гороховском МО, Дзержинском МО, </w:t>
      </w:r>
      <w:proofErr w:type="spellStart"/>
      <w:r>
        <w:rPr>
          <w:sz w:val="28"/>
          <w:szCs w:val="28"/>
        </w:rPr>
        <w:t>Карлукском</w:t>
      </w:r>
      <w:proofErr w:type="spellEnd"/>
      <w:r>
        <w:rPr>
          <w:sz w:val="28"/>
          <w:szCs w:val="28"/>
        </w:rPr>
        <w:t xml:space="preserve"> МО, </w:t>
      </w:r>
      <w:proofErr w:type="spellStart"/>
      <w:r>
        <w:rPr>
          <w:sz w:val="28"/>
          <w:szCs w:val="28"/>
        </w:rPr>
        <w:t>Усть-Кудинском</w:t>
      </w:r>
      <w:proofErr w:type="spellEnd"/>
      <w:r>
        <w:rPr>
          <w:sz w:val="28"/>
          <w:szCs w:val="28"/>
        </w:rPr>
        <w:t xml:space="preserve"> МО утверждаются выше, чем планируется привлечение кредитов, нарушение ст. 119 БК РФ.</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К проекту решения Думы прогноз социально-экономического развития поселения представлен без пояснительной записки (</w:t>
      </w:r>
      <w:proofErr w:type="spellStart"/>
      <w:r>
        <w:rPr>
          <w:sz w:val="28"/>
          <w:szCs w:val="28"/>
        </w:rPr>
        <w:t>Карлукское</w:t>
      </w:r>
      <w:proofErr w:type="spellEnd"/>
      <w:r>
        <w:rPr>
          <w:sz w:val="28"/>
          <w:szCs w:val="28"/>
        </w:rPr>
        <w:t xml:space="preserve"> МО, </w:t>
      </w:r>
      <w:proofErr w:type="spellStart"/>
      <w:r>
        <w:rPr>
          <w:sz w:val="28"/>
          <w:szCs w:val="28"/>
        </w:rPr>
        <w:t>Ревякинское</w:t>
      </w:r>
      <w:proofErr w:type="spellEnd"/>
      <w:r>
        <w:rPr>
          <w:sz w:val="28"/>
          <w:szCs w:val="28"/>
        </w:rPr>
        <w:t xml:space="preserve"> МО, Смоленское МО, </w:t>
      </w:r>
      <w:proofErr w:type="spellStart"/>
      <w:r>
        <w:rPr>
          <w:sz w:val="28"/>
          <w:szCs w:val="28"/>
        </w:rPr>
        <w:t>Сосновоборское</w:t>
      </w:r>
      <w:proofErr w:type="spellEnd"/>
      <w:r>
        <w:rPr>
          <w:sz w:val="28"/>
          <w:szCs w:val="28"/>
        </w:rPr>
        <w:t xml:space="preserve"> МО, </w:t>
      </w:r>
      <w:proofErr w:type="spellStart"/>
      <w:r>
        <w:rPr>
          <w:sz w:val="28"/>
          <w:szCs w:val="28"/>
        </w:rPr>
        <w:t>Хомутовское</w:t>
      </w:r>
      <w:proofErr w:type="spellEnd"/>
      <w:r>
        <w:rPr>
          <w:sz w:val="28"/>
          <w:szCs w:val="28"/>
        </w:rPr>
        <w:t xml:space="preserve"> МО), нарушение ст. 173 БК РФ. </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lastRenderedPageBreak/>
        <w:t xml:space="preserve">Пояснительная записка, представленная к проекту бюджета Листвянского МО, </w:t>
      </w:r>
      <w:proofErr w:type="spellStart"/>
      <w:r>
        <w:rPr>
          <w:sz w:val="28"/>
          <w:szCs w:val="28"/>
        </w:rPr>
        <w:t>Максимовского</w:t>
      </w:r>
      <w:proofErr w:type="spellEnd"/>
      <w:r>
        <w:rPr>
          <w:sz w:val="28"/>
          <w:szCs w:val="28"/>
        </w:rPr>
        <w:t xml:space="preserve"> МО, </w:t>
      </w:r>
      <w:proofErr w:type="spellStart"/>
      <w:r>
        <w:rPr>
          <w:sz w:val="28"/>
          <w:szCs w:val="28"/>
        </w:rPr>
        <w:t>Мамонского</w:t>
      </w:r>
      <w:proofErr w:type="spellEnd"/>
      <w:r>
        <w:rPr>
          <w:sz w:val="28"/>
          <w:szCs w:val="28"/>
        </w:rPr>
        <w:t xml:space="preserve"> МО не содержит достаточной информации.</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 xml:space="preserve">Условно утвержденные расходы утверждаются с нарушением требований п.3 ст.184.1 БК РФ в Листвянском МО, </w:t>
      </w:r>
      <w:proofErr w:type="spellStart"/>
      <w:r>
        <w:rPr>
          <w:sz w:val="28"/>
          <w:szCs w:val="28"/>
        </w:rPr>
        <w:t>Максимовском</w:t>
      </w:r>
      <w:proofErr w:type="spellEnd"/>
      <w:r>
        <w:rPr>
          <w:sz w:val="28"/>
          <w:szCs w:val="28"/>
        </w:rPr>
        <w:t xml:space="preserve"> МО, Марковском МО, </w:t>
      </w:r>
      <w:proofErr w:type="spellStart"/>
      <w:r>
        <w:rPr>
          <w:sz w:val="28"/>
          <w:szCs w:val="28"/>
        </w:rPr>
        <w:t>Оекском</w:t>
      </w:r>
      <w:proofErr w:type="spellEnd"/>
      <w:r>
        <w:rPr>
          <w:sz w:val="28"/>
          <w:szCs w:val="28"/>
        </w:rPr>
        <w:t xml:space="preserve"> МО, </w:t>
      </w:r>
      <w:proofErr w:type="spellStart"/>
      <w:r>
        <w:rPr>
          <w:sz w:val="28"/>
          <w:szCs w:val="28"/>
        </w:rPr>
        <w:t>Ревякинском</w:t>
      </w:r>
      <w:proofErr w:type="spellEnd"/>
      <w:r>
        <w:rPr>
          <w:sz w:val="28"/>
          <w:szCs w:val="28"/>
        </w:rPr>
        <w:t xml:space="preserve"> МО, Сосновоборском МО, </w:t>
      </w:r>
      <w:proofErr w:type="spellStart"/>
      <w:r>
        <w:rPr>
          <w:sz w:val="28"/>
          <w:szCs w:val="28"/>
        </w:rPr>
        <w:t>Усть-Кудинском</w:t>
      </w:r>
      <w:proofErr w:type="spellEnd"/>
      <w:r>
        <w:rPr>
          <w:sz w:val="28"/>
          <w:szCs w:val="28"/>
        </w:rPr>
        <w:t xml:space="preserve"> МО, </w:t>
      </w:r>
      <w:proofErr w:type="spellStart"/>
      <w:r>
        <w:rPr>
          <w:sz w:val="28"/>
          <w:szCs w:val="28"/>
        </w:rPr>
        <w:t>Хомутовском</w:t>
      </w:r>
      <w:proofErr w:type="spellEnd"/>
      <w:r>
        <w:rPr>
          <w:sz w:val="28"/>
          <w:szCs w:val="28"/>
        </w:rPr>
        <w:t xml:space="preserve"> МО.</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В Марковском МО публично нормативные обязательства утверждаются с нулевыми показателями, тогда как расходы по подразделу Пенсионное обеспечение в проекте бюджета предусмотрены.</w:t>
      </w:r>
    </w:p>
    <w:p w:rsidR="00E538D9" w:rsidRDefault="00E538D9" w:rsidP="00E538D9">
      <w:pPr>
        <w:pStyle w:val="a9"/>
        <w:numPr>
          <w:ilvl w:val="0"/>
          <w:numId w:val="5"/>
        </w:numPr>
        <w:autoSpaceDE w:val="0"/>
        <w:autoSpaceDN w:val="0"/>
        <w:adjustRightInd w:val="0"/>
        <w:ind w:left="0" w:firstLine="567"/>
        <w:jc w:val="both"/>
        <w:rPr>
          <w:sz w:val="28"/>
          <w:szCs w:val="28"/>
        </w:rPr>
      </w:pPr>
      <w:r>
        <w:rPr>
          <w:sz w:val="28"/>
          <w:szCs w:val="28"/>
        </w:rPr>
        <w:t>Проекты решений Дум поселений «О бюджете на 2018 год и на плановый период 2019 и 2020 годы» представлены в Думу  (</w:t>
      </w:r>
      <w:proofErr w:type="spellStart"/>
      <w:r>
        <w:rPr>
          <w:sz w:val="28"/>
          <w:szCs w:val="28"/>
        </w:rPr>
        <w:t>Оекское</w:t>
      </w:r>
      <w:proofErr w:type="spellEnd"/>
      <w:r>
        <w:rPr>
          <w:sz w:val="28"/>
          <w:szCs w:val="28"/>
        </w:rPr>
        <w:t xml:space="preserve"> МО, </w:t>
      </w:r>
      <w:proofErr w:type="spellStart"/>
      <w:r>
        <w:rPr>
          <w:sz w:val="28"/>
          <w:szCs w:val="28"/>
        </w:rPr>
        <w:t>Ревякинское</w:t>
      </w:r>
      <w:proofErr w:type="spellEnd"/>
      <w:r>
        <w:rPr>
          <w:sz w:val="28"/>
          <w:szCs w:val="28"/>
        </w:rPr>
        <w:t xml:space="preserve"> МО) без одобрения главы поселения.</w:t>
      </w:r>
    </w:p>
    <w:p w:rsidR="00E538D9" w:rsidRPr="00471E3F" w:rsidRDefault="00E538D9" w:rsidP="00E538D9">
      <w:pPr>
        <w:pStyle w:val="a9"/>
        <w:numPr>
          <w:ilvl w:val="0"/>
          <w:numId w:val="5"/>
        </w:numPr>
        <w:autoSpaceDE w:val="0"/>
        <w:autoSpaceDN w:val="0"/>
        <w:adjustRightInd w:val="0"/>
        <w:ind w:left="0" w:firstLine="567"/>
        <w:jc w:val="both"/>
        <w:rPr>
          <w:sz w:val="28"/>
          <w:szCs w:val="28"/>
        </w:rPr>
      </w:pPr>
      <w:r>
        <w:rPr>
          <w:sz w:val="28"/>
          <w:szCs w:val="28"/>
        </w:rPr>
        <w:t xml:space="preserve">Установлены арифметические ошибки в приложениях к проекту бюджета муниципального образования.  </w:t>
      </w:r>
    </w:p>
    <w:p w:rsidR="00E538D9" w:rsidRPr="00267FF1" w:rsidRDefault="00E538D9" w:rsidP="00E538D9">
      <w:pPr>
        <w:pStyle w:val="a9"/>
        <w:autoSpaceDE w:val="0"/>
        <w:autoSpaceDN w:val="0"/>
        <w:adjustRightInd w:val="0"/>
        <w:ind w:left="0" w:firstLine="567"/>
        <w:jc w:val="both"/>
        <w:rPr>
          <w:b/>
          <w:sz w:val="28"/>
          <w:szCs w:val="28"/>
        </w:rPr>
      </w:pPr>
      <w:r w:rsidRPr="00267FF1">
        <w:rPr>
          <w:b/>
          <w:sz w:val="28"/>
          <w:szCs w:val="28"/>
        </w:rPr>
        <w:t xml:space="preserve"> </w:t>
      </w:r>
    </w:p>
    <w:p w:rsidR="00E538D9" w:rsidRDefault="00913825" w:rsidP="00766A78">
      <w:pPr>
        <w:pStyle w:val="a9"/>
        <w:autoSpaceDE w:val="0"/>
        <w:autoSpaceDN w:val="0"/>
        <w:adjustRightInd w:val="0"/>
        <w:ind w:left="0" w:firstLine="567"/>
        <w:rPr>
          <w:b/>
          <w:sz w:val="28"/>
          <w:szCs w:val="28"/>
        </w:rPr>
      </w:pPr>
      <w:r>
        <w:rPr>
          <w:b/>
          <w:sz w:val="28"/>
          <w:szCs w:val="28"/>
        </w:rPr>
        <w:t>4</w:t>
      </w:r>
      <w:r w:rsidR="00766A78">
        <w:rPr>
          <w:b/>
          <w:sz w:val="28"/>
          <w:szCs w:val="28"/>
        </w:rPr>
        <w:t>.3.</w:t>
      </w:r>
      <w:r w:rsidR="00E538D9" w:rsidRPr="00D00CCC">
        <w:rPr>
          <w:b/>
          <w:sz w:val="28"/>
          <w:szCs w:val="28"/>
        </w:rPr>
        <w:t>Контрольные мероприят</w:t>
      </w:r>
      <w:r w:rsidR="00E538D9">
        <w:rPr>
          <w:b/>
          <w:sz w:val="28"/>
          <w:szCs w:val="28"/>
        </w:rPr>
        <w:t>и</w:t>
      </w:r>
      <w:r w:rsidR="00E538D9" w:rsidRPr="00D00CCC">
        <w:rPr>
          <w:b/>
          <w:sz w:val="28"/>
          <w:szCs w:val="28"/>
        </w:rPr>
        <w:t>я</w:t>
      </w:r>
    </w:p>
    <w:p w:rsidR="00E538D9" w:rsidRDefault="00E538D9" w:rsidP="00E538D9">
      <w:pPr>
        <w:pStyle w:val="a9"/>
        <w:autoSpaceDE w:val="0"/>
        <w:autoSpaceDN w:val="0"/>
        <w:adjustRightInd w:val="0"/>
        <w:ind w:left="0" w:firstLine="567"/>
        <w:jc w:val="both"/>
        <w:rPr>
          <w:sz w:val="28"/>
          <w:szCs w:val="28"/>
        </w:rPr>
      </w:pPr>
      <w:r>
        <w:rPr>
          <w:sz w:val="28"/>
          <w:szCs w:val="28"/>
        </w:rPr>
        <w:t xml:space="preserve">В 2017 году проводилось контрольное мероприятие «Проверка отдельных вопросов законного, результативного (эффективного и экономного) использования бюджетных средств за 2015-2016 годы» в </w:t>
      </w:r>
      <w:proofErr w:type="spellStart"/>
      <w:r>
        <w:rPr>
          <w:sz w:val="28"/>
          <w:szCs w:val="28"/>
        </w:rPr>
        <w:t>Карлукском</w:t>
      </w:r>
      <w:proofErr w:type="spellEnd"/>
      <w:r>
        <w:rPr>
          <w:sz w:val="28"/>
          <w:szCs w:val="28"/>
        </w:rPr>
        <w:t xml:space="preserve"> МО, </w:t>
      </w:r>
      <w:proofErr w:type="spellStart"/>
      <w:r>
        <w:rPr>
          <w:sz w:val="28"/>
          <w:szCs w:val="28"/>
        </w:rPr>
        <w:t>Максимовском</w:t>
      </w:r>
      <w:proofErr w:type="spellEnd"/>
      <w:r>
        <w:rPr>
          <w:sz w:val="28"/>
          <w:szCs w:val="28"/>
        </w:rPr>
        <w:t xml:space="preserve"> МО, Смоленском МО, Сосновоборском МО и </w:t>
      </w:r>
      <w:proofErr w:type="spellStart"/>
      <w:r>
        <w:rPr>
          <w:sz w:val="28"/>
          <w:szCs w:val="28"/>
        </w:rPr>
        <w:t>Уриковском</w:t>
      </w:r>
      <w:proofErr w:type="spellEnd"/>
      <w:r>
        <w:rPr>
          <w:sz w:val="28"/>
          <w:szCs w:val="28"/>
        </w:rPr>
        <w:t xml:space="preserve"> МО. В результате проверки установлено нарушений на общую сумму 12 871,1 тыс. рублей. В адрес глав муниципальных образований были направлены акты проверок и отчеты.</w:t>
      </w:r>
    </w:p>
    <w:p w:rsidR="00E538D9" w:rsidRDefault="00E538D9" w:rsidP="00E538D9">
      <w:pPr>
        <w:pStyle w:val="a9"/>
        <w:autoSpaceDE w:val="0"/>
        <w:autoSpaceDN w:val="0"/>
        <w:adjustRightInd w:val="0"/>
        <w:ind w:left="0" w:firstLine="567"/>
        <w:jc w:val="both"/>
        <w:rPr>
          <w:sz w:val="28"/>
          <w:szCs w:val="28"/>
        </w:rPr>
      </w:pPr>
      <w:r>
        <w:rPr>
          <w:sz w:val="28"/>
          <w:szCs w:val="28"/>
        </w:rPr>
        <w:t>В ходе проверок выявлены факты, отрицательно характеризующие качество управления финансами.</w:t>
      </w:r>
    </w:p>
    <w:p w:rsidR="00E538D9" w:rsidRPr="00C67DA2" w:rsidRDefault="00E538D9" w:rsidP="00E538D9">
      <w:pPr>
        <w:pStyle w:val="a9"/>
        <w:numPr>
          <w:ilvl w:val="0"/>
          <w:numId w:val="4"/>
        </w:numPr>
        <w:autoSpaceDE w:val="0"/>
        <w:autoSpaceDN w:val="0"/>
        <w:adjustRightInd w:val="0"/>
        <w:ind w:left="0" w:firstLine="567"/>
        <w:jc w:val="both"/>
        <w:rPr>
          <w:sz w:val="28"/>
          <w:szCs w:val="28"/>
        </w:rPr>
      </w:pPr>
      <w:r>
        <w:rPr>
          <w:sz w:val="28"/>
          <w:szCs w:val="28"/>
        </w:rPr>
        <w:t>В нарушение требований Приказа №65н «Об утверждении указаний о порядке применения бюджетной классификации РФ» неверно отражаются расходы по подразделам и кодам классификации операций сектора государственного управления (далее - КОСГУ) на общую сумму 3 497,1 тыс. рублей</w:t>
      </w:r>
      <w:r w:rsidRPr="00C67DA2">
        <w:rPr>
          <w:sz w:val="28"/>
          <w:szCs w:val="28"/>
        </w:rPr>
        <w:t>:</w:t>
      </w:r>
    </w:p>
    <w:p w:rsidR="00E538D9" w:rsidRPr="00EE6396" w:rsidRDefault="00E538D9" w:rsidP="00E538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505CB">
        <w:rPr>
          <w:rFonts w:ascii="Times New Roman" w:hAnsi="Times New Roman" w:cs="Times New Roman"/>
          <w:sz w:val="28"/>
          <w:szCs w:val="28"/>
        </w:rPr>
        <w:t>Смоленское МО</w:t>
      </w:r>
      <w:r w:rsidRPr="00EE6396">
        <w:rPr>
          <w:rFonts w:ascii="Times New Roman" w:hAnsi="Times New Roman" w:cs="Times New Roman"/>
          <w:sz w:val="28"/>
          <w:szCs w:val="28"/>
        </w:rPr>
        <w:t xml:space="preserve"> сумма нарушений 234,4 тыс. рублей из них:</w:t>
      </w:r>
    </w:p>
    <w:p w:rsidR="00E538D9" w:rsidRPr="00EE6396" w:rsidRDefault="00E538D9" w:rsidP="00E538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6396">
        <w:rPr>
          <w:rFonts w:ascii="Times New Roman" w:hAnsi="Times New Roman" w:cs="Times New Roman"/>
          <w:sz w:val="28"/>
          <w:szCs w:val="28"/>
        </w:rPr>
        <w:t xml:space="preserve">- 165 тыс. рублей  – расходы на оплату услуг водителя при организации и проведении культурно-спортивных мероприятий МУК КСК проведены по подразделу 0104 «Функционирование Правительства РФ, высших исполнительных органов государственной власти субъектов РФ, местных администраций»,  нужно по подразделу 0801 «Культура; </w:t>
      </w:r>
    </w:p>
    <w:p w:rsidR="00E538D9" w:rsidRPr="00EE6396" w:rsidRDefault="00E538D9" w:rsidP="00E538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6396">
        <w:rPr>
          <w:rFonts w:ascii="Times New Roman" w:hAnsi="Times New Roman" w:cs="Times New Roman"/>
          <w:sz w:val="28"/>
          <w:szCs w:val="28"/>
        </w:rPr>
        <w:t xml:space="preserve">- 35,6 тыс. рублей – расходы по договору ГПХ на выполнение работ по подключению оборудования водоснабжения в здании спорткомплекса  произведены по подразделу 0503 «Благоустройство», нужно было по подразделу 0801 «Культура»; </w:t>
      </w:r>
    </w:p>
    <w:p w:rsidR="00E538D9" w:rsidRPr="00EE6396" w:rsidRDefault="00E538D9" w:rsidP="00E538D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D4E15">
        <w:rPr>
          <w:rFonts w:ascii="Times New Roman" w:hAnsi="Times New Roman" w:cs="Times New Roman"/>
          <w:sz w:val="28"/>
          <w:szCs w:val="28"/>
        </w:rPr>
        <w:t xml:space="preserve">- </w:t>
      </w:r>
      <w:r w:rsidRPr="00EE6396">
        <w:rPr>
          <w:rFonts w:ascii="Times New Roman" w:hAnsi="Times New Roman" w:cs="Times New Roman"/>
          <w:sz w:val="28"/>
          <w:szCs w:val="28"/>
        </w:rPr>
        <w:t xml:space="preserve">33,0 тыс. рублей – расходы по обустройству многофункциональной спортивной площадки с установкой хоккейной коробки произведены по подразделу 0104, нужно было по подразделу 0801; </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proofErr w:type="spellStart"/>
      <w:proofErr w:type="gramStart"/>
      <w:r w:rsidRPr="00D505CB">
        <w:rPr>
          <w:rFonts w:ascii="Times New Roman" w:hAnsi="Times New Roman" w:cs="Times New Roman"/>
          <w:sz w:val="28"/>
          <w:szCs w:val="28"/>
        </w:rPr>
        <w:lastRenderedPageBreak/>
        <w:t>Уриковское</w:t>
      </w:r>
      <w:proofErr w:type="spellEnd"/>
      <w:r w:rsidRPr="00D505CB">
        <w:rPr>
          <w:rFonts w:ascii="Times New Roman" w:hAnsi="Times New Roman" w:cs="Times New Roman"/>
          <w:sz w:val="28"/>
          <w:szCs w:val="28"/>
        </w:rPr>
        <w:t xml:space="preserve"> МО</w:t>
      </w:r>
      <w:r w:rsidRPr="007D4E15">
        <w:rPr>
          <w:rFonts w:ascii="Times New Roman" w:hAnsi="Times New Roman" w:cs="Times New Roman"/>
          <w:sz w:val="28"/>
          <w:szCs w:val="28"/>
        </w:rPr>
        <w:t xml:space="preserve"> </w:t>
      </w:r>
      <w:r>
        <w:rPr>
          <w:rFonts w:ascii="Times New Roman" w:hAnsi="Times New Roman" w:cs="Times New Roman"/>
          <w:sz w:val="28"/>
          <w:szCs w:val="28"/>
        </w:rPr>
        <w:t>сумма нарушений</w:t>
      </w:r>
      <w:r w:rsidRPr="00EE6396">
        <w:rPr>
          <w:rFonts w:ascii="Times New Roman" w:hAnsi="Times New Roman" w:cs="Times New Roman"/>
          <w:sz w:val="28"/>
          <w:szCs w:val="28"/>
        </w:rPr>
        <w:t xml:space="preserve"> 3 262,7 тыс. рублей расходы на оплату труда и начисления на выплаты по оплате труда водителей пожарной машины, относящихся к вспомогате</w:t>
      </w:r>
      <w:r>
        <w:rPr>
          <w:rFonts w:ascii="Times New Roman" w:hAnsi="Times New Roman" w:cs="Times New Roman"/>
          <w:sz w:val="28"/>
          <w:szCs w:val="28"/>
        </w:rPr>
        <w:t xml:space="preserve">льному персоналу, произведены в 2015 и 2016 годах </w:t>
      </w:r>
      <w:r w:rsidRPr="00EE6396">
        <w:rPr>
          <w:rFonts w:ascii="Times New Roman" w:hAnsi="Times New Roman" w:cs="Times New Roman"/>
          <w:sz w:val="28"/>
          <w:szCs w:val="28"/>
        </w:rPr>
        <w:t>по подразделу 0310 «Обеспечение пожарной безопасности»,  нужно по подразделу</w:t>
      </w:r>
      <w:r>
        <w:rPr>
          <w:rFonts w:ascii="Times New Roman" w:hAnsi="Times New Roman" w:cs="Times New Roman"/>
          <w:sz w:val="28"/>
          <w:szCs w:val="28"/>
        </w:rPr>
        <w:t xml:space="preserve"> </w:t>
      </w:r>
      <w:r w:rsidRPr="00EE6396">
        <w:rPr>
          <w:rFonts w:ascii="Times New Roman" w:hAnsi="Times New Roman" w:cs="Times New Roman"/>
          <w:sz w:val="28"/>
          <w:szCs w:val="28"/>
        </w:rPr>
        <w:t xml:space="preserve"> 0104</w:t>
      </w:r>
      <w:r>
        <w:rPr>
          <w:rFonts w:ascii="Times New Roman" w:hAnsi="Times New Roman" w:cs="Times New Roman"/>
          <w:sz w:val="28"/>
          <w:szCs w:val="28"/>
        </w:rPr>
        <w:t xml:space="preserve"> </w:t>
      </w:r>
      <w:r w:rsidRPr="00EE6396">
        <w:rPr>
          <w:rFonts w:ascii="Times New Roman" w:hAnsi="Times New Roman" w:cs="Times New Roman"/>
          <w:sz w:val="28"/>
          <w:szCs w:val="28"/>
        </w:rPr>
        <w:t>«Функционирование Правительства РФ, высших исполнительных органов государственной власти субъектов РФ, местных администраций</w:t>
      </w:r>
      <w:r>
        <w:rPr>
          <w:rFonts w:ascii="Times New Roman" w:hAnsi="Times New Roman" w:cs="Times New Roman"/>
          <w:sz w:val="28"/>
          <w:szCs w:val="28"/>
        </w:rPr>
        <w:t xml:space="preserve">» </w:t>
      </w:r>
      <w:proofErr w:type="gramEnd"/>
    </w:p>
    <w:p w:rsidR="00E538D9" w:rsidRPr="007D6FEA"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Рас</w:t>
      </w:r>
      <w:r w:rsidRPr="007D6FEA">
        <w:rPr>
          <w:rFonts w:ascii="Times New Roman" w:hAnsi="Times New Roman" w:cs="Times New Roman"/>
          <w:sz w:val="28"/>
          <w:szCs w:val="28"/>
        </w:rPr>
        <w:t xml:space="preserve">ходы по заработной плате Главе муниципального образования исполнены больше установленного норматива по оплате труда на 139,8 тыс. рублей: </w:t>
      </w:r>
      <w:proofErr w:type="spellStart"/>
      <w:proofErr w:type="gramStart"/>
      <w:r w:rsidRPr="007D6FEA">
        <w:rPr>
          <w:rFonts w:ascii="Times New Roman" w:hAnsi="Times New Roman" w:cs="Times New Roman"/>
          <w:sz w:val="28"/>
          <w:szCs w:val="28"/>
        </w:rPr>
        <w:t>Карлукское</w:t>
      </w:r>
      <w:proofErr w:type="spellEnd"/>
      <w:r w:rsidRPr="007D6FEA">
        <w:rPr>
          <w:rFonts w:ascii="Times New Roman" w:hAnsi="Times New Roman" w:cs="Times New Roman"/>
          <w:sz w:val="28"/>
          <w:szCs w:val="28"/>
        </w:rPr>
        <w:t xml:space="preserve"> МО – 31,2 тыс. рублей, </w:t>
      </w:r>
      <w:proofErr w:type="spellStart"/>
      <w:r w:rsidRPr="007D6FEA">
        <w:rPr>
          <w:rFonts w:ascii="Times New Roman" w:hAnsi="Times New Roman" w:cs="Times New Roman"/>
          <w:sz w:val="28"/>
          <w:szCs w:val="28"/>
        </w:rPr>
        <w:t>Сосновоборское</w:t>
      </w:r>
      <w:proofErr w:type="spellEnd"/>
      <w:r w:rsidRPr="007D6FEA">
        <w:rPr>
          <w:rFonts w:ascii="Times New Roman" w:hAnsi="Times New Roman" w:cs="Times New Roman"/>
          <w:sz w:val="28"/>
          <w:szCs w:val="28"/>
        </w:rPr>
        <w:t xml:space="preserve"> МО – 99,5 тыс. рублей, Смоленское МО</w:t>
      </w:r>
      <w:r>
        <w:rPr>
          <w:rFonts w:ascii="Times New Roman" w:hAnsi="Times New Roman" w:cs="Times New Roman"/>
          <w:sz w:val="28"/>
          <w:szCs w:val="28"/>
        </w:rPr>
        <w:t xml:space="preserve"> -</w:t>
      </w:r>
      <w:r w:rsidRPr="007D6FEA">
        <w:rPr>
          <w:rFonts w:ascii="Times New Roman" w:hAnsi="Times New Roman" w:cs="Times New Roman"/>
          <w:sz w:val="28"/>
          <w:szCs w:val="28"/>
        </w:rPr>
        <w:t xml:space="preserve"> 9,1 тыс. рублей.</w:t>
      </w:r>
      <w:proofErr w:type="gramEnd"/>
    </w:p>
    <w:p w:rsidR="00E538D9" w:rsidRPr="007D6FEA"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7D6FEA">
        <w:rPr>
          <w:rFonts w:ascii="Times New Roman" w:hAnsi="Times New Roman" w:cs="Times New Roman"/>
          <w:sz w:val="28"/>
          <w:szCs w:val="28"/>
        </w:rPr>
        <w:t xml:space="preserve">Муниципальным служащим выплачивались премии  без определения критериев особо важных и сложных заданий, служебных записок  и в связи с юбилейными датами. Премия выплачена в размере 402,9 тыс. рублей: </w:t>
      </w:r>
      <w:proofErr w:type="spellStart"/>
      <w:r w:rsidRPr="007D6FEA">
        <w:rPr>
          <w:rFonts w:ascii="Times New Roman" w:hAnsi="Times New Roman" w:cs="Times New Roman"/>
          <w:sz w:val="28"/>
          <w:szCs w:val="28"/>
        </w:rPr>
        <w:t>Сосновоборское</w:t>
      </w:r>
      <w:proofErr w:type="spellEnd"/>
      <w:r w:rsidRPr="007D6FEA">
        <w:rPr>
          <w:rFonts w:ascii="Times New Roman" w:hAnsi="Times New Roman" w:cs="Times New Roman"/>
          <w:sz w:val="28"/>
          <w:szCs w:val="28"/>
        </w:rPr>
        <w:t xml:space="preserve"> МО – 283,4 тыс. рублей и </w:t>
      </w:r>
      <w:proofErr w:type="spellStart"/>
      <w:r w:rsidRPr="007D6FEA">
        <w:rPr>
          <w:rFonts w:ascii="Times New Roman" w:hAnsi="Times New Roman" w:cs="Times New Roman"/>
          <w:sz w:val="28"/>
          <w:szCs w:val="28"/>
        </w:rPr>
        <w:t>Карлукское</w:t>
      </w:r>
      <w:proofErr w:type="spellEnd"/>
      <w:r w:rsidRPr="007D6FEA">
        <w:rPr>
          <w:rFonts w:ascii="Times New Roman" w:hAnsi="Times New Roman" w:cs="Times New Roman"/>
          <w:sz w:val="28"/>
          <w:szCs w:val="28"/>
        </w:rPr>
        <w:t xml:space="preserve"> МО – 119,5 тыс. рублей.</w:t>
      </w:r>
    </w:p>
    <w:p w:rsidR="00E538D9" w:rsidRPr="007D6FEA"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7D6FEA">
        <w:rPr>
          <w:rFonts w:ascii="Times New Roman" w:hAnsi="Times New Roman" w:cs="Times New Roman"/>
          <w:sz w:val="28"/>
          <w:szCs w:val="28"/>
        </w:rPr>
        <w:t>При исполнении муниципальных контрактов, договоров установлен ряд замечаний. Расходы принимаются к исполнению в отсутствии актов выполненных работ, товарных накладных. Установлено разночтение текстовой части в платежных поручениях и актами выполненных работ и договорами. Оплата услуг производится до подписания акта выполненных работ, нарушаются условия контрактов и договоров.</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7D6FEA">
        <w:rPr>
          <w:rFonts w:ascii="Times New Roman" w:hAnsi="Times New Roman" w:cs="Times New Roman"/>
          <w:sz w:val="28"/>
          <w:szCs w:val="28"/>
        </w:rPr>
        <w:t xml:space="preserve">В муниципальных контрактах заключенных </w:t>
      </w:r>
      <w:r>
        <w:rPr>
          <w:rFonts w:ascii="Times New Roman" w:hAnsi="Times New Roman" w:cs="Times New Roman"/>
          <w:sz w:val="28"/>
          <w:szCs w:val="28"/>
        </w:rPr>
        <w:t xml:space="preserve">администрацией </w:t>
      </w:r>
      <w:proofErr w:type="spellStart"/>
      <w:r w:rsidRPr="007D6FEA">
        <w:rPr>
          <w:rFonts w:ascii="Times New Roman" w:hAnsi="Times New Roman" w:cs="Times New Roman"/>
          <w:sz w:val="28"/>
          <w:szCs w:val="28"/>
        </w:rPr>
        <w:t>Сосновоборск</w:t>
      </w:r>
      <w:r>
        <w:rPr>
          <w:rFonts w:ascii="Times New Roman" w:hAnsi="Times New Roman" w:cs="Times New Roman"/>
          <w:sz w:val="28"/>
          <w:szCs w:val="28"/>
        </w:rPr>
        <w:t>ого</w:t>
      </w:r>
      <w:proofErr w:type="spellEnd"/>
      <w:r w:rsidRPr="007D6FEA">
        <w:rPr>
          <w:rFonts w:ascii="Times New Roman" w:hAnsi="Times New Roman" w:cs="Times New Roman"/>
          <w:sz w:val="28"/>
          <w:szCs w:val="28"/>
        </w:rPr>
        <w:t xml:space="preserve"> МО предусмотрена ответственность за нарушение сроков выполнения работ (услуг)</w:t>
      </w:r>
      <w:r>
        <w:rPr>
          <w:rFonts w:ascii="Times New Roman" w:hAnsi="Times New Roman" w:cs="Times New Roman"/>
          <w:sz w:val="28"/>
          <w:szCs w:val="28"/>
        </w:rPr>
        <w:t>. Однако при нарушении подрядчиками сроков выполнения работ администрация поселения санкции не применяет.</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Сосновоборском</w:t>
      </w:r>
      <w:proofErr w:type="gramEnd"/>
      <w:r>
        <w:rPr>
          <w:rFonts w:ascii="Times New Roman" w:hAnsi="Times New Roman" w:cs="Times New Roman"/>
          <w:sz w:val="28"/>
          <w:szCs w:val="28"/>
        </w:rPr>
        <w:t xml:space="preserve"> МО не ведется контроль за доходами от сдачи в аренду муниципального имущества, не дополучено доходов в сумме 83,2 тыс. рублей.</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В </w:t>
      </w:r>
      <w:proofErr w:type="spellStart"/>
      <w:r>
        <w:rPr>
          <w:rFonts w:ascii="Times New Roman" w:hAnsi="Times New Roman" w:cs="Times New Roman"/>
          <w:sz w:val="28"/>
          <w:szCs w:val="28"/>
        </w:rPr>
        <w:t>Максимовском</w:t>
      </w:r>
      <w:proofErr w:type="spellEnd"/>
      <w:r>
        <w:rPr>
          <w:rFonts w:ascii="Times New Roman" w:hAnsi="Times New Roman" w:cs="Times New Roman"/>
          <w:sz w:val="28"/>
          <w:szCs w:val="28"/>
        </w:rPr>
        <w:t xml:space="preserve"> МО и Сосновоборском МО производились расходы на содержание имущества, не числящегося в муниципальной собственности, </w:t>
      </w:r>
      <w:proofErr w:type="spellStart"/>
      <w:r>
        <w:rPr>
          <w:rFonts w:ascii="Times New Roman" w:hAnsi="Times New Roman" w:cs="Times New Roman"/>
          <w:sz w:val="28"/>
          <w:szCs w:val="28"/>
        </w:rPr>
        <w:t>Максимовское</w:t>
      </w:r>
      <w:proofErr w:type="spellEnd"/>
      <w:r>
        <w:rPr>
          <w:rFonts w:ascii="Times New Roman" w:hAnsi="Times New Roman" w:cs="Times New Roman"/>
          <w:sz w:val="28"/>
          <w:szCs w:val="28"/>
        </w:rPr>
        <w:t xml:space="preserve"> МО сумма нарушений 440,7 тыс. рублей и Сосновоборском МО – 123,9 тыс. рублей.</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В </w:t>
      </w:r>
      <w:proofErr w:type="spellStart"/>
      <w:r>
        <w:rPr>
          <w:rFonts w:ascii="Times New Roman" w:hAnsi="Times New Roman" w:cs="Times New Roman"/>
          <w:sz w:val="28"/>
          <w:szCs w:val="28"/>
        </w:rPr>
        <w:t>Уриковском</w:t>
      </w:r>
      <w:proofErr w:type="spellEnd"/>
      <w:r>
        <w:rPr>
          <w:rFonts w:ascii="Times New Roman" w:hAnsi="Times New Roman" w:cs="Times New Roman"/>
          <w:sz w:val="28"/>
          <w:szCs w:val="28"/>
        </w:rPr>
        <w:t xml:space="preserve"> МО высажены саженцы деревьев на сумму 99,4 тыс. рублей, на балансе не числятся.</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 Планы-графики </w:t>
      </w:r>
      <w:proofErr w:type="spellStart"/>
      <w:r>
        <w:rPr>
          <w:rFonts w:ascii="Times New Roman" w:hAnsi="Times New Roman" w:cs="Times New Roman"/>
          <w:sz w:val="28"/>
          <w:szCs w:val="28"/>
        </w:rPr>
        <w:t>Сосновоборского</w:t>
      </w:r>
      <w:proofErr w:type="spellEnd"/>
      <w:r>
        <w:rPr>
          <w:rFonts w:ascii="Times New Roman" w:hAnsi="Times New Roman" w:cs="Times New Roman"/>
          <w:sz w:val="28"/>
          <w:szCs w:val="28"/>
        </w:rPr>
        <w:t xml:space="preserve"> МО, </w:t>
      </w:r>
      <w:proofErr w:type="spellStart"/>
      <w:r>
        <w:rPr>
          <w:rFonts w:ascii="Times New Roman" w:hAnsi="Times New Roman" w:cs="Times New Roman"/>
          <w:sz w:val="28"/>
          <w:szCs w:val="28"/>
        </w:rPr>
        <w:t>Максимовского</w:t>
      </w:r>
      <w:proofErr w:type="spellEnd"/>
      <w:r>
        <w:rPr>
          <w:rFonts w:ascii="Times New Roman" w:hAnsi="Times New Roman" w:cs="Times New Roman"/>
          <w:sz w:val="28"/>
          <w:szCs w:val="28"/>
        </w:rPr>
        <w:t xml:space="preserve"> МО, Смоленского МО и </w:t>
      </w:r>
      <w:proofErr w:type="spellStart"/>
      <w:r>
        <w:rPr>
          <w:rFonts w:ascii="Times New Roman" w:hAnsi="Times New Roman" w:cs="Times New Roman"/>
          <w:sz w:val="28"/>
          <w:szCs w:val="28"/>
        </w:rPr>
        <w:t>Уриковского</w:t>
      </w:r>
      <w:proofErr w:type="spellEnd"/>
      <w:r>
        <w:rPr>
          <w:rFonts w:ascii="Times New Roman" w:hAnsi="Times New Roman" w:cs="Times New Roman"/>
          <w:sz w:val="28"/>
          <w:szCs w:val="28"/>
        </w:rPr>
        <w:t xml:space="preserve"> МО размещались на официальном сайте с нарушением сроков, что нарушает требования совместных Приказов Минэкономразвития РФ и Федерального казначейства от 20.09.2013 №544 и №18н, от 31.03.2015 №182 и №7н.</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Размещение заказов в планах-графиках за 2015 и 2016 годы предусмотрено меньше, чем утверждено решениями Дум поселений</w:t>
      </w:r>
      <w:r w:rsidRPr="00CA344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Уриковское</w:t>
      </w:r>
      <w:proofErr w:type="spellEnd"/>
      <w:r>
        <w:rPr>
          <w:rFonts w:ascii="Times New Roman" w:hAnsi="Times New Roman" w:cs="Times New Roman"/>
          <w:sz w:val="28"/>
          <w:szCs w:val="28"/>
        </w:rPr>
        <w:t xml:space="preserve"> МО меньше на сумму 5 321,4 тыс. рублей, </w:t>
      </w:r>
      <w:proofErr w:type="spellStart"/>
      <w:r>
        <w:rPr>
          <w:rFonts w:ascii="Times New Roman" w:hAnsi="Times New Roman" w:cs="Times New Roman"/>
          <w:sz w:val="28"/>
          <w:szCs w:val="28"/>
        </w:rPr>
        <w:t>Карлукское</w:t>
      </w:r>
      <w:proofErr w:type="spellEnd"/>
      <w:r>
        <w:rPr>
          <w:rFonts w:ascii="Times New Roman" w:hAnsi="Times New Roman" w:cs="Times New Roman"/>
          <w:sz w:val="28"/>
          <w:szCs w:val="28"/>
        </w:rPr>
        <w:t xml:space="preserve"> МО на 2015,1 тыс. рублей, нарушен принцип информационной открытости закупочной деятельности.   </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 В </w:t>
      </w:r>
      <w:proofErr w:type="spellStart"/>
      <w:r>
        <w:rPr>
          <w:rFonts w:ascii="Times New Roman" w:hAnsi="Times New Roman" w:cs="Times New Roman"/>
          <w:sz w:val="28"/>
          <w:szCs w:val="28"/>
        </w:rPr>
        <w:t>Максимовсом</w:t>
      </w:r>
      <w:proofErr w:type="spellEnd"/>
      <w:r>
        <w:rPr>
          <w:rFonts w:ascii="Times New Roman" w:hAnsi="Times New Roman" w:cs="Times New Roman"/>
          <w:sz w:val="28"/>
          <w:szCs w:val="28"/>
        </w:rPr>
        <w:t xml:space="preserve"> МО установлено превышение лимитов бюджетных обязательств на сумму 569,5 тыс. рублей, нарушены требования п.3 ст. 219 Бюджетного кодекса РФ.</w:t>
      </w:r>
    </w:p>
    <w:p w:rsidR="00E538D9" w:rsidRDefault="00E538D9" w:rsidP="00E538D9">
      <w:pPr>
        <w:tabs>
          <w:tab w:val="left" w:pos="882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В </w:t>
      </w:r>
      <w:proofErr w:type="spellStart"/>
      <w:r>
        <w:rPr>
          <w:rFonts w:ascii="Times New Roman" w:hAnsi="Times New Roman" w:cs="Times New Roman"/>
          <w:sz w:val="28"/>
          <w:szCs w:val="28"/>
        </w:rPr>
        <w:t>Максимовском</w:t>
      </w:r>
      <w:proofErr w:type="spellEnd"/>
      <w:r>
        <w:rPr>
          <w:rFonts w:ascii="Times New Roman" w:hAnsi="Times New Roman" w:cs="Times New Roman"/>
          <w:sz w:val="28"/>
          <w:szCs w:val="28"/>
        </w:rPr>
        <w:t xml:space="preserve"> МО заключались договора ГПХ с главным  специалистом администрации в сумме 133,1 тыс. рублей на оказание услуг контрактного управляющего, что привело к дополнительной нагрузке на бюджет поселения.</w:t>
      </w:r>
    </w:p>
    <w:p w:rsidR="00E538D9" w:rsidRDefault="00E538D9" w:rsidP="00784EE3">
      <w:pPr>
        <w:pStyle w:val="Default"/>
        <w:ind w:firstLine="567"/>
        <w:jc w:val="both"/>
        <w:rPr>
          <w:b/>
          <w:color w:val="auto"/>
          <w:sz w:val="28"/>
          <w:szCs w:val="28"/>
        </w:rPr>
      </w:pPr>
    </w:p>
    <w:p w:rsidR="00784EE3" w:rsidRPr="00D00D4C" w:rsidRDefault="00DB2C6E" w:rsidP="00784EE3">
      <w:pPr>
        <w:pStyle w:val="Default"/>
        <w:ind w:firstLine="567"/>
        <w:jc w:val="both"/>
        <w:rPr>
          <w:color w:val="auto"/>
          <w:sz w:val="28"/>
          <w:szCs w:val="28"/>
        </w:rPr>
      </w:pPr>
      <w:r>
        <w:rPr>
          <w:b/>
          <w:color w:val="auto"/>
          <w:sz w:val="28"/>
          <w:szCs w:val="28"/>
        </w:rPr>
        <w:t xml:space="preserve">Раздел </w:t>
      </w:r>
      <w:r w:rsidR="00FE3BBF">
        <w:rPr>
          <w:b/>
          <w:color w:val="auto"/>
          <w:sz w:val="28"/>
          <w:szCs w:val="28"/>
        </w:rPr>
        <w:t>5</w:t>
      </w:r>
      <w:r w:rsidR="00784EE3" w:rsidRPr="00784EE3">
        <w:rPr>
          <w:b/>
          <w:color w:val="auto"/>
          <w:sz w:val="28"/>
          <w:szCs w:val="28"/>
        </w:rPr>
        <w:t>.</w:t>
      </w:r>
      <w:r w:rsidR="00784EE3" w:rsidRPr="00784EE3">
        <w:rPr>
          <w:b/>
          <w:bCs/>
          <w:iCs/>
          <w:sz w:val="28"/>
          <w:szCs w:val="28"/>
        </w:rPr>
        <w:t xml:space="preserve"> </w:t>
      </w:r>
      <w:r w:rsidR="00784EE3" w:rsidRPr="00D00D4C">
        <w:rPr>
          <w:b/>
          <w:bCs/>
          <w:iCs/>
          <w:sz w:val="28"/>
          <w:szCs w:val="28"/>
        </w:rPr>
        <w:t>О</w:t>
      </w:r>
      <w:r w:rsidR="00784EE3">
        <w:rPr>
          <w:b/>
          <w:bCs/>
          <w:iCs/>
          <w:sz w:val="28"/>
          <w:szCs w:val="28"/>
        </w:rPr>
        <w:t xml:space="preserve">РГАНИЗАЦИОННАЯ, ИНФОРМАЦИОННАЯ И ИНАЯ ДЕЯТЕЛЬНОСТЬ </w:t>
      </w:r>
    </w:p>
    <w:p w:rsidR="00784EE3" w:rsidRPr="00DB2C6E" w:rsidRDefault="00784EE3" w:rsidP="00784EE3">
      <w:pPr>
        <w:pStyle w:val="Default"/>
        <w:ind w:firstLine="567"/>
        <w:jc w:val="both"/>
        <w:rPr>
          <w:color w:val="auto"/>
          <w:sz w:val="28"/>
          <w:szCs w:val="28"/>
        </w:rPr>
      </w:pPr>
      <w:r w:rsidRPr="00DB2C6E">
        <w:rPr>
          <w:color w:val="auto"/>
          <w:sz w:val="28"/>
          <w:szCs w:val="28"/>
        </w:rPr>
        <w:t>В отчетном периоде организационная работа направлена на обеспечение эффективного функционирования КСП Иркутского район</w:t>
      </w:r>
      <w:r w:rsidR="001111B8" w:rsidRPr="00DB2C6E">
        <w:rPr>
          <w:color w:val="auto"/>
          <w:sz w:val="28"/>
          <w:szCs w:val="28"/>
        </w:rPr>
        <w:t>а</w:t>
      </w:r>
      <w:r w:rsidRPr="00DB2C6E">
        <w:rPr>
          <w:color w:val="auto"/>
          <w:sz w:val="28"/>
          <w:szCs w:val="28"/>
        </w:rPr>
        <w:t xml:space="preserve">, совершенствование организации проведения контрольных и экспертно-аналитических мероприятий. Проведено </w:t>
      </w:r>
      <w:r w:rsidR="00BA7677" w:rsidRPr="00DB2C6E">
        <w:rPr>
          <w:color w:val="auto"/>
          <w:sz w:val="28"/>
          <w:szCs w:val="28"/>
        </w:rPr>
        <w:t>11</w:t>
      </w:r>
      <w:r w:rsidRPr="00DB2C6E">
        <w:rPr>
          <w:color w:val="auto"/>
          <w:sz w:val="28"/>
          <w:szCs w:val="28"/>
        </w:rPr>
        <w:t xml:space="preserve"> заседания коллегии КСП Иркутского ра</w:t>
      </w:r>
      <w:r w:rsidR="00BA7677" w:rsidRPr="00DB2C6E">
        <w:rPr>
          <w:color w:val="auto"/>
          <w:sz w:val="28"/>
          <w:szCs w:val="28"/>
        </w:rPr>
        <w:t>йона, на которых рассмотрено 34</w:t>
      </w:r>
      <w:r w:rsidRPr="00DB2C6E">
        <w:rPr>
          <w:color w:val="auto"/>
          <w:sz w:val="28"/>
          <w:szCs w:val="28"/>
        </w:rPr>
        <w:t xml:space="preserve"> вопроса.</w:t>
      </w:r>
    </w:p>
    <w:p w:rsidR="00784EE3" w:rsidRPr="00DB2C6E" w:rsidRDefault="00784EE3" w:rsidP="00784EE3">
      <w:pPr>
        <w:autoSpaceDE w:val="0"/>
        <w:autoSpaceDN w:val="0"/>
        <w:adjustRightInd w:val="0"/>
        <w:spacing w:after="0" w:line="240" w:lineRule="auto"/>
        <w:ind w:firstLine="567"/>
        <w:jc w:val="both"/>
        <w:rPr>
          <w:rFonts w:ascii="Times New Roman" w:hAnsi="Times New Roman" w:cs="Times New Roman"/>
          <w:sz w:val="28"/>
          <w:szCs w:val="28"/>
        </w:rPr>
      </w:pPr>
      <w:r w:rsidRPr="00DB2C6E">
        <w:rPr>
          <w:rFonts w:ascii="Times New Roman" w:hAnsi="Times New Roman" w:cs="Times New Roman"/>
          <w:sz w:val="28"/>
          <w:szCs w:val="28"/>
        </w:rPr>
        <w:t>На заседаниях рассматривались вопросы планирования и организации деятельности Палаты, обсуждались и анализировались вопросы осуществления полномочий по внешнему муниципальному финансовому контролю, рассматривались отчеты по проведенным контрольным мероприятиям и заключения по результатам экспертно-аналитических мероприятий.</w:t>
      </w:r>
    </w:p>
    <w:p w:rsidR="00784EE3" w:rsidRPr="00DB2C6E" w:rsidRDefault="00784EE3" w:rsidP="00784EE3">
      <w:pPr>
        <w:pStyle w:val="Default"/>
        <w:ind w:firstLine="567"/>
        <w:jc w:val="both"/>
        <w:rPr>
          <w:sz w:val="28"/>
          <w:szCs w:val="28"/>
        </w:rPr>
      </w:pPr>
      <w:r w:rsidRPr="00DB2C6E">
        <w:rPr>
          <w:sz w:val="28"/>
          <w:szCs w:val="28"/>
        </w:rPr>
        <w:t xml:space="preserve">В отчетном периоде председателем проводились рабочие совещания, на которых даны поручения по вопросам контрольной деятельности (проведения проверок и экспертиз), информационно-аналитической деятельности КСП района, организации внутренней жизни Палаты. Все распоряжения выполнены в установленные сроки. </w:t>
      </w:r>
    </w:p>
    <w:p w:rsidR="00784EE3" w:rsidRPr="00DB2C6E" w:rsidRDefault="00E241FA" w:rsidP="00E241FA">
      <w:pPr>
        <w:pStyle w:val="Default"/>
        <w:ind w:firstLine="567"/>
        <w:jc w:val="both"/>
        <w:rPr>
          <w:color w:val="auto"/>
          <w:sz w:val="28"/>
          <w:szCs w:val="28"/>
        </w:rPr>
      </w:pPr>
      <w:r w:rsidRPr="00DB2C6E">
        <w:rPr>
          <w:color w:val="auto"/>
          <w:sz w:val="28"/>
          <w:szCs w:val="28"/>
        </w:rPr>
        <w:t xml:space="preserve">В КСП Иркутского района действует система контроля и проверки исполнения. Общий объем документооборота за 2017 год составил </w:t>
      </w:r>
      <w:r w:rsidR="00BA7677" w:rsidRPr="00DB2C6E">
        <w:rPr>
          <w:color w:val="auto"/>
          <w:sz w:val="28"/>
          <w:szCs w:val="28"/>
        </w:rPr>
        <w:t>860</w:t>
      </w:r>
      <w:r w:rsidRPr="00DB2C6E">
        <w:rPr>
          <w:color w:val="auto"/>
          <w:sz w:val="28"/>
          <w:szCs w:val="28"/>
        </w:rPr>
        <w:t xml:space="preserve"> документов, из </w:t>
      </w:r>
      <w:r w:rsidR="00AE4FEA" w:rsidRPr="00DB2C6E">
        <w:rPr>
          <w:color w:val="auto"/>
          <w:sz w:val="28"/>
          <w:szCs w:val="28"/>
        </w:rPr>
        <w:t>них входящих - 412, исходящих -</w:t>
      </w:r>
      <w:r w:rsidR="004B7A5E">
        <w:rPr>
          <w:color w:val="auto"/>
          <w:sz w:val="28"/>
          <w:szCs w:val="28"/>
        </w:rPr>
        <w:t xml:space="preserve"> </w:t>
      </w:r>
      <w:r w:rsidR="00AE4FEA" w:rsidRPr="00DB2C6E">
        <w:rPr>
          <w:color w:val="auto"/>
          <w:sz w:val="28"/>
          <w:szCs w:val="28"/>
        </w:rPr>
        <w:t>448</w:t>
      </w:r>
      <w:r w:rsidRPr="00DB2C6E">
        <w:rPr>
          <w:color w:val="auto"/>
          <w:sz w:val="28"/>
          <w:szCs w:val="28"/>
        </w:rPr>
        <w:t xml:space="preserve">. </w:t>
      </w:r>
      <w:r w:rsidR="001111B8" w:rsidRPr="00DB2C6E">
        <w:rPr>
          <w:sz w:val="28"/>
          <w:szCs w:val="28"/>
        </w:rPr>
        <w:t>Подготовлено 29</w:t>
      </w:r>
      <w:r w:rsidR="00784EE3" w:rsidRPr="00DB2C6E">
        <w:rPr>
          <w:sz w:val="28"/>
          <w:szCs w:val="28"/>
        </w:rPr>
        <w:t xml:space="preserve"> актов КСП района, заключени</w:t>
      </w:r>
      <w:r w:rsidR="001111B8" w:rsidRPr="00DB2C6E">
        <w:rPr>
          <w:sz w:val="28"/>
          <w:szCs w:val="28"/>
        </w:rPr>
        <w:t>й по результатам экспертизы – 66</w:t>
      </w:r>
      <w:r w:rsidR="00784EE3" w:rsidRPr="00DB2C6E">
        <w:rPr>
          <w:sz w:val="28"/>
          <w:szCs w:val="28"/>
        </w:rPr>
        <w:t>, отчетов по результа</w:t>
      </w:r>
      <w:r w:rsidR="001111B8" w:rsidRPr="00DB2C6E">
        <w:rPr>
          <w:sz w:val="28"/>
          <w:szCs w:val="28"/>
        </w:rPr>
        <w:t>там контрольных мероприятий – 22</w:t>
      </w:r>
      <w:r w:rsidR="00784EE3" w:rsidRPr="00DB2C6E">
        <w:rPr>
          <w:sz w:val="28"/>
          <w:szCs w:val="28"/>
        </w:rPr>
        <w:t xml:space="preserve"> и представле</w:t>
      </w:r>
      <w:r w:rsidR="001111B8" w:rsidRPr="00DB2C6E">
        <w:rPr>
          <w:sz w:val="28"/>
          <w:szCs w:val="28"/>
        </w:rPr>
        <w:t>ний</w:t>
      </w:r>
      <w:r w:rsidR="004361F2">
        <w:rPr>
          <w:sz w:val="28"/>
          <w:szCs w:val="28"/>
        </w:rPr>
        <w:t xml:space="preserve"> по устранению нарушений</w:t>
      </w:r>
      <w:bookmarkStart w:id="0" w:name="_GoBack"/>
      <w:bookmarkEnd w:id="0"/>
      <w:r w:rsidR="001111B8" w:rsidRPr="00DB2C6E">
        <w:rPr>
          <w:sz w:val="28"/>
          <w:szCs w:val="28"/>
        </w:rPr>
        <w:t xml:space="preserve"> - 16</w:t>
      </w:r>
      <w:r w:rsidR="00784EE3" w:rsidRPr="00DB2C6E">
        <w:rPr>
          <w:sz w:val="28"/>
          <w:szCs w:val="28"/>
        </w:rPr>
        <w:t>.</w:t>
      </w:r>
    </w:p>
    <w:p w:rsidR="00784EE3" w:rsidRPr="00DB2C6E" w:rsidRDefault="00784EE3" w:rsidP="00784EE3">
      <w:pPr>
        <w:pStyle w:val="Default"/>
        <w:ind w:firstLine="567"/>
        <w:jc w:val="both"/>
        <w:rPr>
          <w:sz w:val="28"/>
          <w:szCs w:val="28"/>
        </w:rPr>
      </w:pPr>
      <w:r w:rsidRPr="00DB2C6E">
        <w:rPr>
          <w:sz w:val="28"/>
          <w:szCs w:val="28"/>
        </w:rPr>
        <w:t xml:space="preserve">В целях обеспечения доступа общественности к информации о деятельности Палаты осуществлялось публичное представление ее результатов в соответствии с требованиями ст. 19 Федерального закона №6-ФЗ «Об общих принципах организации и деятельности контрольно-счетных органов субъектов РФ и муниципальных образований». Помимо своевременного направления информации о результатах </w:t>
      </w:r>
      <w:r w:rsidRPr="00DB2C6E">
        <w:rPr>
          <w:color w:val="auto"/>
          <w:sz w:val="28"/>
          <w:szCs w:val="28"/>
        </w:rPr>
        <w:t xml:space="preserve">контрольной и экспертно-аналитической деятельности Мэру Иркутского района, в Думу Иркутского района и правоохранительные органы, </w:t>
      </w:r>
      <w:r w:rsidRPr="00DB2C6E">
        <w:rPr>
          <w:sz w:val="28"/>
          <w:szCs w:val="28"/>
        </w:rPr>
        <w:t>на сайте Администрации ИРМО (</w:t>
      </w:r>
      <w:proofErr w:type="spellStart"/>
      <w:r w:rsidRPr="00DB2C6E">
        <w:rPr>
          <w:sz w:val="28"/>
          <w:szCs w:val="28"/>
        </w:rPr>
        <w:t>www</w:t>
      </w:r>
      <w:proofErr w:type="spellEnd"/>
      <w:r w:rsidRPr="00DB2C6E">
        <w:rPr>
          <w:sz w:val="28"/>
          <w:szCs w:val="28"/>
        </w:rPr>
        <w:t>.</w:t>
      </w:r>
      <w:proofErr w:type="spellStart"/>
      <w:r w:rsidRPr="00DB2C6E">
        <w:rPr>
          <w:sz w:val="28"/>
          <w:szCs w:val="28"/>
          <w:lang w:val="en-US"/>
        </w:rPr>
        <w:t>irkraion</w:t>
      </w:r>
      <w:proofErr w:type="spellEnd"/>
      <w:r w:rsidRPr="00DB2C6E">
        <w:rPr>
          <w:sz w:val="28"/>
          <w:szCs w:val="28"/>
        </w:rPr>
        <w:t>.</w:t>
      </w:r>
      <w:proofErr w:type="spellStart"/>
      <w:r w:rsidRPr="00DB2C6E">
        <w:rPr>
          <w:sz w:val="28"/>
          <w:szCs w:val="28"/>
        </w:rPr>
        <w:t>ru</w:t>
      </w:r>
      <w:proofErr w:type="spellEnd"/>
      <w:r w:rsidRPr="00DB2C6E">
        <w:rPr>
          <w:sz w:val="28"/>
          <w:szCs w:val="28"/>
        </w:rPr>
        <w:t>)</w:t>
      </w:r>
      <w:r w:rsidRPr="00DB2C6E">
        <w:rPr>
          <w:color w:val="auto"/>
          <w:sz w:val="28"/>
          <w:szCs w:val="28"/>
        </w:rPr>
        <w:t xml:space="preserve"> размещ</w:t>
      </w:r>
      <w:r w:rsidR="00B63CCF">
        <w:rPr>
          <w:color w:val="auto"/>
          <w:sz w:val="28"/>
          <w:szCs w:val="28"/>
        </w:rPr>
        <w:t>ается</w:t>
      </w:r>
      <w:r w:rsidRPr="00DB2C6E">
        <w:rPr>
          <w:color w:val="auto"/>
          <w:sz w:val="28"/>
          <w:szCs w:val="28"/>
        </w:rPr>
        <w:t xml:space="preserve"> информация по результатам контрольных и экспертно-аналитическим мероприятиям, опубликованы локальные правовые акты КСП </w:t>
      </w:r>
      <w:r w:rsidR="004B7A5E">
        <w:rPr>
          <w:color w:val="auto"/>
          <w:sz w:val="28"/>
          <w:szCs w:val="28"/>
        </w:rPr>
        <w:t xml:space="preserve">Иркутского </w:t>
      </w:r>
      <w:r w:rsidRPr="00DB2C6E">
        <w:rPr>
          <w:color w:val="auto"/>
          <w:sz w:val="28"/>
          <w:szCs w:val="28"/>
        </w:rPr>
        <w:t xml:space="preserve">района, стандарты и методические рекомендации. </w:t>
      </w:r>
    </w:p>
    <w:p w:rsidR="001111B8" w:rsidRPr="00DB2C6E" w:rsidRDefault="001111B8" w:rsidP="001111B8">
      <w:pPr>
        <w:pStyle w:val="Default"/>
        <w:ind w:firstLine="567"/>
        <w:jc w:val="both"/>
        <w:rPr>
          <w:sz w:val="28"/>
          <w:szCs w:val="28"/>
        </w:rPr>
      </w:pPr>
      <w:r w:rsidRPr="00DB2C6E">
        <w:rPr>
          <w:rFonts w:eastAsia="Calibri"/>
          <w:sz w:val="28"/>
          <w:szCs w:val="28"/>
        </w:rPr>
        <w:lastRenderedPageBreak/>
        <w:t xml:space="preserve">КСП Иркутского района </w:t>
      </w:r>
      <w:proofErr w:type="gramStart"/>
      <w:r w:rsidRPr="00DB2C6E">
        <w:rPr>
          <w:rFonts w:eastAsia="Calibri"/>
          <w:sz w:val="28"/>
          <w:szCs w:val="28"/>
        </w:rPr>
        <w:t>зарегистрирована</w:t>
      </w:r>
      <w:proofErr w:type="gramEnd"/>
      <w:r w:rsidRPr="00DB2C6E">
        <w:rPr>
          <w:rFonts w:eastAsia="Calibri"/>
          <w:sz w:val="28"/>
          <w:szCs w:val="28"/>
        </w:rPr>
        <w:t xml:space="preserve"> в информационно-телекоммуникационной сети «Интернет» (</w:t>
      </w:r>
      <w:r w:rsidRPr="00DB2C6E">
        <w:rPr>
          <w:rFonts w:eastAsia="Calibri"/>
          <w:sz w:val="28"/>
          <w:szCs w:val="28"/>
          <w:lang w:val="en-US"/>
        </w:rPr>
        <w:t>www</w:t>
      </w:r>
      <w:r w:rsidRPr="00DB2C6E">
        <w:rPr>
          <w:rFonts w:eastAsia="Calibri"/>
          <w:sz w:val="28"/>
          <w:szCs w:val="28"/>
        </w:rPr>
        <w:t>.</w:t>
      </w:r>
      <w:proofErr w:type="spellStart"/>
      <w:r w:rsidRPr="00DB2C6E">
        <w:rPr>
          <w:rFonts w:eastAsia="Calibri"/>
          <w:sz w:val="28"/>
          <w:szCs w:val="28"/>
          <w:lang w:val="en-US"/>
        </w:rPr>
        <w:t>zakupki</w:t>
      </w:r>
      <w:proofErr w:type="spellEnd"/>
      <w:r w:rsidRPr="00DB2C6E">
        <w:rPr>
          <w:rFonts w:eastAsia="Calibri"/>
          <w:sz w:val="28"/>
          <w:szCs w:val="28"/>
        </w:rPr>
        <w:t>.</w:t>
      </w:r>
      <w:proofErr w:type="spellStart"/>
      <w:r w:rsidRPr="00DB2C6E">
        <w:rPr>
          <w:rFonts w:eastAsia="Calibri"/>
          <w:sz w:val="28"/>
          <w:szCs w:val="28"/>
          <w:lang w:val="en-US"/>
        </w:rPr>
        <w:t>gov</w:t>
      </w:r>
      <w:proofErr w:type="spellEnd"/>
      <w:r w:rsidRPr="00DB2C6E">
        <w:rPr>
          <w:rFonts w:eastAsia="Calibri"/>
          <w:sz w:val="28"/>
          <w:szCs w:val="28"/>
        </w:rPr>
        <w:t>.</w:t>
      </w:r>
      <w:proofErr w:type="spellStart"/>
      <w:r w:rsidRPr="00DB2C6E">
        <w:rPr>
          <w:rFonts w:eastAsia="Calibri"/>
          <w:sz w:val="28"/>
          <w:szCs w:val="28"/>
          <w:lang w:val="en-US"/>
        </w:rPr>
        <w:t>ru</w:t>
      </w:r>
      <w:proofErr w:type="spellEnd"/>
      <w:r w:rsidRPr="00DB2C6E">
        <w:rPr>
          <w:rFonts w:eastAsia="Calibri"/>
          <w:sz w:val="28"/>
          <w:szCs w:val="28"/>
        </w:rPr>
        <w:t>) для размещения информации заказов на поставки товаров, выполнение работ, оказание услуг в сфере закупок, для систематизации и обобщения информации в единой информационной системе</w:t>
      </w:r>
      <w:r w:rsidRPr="00DB2C6E">
        <w:rPr>
          <w:sz w:val="28"/>
          <w:szCs w:val="28"/>
        </w:rPr>
        <w:t>.</w:t>
      </w:r>
    </w:p>
    <w:p w:rsidR="00E241FA" w:rsidRPr="00DB2C6E" w:rsidRDefault="001111B8" w:rsidP="00784EE3">
      <w:pPr>
        <w:autoSpaceDE w:val="0"/>
        <w:autoSpaceDN w:val="0"/>
        <w:adjustRightInd w:val="0"/>
        <w:spacing w:after="0" w:line="240" w:lineRule="auto"/>
        <w:ind w:firstLine="567"/>
        <w:jc w:val="both"/>
        <w:rPr>
          <w:rFonts w:ascii="Times New Roman" w:hAnsi="Times New Roman" w:cs="Times New Roman"/>
          <w:sz w:val="28"/>
          <w:szCs w:val="28"/>
        </w:rPr>
      </w:pPr>
      <w:r w:rsidRPr="00DB2C6E">
        <w:rPr>
          <w:rFonts w:ascii="Times New Roman" w:hAnsi="Times New Roman" w:cs="Times New Roman"/>
          <w:sz w:val="28"/>
          <w:szCs w:val="28"/>
        </w:rPr>
        <w:t>В целях открытости информации</w:t>
      </w:r>
      <w:r w:rsidRPr="00DB2C6E">
        <w:rPr>
          <w:rFonts w:ascii="Times New Roman" w:eastAsia="Calibri" w:hAnsi="Times New Roman" w:cs="Times New Roman"/>
          <w:sz w:val="28"/>
          <w:szCs w:val="28"/>
        </w:rPr>
        <w:t xml:space="preserve"> КСП Иркутского района </w:t>
      </w:r>
      <w:r w:rsidR="00C845A2" w:rsidRPr="00DB2C6E">
        <w:rPr>
          <w:rFonts w:ascii="Times New Roman" w:eastAsia="Calibri" w:hAnsi="Times New Roman" w:cs="Times New Roman"/>
          <w:sz w:val="28"/>
          <w:szCs w:val="28"/>
        </w:rPr>
        <w:t>в августе 2017 года прошла регистрацию</w:t>
      </w:r>
      <w:r w:rsidRPr="00DB2C6E">
        <w:rPr>
          <w:rFonts w:ascii="Times New Roman" w:eastAsia="Calibri" w:hAnsi="Times New Roman" w:cs="Times New Roman"/>
          <w:sz w:val="28"/>
          <w:szCs w:val="28"/>
        </w:rPr>
        <w:t xml:space="preserve"> в информационной системе «Официальный сайт РФ в информационно-телекоммуникационной сети «Интернет» для размещения информации об осуществлении муниципального финанс</w:t>
      </w:r>
      <w:r w:rsidR="00D14DAA" w:rsidRPr="00DB2C6E">
        <w:rPr>
          <w:rFonts w:ascii="Times New Roman" w:eastAsia="Calibri" w:hAnsi="Times New Roman" w:cs="Times New Roman"/>
          <w:sz w:val="28"/>
          <w:szCs w:val="28"/>
        </w:rPr>
        <w:t>о</w:t>
      </w:r>
      <w:r w:rsidRPr="00DB2C6E">
        <w:rPr>
          <w:rFonts w:ascii="Times New Roman" w:eastAsia="Calibri" w:hAnsi="Times New Roman" w:cs="Times New Roman"/>
          <w:sz w:val="28"/>
          <w:szCs w:val="28"/>
        </w:rPr>
        <w:t>вого аудита (контроля)</w:t>
      </w:r>
      <w:r w:rsidR="00D14DAA" w:rsidRPr="00DB2C6E">
        <w:rPr>
          <w:rFonts w:ascii="Times New Roman" w:eastAsia="Calibri" w:hAnsi="Times New Roman" w:cs="Times New Roman"/>
          <w:sz w:val="28"/>
          <w:szCs w:val="28"/>
        </w:rPr>
        <w:t xml:space="preserve"> в </w:t>
      </w:r>
      <w:r w:rsidR="004B7A5E">
        <w:rPr>
          <w:rFonts w:ascii="Times New Roman" w:eastAsia="Calibri" w:hAnsi="Times New Roman" w:cs="Times New Roman"/>
          <w:sz w:val="28"/>
          <w:szCs w:val="28"/>
        </w:rPr>
        <w:t>сфере бюджетных правоотношений»</w:t>
      </w:r>
      <w:r w:rsidR="00D14DAA" w:rsidRPr="00DB2C6E">
        <w:rPr>
          <w:rFonts w:ascii="Times New Roman" w:eastAsia="Calibri" w:hAnsi="Times New Roman" w:cs="Times New Roman"/>
          <w:sz w:val="28"/>
          <w:szCs w:val="28"/>
        </w:rPr>
        <w:t xml:space="preserve"> </w:t>
      </w:r>
      <w:r w:rsidR="00C845A2" w:rsidRPr="00DB2C6E">
        <w:rPr>
          <w:rFonts w:ascii="Times New Roman" w:eastAsia="Calibri" w:hAnsi="Times New Roman" w:cs="Times New Roman"/>
          <w:sz w:val="28"/>
          <w:szCs w:val="28"/>
        </w:rPr>
        <w:t xml:space="preserve">- </w:t>
      </w:r>
      <w:r w:rsidR="00D14DAA" w:rsidRPr="00DB2C6E">
        <w:rPr>
          <w:rFonts w:ascii="Times New Roman" w:eastAsia="Calibri" w:hAnsi="Times New Roman" w:cs="Times New Roman"/>
          <w:sz w:val="28"/>
          <w:szCs w:val="28"/>
        </w:rPr>
        <w:t>ГИС ЕСГФК.</w:t>
      </w:r>
      <w:r w:rsidRPr="00DB2C6E">
        <w:rPr>
          <w:rFonts w:ascii="Times New Roman" w:hAnsi="Times New Roman" w:cs="Times New Roman"/>
          <w:sz w:val="28"/>
          <w:szCs w:val="28"/>
        </w:rPr>
        <w:t xml:space="preserve"> </w:t>
      </w:r>
    </w:p>
    <w:p w:rsidR="00D907B5" w:rsidRPr="00DB2C6E" w:rsidRDefault="00D907B5" w:rsidP="00D907B5">
      <w:pPr>
        <w:autoSpaceDE w:val="0"/>
        <w:autoSpaceDN w:val="0"/>
        <w:adjustRightInd w:val="0"/>
        <w:spacing w:after="0" w:line="240" w:lineRule="auto"/>
        <w:ind w:firstLine="540"/>
        <w:jc w:val="both"/>
        <w:rPr>
          <w:rFonts w:ascii="Times New Roman" w:hAnsi="Times New Roman" w:cs="Times New Roman"/>
          <w:sz w:val="28"/>
          <w:szCs w:val="28"/>
        </w:rPr>
      </w:pPr>
      <w:r w:rsidRPr="00DB2C6E">
        <w:rPr>
          <w:rFonts w:ascii="Times New Roman" w:hAnsi="Times New Roman" w:cs="Times New Roman"/>
          <w:sz w:val="28"/>
          <w:szCs w:val="28"/>
        </w:rPr>
        <w:t xml:space="preserve">Штатная численность Контрольно-счетной палаты определена на основании Приказа министерства труда и занятости Иркутской области от 14.10.2013 №57-мпр «Об утверждении методических рекомендаций по определению </w:t>
      </w:r>
      <w:proofErr w:type="gramStart"/>
      <w:r w:rsidRPr="00DB2C6E">
        <w:rPr>
          <w:rFonts w:ascii="Times New Roman" w:hAnsi="Times New Roman" w:cs="Times New Roman"/>
          <w:sz w:val="28"/>
          <w:szCs w:val="28"/>
        </w:rPr>
        <w:t>численности работников органов местного самоуправления муниципального образования Иркутской</w:t>
      </w:r>
      <w:proofErr w:type="gramEnd"/>
      <w:r w:rsidRPr="00DB2C6E">
        <w:rPr>
          <w:rFonts w:ascii="Times New Roman" w:hAnsi="Times New Roman" w:cs="Times New Roman"/>
          <w:sz w:val="28"/>
          <w:szCs w:val="28"/>
        </w:rPr>
        <w:t xml:space="preserve"> области» в количестве 5 человек. По состоянию на 01.01.2018 в КСП Иркутского района работают 5 человек (фактически). Руководствуясь статьей 4 Решение Думы Иркутского районного МО от 27.10.2011 №27-172/рд «Об утверждении Положения о Контрольно-счетной палате Иркутского районного муниципального образования» утверждена структура Контрольно-счетной палаты Иркутского района.</w:t>
      </w:r>
    </w:p>
    <w:p w:rsidR="00784EE3" w:rsidRPr="00DB2C6E" w:rsidRDefault="00D907B5" w:rsidP="00774A99">
      <w:pPr>
        <w:pStyle w:val="Default"/>
        <w:ind w:firstLine="567"/>
        <w:jc w:val="both"/>
        <w:rPr>
          <w:color w:val="auto"/>
          <w:sz w:val="28"/>
          <w:szCs w:val="28"/>
        </w:rPr>
      </w:pPr>
      <w:r w:rsidRPr="00DB2C6E">
        <w:rPr>
          <w:color w:val="auto"/>
          <w:sz w:val="28"/>
          <w:szCs w:val="28"/>
        </w:rPr>
        <w:t>Все сотрудники КСП Иркутского района являются подготовленными специалистами, имеют соответствующее занимаемой должности высшее образование и опыт работы</w:t>
      </w:r>
      <w:r w:rsidR="00774A99" w:rsidRPr="00DB2C6E">
        <w:rPr>
          <w:color w:val="auto"/>
          <w:sz w:val="28"/>
          <w:szCs w:val="28"/>
        </w:rPr>
        <w:t xml:space="preserve"> </w:t>
      </w:r>
      <w:r w:rsidR="00784EE3" w:rsidRPr="00DB2C6E">
        <w:rPr>
          <w:sz w:val="28"/>
          <w:szCs w:val="28"/>
        </w:rPr>
        <w:t>сфере финансов и экономике.</w:t>
      </w:r>
    </w:p>
    <w:p w:rsidR="003F491C" w:rsidRPr="003F491C" w:rsidRDefault="00D95000" w:rsidP="003F491C">
      <w:pPr>
        <w:spacing w:after="0" w:line="240" w:lineRule="auto"/>
        <w:ind w:firstLine="567"/>
        <w:jc w:val="both"/>
        <w:rPr>
          <w:rFonts w:ascii="Times New Roman" w:hAnsi="Times New Roman" w:cs="Times New Roman"/>
          <w:sz w:val="28"/>
          <w:szCs w:val="28"/>
        </w:rPr>
      </w:pPr>
      <w:r w:rsidRPr="003F491C">
        <w:rPr>
          <w:rFonts w:ascii="Times New Roman" w:hAnsi="Times New Roman" w:cs="Times New Roman"/>
          <w:sz w:val="28"/>
          <w:szCs w:val="28"/>
        </w:rPr>
        <w:t xml:space="preserve">В </w:t>
      </w:r>
      <w:r w:rsidR="00556926" w:rsidRPr="003F491C">
        <w:rPr>
          <w:rFonts w:ascii="Times New Roman" w:hAnsi="Times New Roman" w:cs="Times New Roman"/>
          <w:sz w:val="28"/>
          <w:szCs w:val="28"/>
        </w:rPr>
        <w:t>отчетном</w:t>
      </w:r>
      <w:r w:rsidRPr="003F491C">
        <w:rPr>
          <w:rFonts w:ascii="Times New Roman" w:hAnsi="Times New Roman" w:cs="Times New Roman"/>
          <w:sz w:val="28"/>
          <w:szCs w:val="28"/>
        </w:rPr>
        <w:t xml:space="preserve"> период</w:t>
      </w:r>
      <w:r w:rsidR="00556926" w:rsidRPr="003F491C">
        <w:rPr>
          <w:rFonts w:ascii="Times New Roman" w:hAnsi="Times New Roman" w:cs="Times New Roman"/>
          <w:sz w:val="28"/>
          <w:szCs w:val="28"/>
        </w:rPr>
        <w:t>е</w:t>
      </w:r>
      <w:r w:rsidR="00AC2CD9" w:rsidRPr="003F491C">
        <w:rPr>
          <w:rFonts w:ascii="Times New Roman" w:hAnsi="Times New Roman" w:cs="Times New Roman"/>
          <w:sz w:val="28"/>
          <w:szCs w:val="28"/>
        </w:rPr>
        <w:t xml:space="preserve"> 2</w:t>
      </w:r>
      <w:r w:rsidRPr="003F491C">
        <w:rPr>
          <w:rFonts w:ascii="Times New Roman" w:hAnsi="Times New Roman" w:cs="Times New Roman"/>
          <w:sz w:val="28"/>
          <w:szCs w:val="28"/>
        </w:rPr>
        <w:t xml:space="preserve"> </w:t>
      </w:r>
      <w:r w:rsidR="00FC5407" w:rsidRPr="003F491C">
        <w:rPr>
          <w:rFonts w:ascii="Times New Roman" w:hAnsi="Times New Roman" w:cs="Times New Roman"/>
          <w:sz w:val="28"/>
          <w:szCs w:val="28"/>
        </w:rPr>
        <w:t>сотрудника</w:t>
      </w:r>
      <w:r w:rsidRPr="003F491C">
        <w:rPr>
          <w:rFonts w:ascii="Times New Roman" w:hAnsi="Times New Roman" w:cs="Times New Roman"/>
          <w:sz w:val="28"/>
          <w:szCs w:val="28"/>
        </w:rPr>
        <w:t xml:space="preserve"> КСП </w:t>
      </w:r>
      <w:r w:rsidR="00AC2CD9" w:rsidRPr="003F491C">
        <w:rPr>
          <w:rFonts w:ascii="Times New Roman" w:hAnsi="Times New Roman" w:cs="Times New Roman"/>
          <w:sz w:val="28"/>
          <w:szCs w:val="28"/>
        </w:rPr>
        <w:t xml:space="preserve">Иркутского района </w:t>
      </w:r>
      <w:r w:rsidR="00AE4FEA" w:rsidRPr="003F491C">
        <w:rPr>
          <w:rFonts w:ascii="Times New Roman" w:hAnsi="Times New Roman" w:cs="Times New Roman"/>
          <w:sz w:val="28"/>
          <w:szCs w:val="28"/>
        </w:rPr>
        <w:t xml:space="preserve">приняли участи </w:t>
      </w:r>
      <w:r w:rsidR="00AE4FEA" w:rsidRPr="003F491C">
        <w:rPr>
          <w:rFonts w:ascii="Times New Roman" w:eastAsia="Calibri" w:hAnsi="Times New Roman" w:cs="Times New Roman"/>
          <w:sz w:val="28"/>
          <w:szCs w:val="28"/>
        </w:rPr>
        <w:t>в семинаре-практикуме по теме «Практика реализации контрактной системы в 2017 году система контроля в сфере государственных муниципальных закупок. Арбитражная практика»</w:t>
      </w:r>
      <w:r w:rsidR="003F491C" w:rsidRPr="003F491C">
        <w:rPr>
          <w:rFonts w:ascii="Times New Roman" w:hAnsi="Times New Roman" w:cs="Times New Roman"/>
          <w:sz w:val="28"/>
          <w:szCs w:val="28"/>
        </w:rPr>
        <w:t xml:space="preserve"> </w:t>
      </w:r>
      <w:r w:rsidR="003F491C" w:rsidRPr="003F491C">
        <w:rPr>
          <w:rFonts w:ascii="Times New Roman" w:eastAsia="Calibri" w:hAnsi="Times New Roman" w:cs="Times New Roman"/>
          <w:sz w:val="28"/>
          <w:szCs w:val="28"/>
        </w:rPr>
        <w:t>проводимый ООО «Академия «Аргумент»</w:t>
      </w:r>
      <w:r w:rsidR="003F491C" w:rsidRPr="003F491C">
        <w:rPr>
          <w:rFonts w:ascii="Times New Roman" w:hAnsi="Times New Roman" w:cs="Times New Roman"/>
          <w:sz w:val="28"/>
          <w:szCs w:val="28"/>
        </w:rPr>
        <w:t xml:space="preserve">, и один сотрудник принимал участие в </w:t>
      </w:r>
      <w:r w:rsidR="003F491C">
        <w:rPr>
          <w:rFonts w:ascii="Times New Roman" w:hAnsi="Times New Roman" w:cs="Times New Roman"/>
          <w:sz w:val="28"/>
          <w:szCs w:val="28"/>
        </w:rPr>
        <w:t>«</w:t>
      </w:r>
      <w:r w:rsidR="003F491C" w:rsidRPr="003F491C">
        <w:rPr>
          <w:rFonts w:ascii="Times New Roman" w:hAnsi="Times New Roman" w:cs="Times New Roman"/>
          <w:sz w:val="28"/>
          <w:szCs w:val="28"/>
        </w:rPr>
        <w:t>Семинар</w:t>
      </w:r>
      <w:r w:rsidR="003F491C">
        <w:rPr>
          <w:rFonts w:ascii="Times New Roman" w:hAnsi="Times New Roman" w:cs="Times New Roman"/>
          <w:sz w:val="28"/>
          <w:szCs w:val="28"/>
        </w:rPr>
        <w:t>е</w:t>
      </w:r>
      <w:r w:rsidR="003F491C" w:rsidRPr="003F491C">
        <w:rPr>
          <w:rFonts w:ascii="Times New Roman" w:hAnsi="Times New Roman" w:cs="Times New Roman"/>
          <w:sz w:val="28"/>
          <w:szCs w:val="28"/>
        </w:rPr>
        <w:t xml:space="preserve"> по вопросам обязательного страхования</w:t>
      </w:r>
      <w:r w:rsidR="003F491C">
        <w:rPr>
          <w:rFonts w:ascii="Times New Roman" w:hAnsi="Times New Roman" w:cs="Times New Roman"/>
          <w:sz w:val="28"/>
          <w:szCs w:val="28"/>
        </w:rPr>
        <w:t>» и</w:t>
      </w:r>
      <w:r w:rsidR="003F491C" w:rsidRPr="003F491C">
        <w:rPr>
          <w:rFonts w:ascii="Times New Roman" w:hAnsi="Times New Roman" w:cs="Times New Roman"/>
          <w:sz w:val="28"/>
          <w:szCs w:val="28"/>
        </w:rPr>
        <w:t xml:space="preserve"> </w:t>
      </w:r>
      <w:r w:rsidR="003F491C">
        <w:rPr>
          <w:rFonts w:ascii="Times New Roman" w:hAnsi="Times New Roman" w:cs="Times New Roman"/>
          <w:sz w:val="28"/>
          <w:szCs w:val="28"/>
        </w:rPr>
        <w:t>«</w:t>
      </w:r>
      <w:r w:rsidR="003F491C" w:rsidRPr="003F491C">
        <w:rPr>
          <w:rFonts w:ascii="Times New Roman" w:hAnsi="Times New Roman" w:cs="Times New Roman"/>
          <w:sz w:val="28"/>
          <w:szCs w:val="28"/>
        </w:rPr>
        <w:t>Семинар</w:t>
      </w:r>
      <w:r w:rsidR="003F491C">
        <w:rPr>
          <w:rFonts w:ascii="Times New Roman" w:hAnsi="Times New Roman" w:cs="Times New Roman"/>
          <w:sz w:val="28"/>
          <w:szCs w:val="28"/>
        </w:rPr>
        <w:t>е</w:t>
      </w:r>
      <w:r w:rsidR="003F491C" w:rsidRPr="003F491C">
        <w:rPr>
          <w:rFonts w:ascii="Times New Roman" w:hAnsi="Times New Roman" w:cs="Times New Roman"/>
          <w:sz w:val="28"/>
          <w:szCs w:val="28"/>
        </w:rPr>
        <w:t xml:space="preserve"> по вопросам информационного взаимодействия при формировании электронного листка нетрудоспособности</w:t>
      </w:r>
      <w:r w:rsidR="003F491C">
        <w:rPr>
          <w:rFonts w:ascii="Times New Roman" w:hAnsi="Times New Roman" w:cs="Times New Roman"/>
          <w:sz w:val="28"/>
          <w:szCs w:val="28"/>
        </w:rPr>
        <w:t>».</w:t>
      </w:r>
    </w:p>
    <w:p w:rsidR="00D95000" w:rsidRPr="00294759" w:rsidRDefault="003F491C" w:rsidP="003F491C">
      <w:pPr>
        <w:tabs>
          <w:tab w:val="left" w:pos="567"/>
          <w:tab w:val="left" w:pos="1995"/>
        </w:tabs>
        <w:spacing w:after="0" w:line="240" w:lineRule="auto"/>
        <w:ind w:firstLine="567"/>
        <w:jc w:val="both"/>
        <w:rPr>
          <w:rFonts w:ascii="Times New Roman" w:hAnsi="Times New Roman" w:cs="Times New Roman"/>
          <w:sz w:val="28"/>
          <w:szCs w:val="28"/>
        </w:rPr>
      </w:pPr>
      <w:r w:rsidRPr="00294759">
        <w:rPr>
          <w:rFonts w:ascii="Times New Roman" w:hAnsi="Times New Roman" w:cs="Times New Roman"/>
          <w:sz w:val="28"/>
          <w:szCs w:val="28"/>
        </w:rPr>
        <w:t>Сотрудники палаты принимали участия в видеоконференциях</w:t>
      </w:r>
      <w:r w:rsidR="00152D61" w:rsidRPr="00294759">
        <w:rPr>
          <w:rFonts w:ascii="Times New Roman" w:hAnsi="Times New Roman" w:cs="Times New Roman"/>
          <w:sz w:val="28"/>
          <w:szCs w:val="28"/>
        </w:rPr>
        <w:t xml:space="preserve">, организованных </w:t>
      </w:r>
      <w:r w:rsidRPr="00294759">
        <w:rPr>
          <w:rFonts w:ascii="Times New Roman" w:hAnsi="Times New Roman" w:cs="Times New Roman"/>
          <w:sz w:val="28"/>
          <w:szCs w:val="28"/>
        </w:rPr>
        <w:t xml:space="preserve">КСП Иркутской области </w:t>
      </w:r>
      <w:r w:rsidR="00152D61" w:rsidRPr="00294759">
        <w:rPr>
          <w:rFonts w:ascii="Times New Roman" w:hAnsi="Times New Roman" w:cs="Times New Roman"/>
          <w:sz w:val="28"/>
          <w:szCs w:val="28"/>
        </w:rPr>
        <w:t>с использованием Портала КСО</w:t>
      </w:r>
      <w:r w:rsidRPr="00294759">
        <w:rPr>
          <w:rFonts w:ascii="Times New Roman" w:hAnsi="Times New Roman" w:cs="Times New Roman"/>
          <w:sz w:val="28"/>
          <w:szCs w:val="28"/>
        </w:rPr>
        <w:t>.</w:t>
      </w:r>
    </w:p>
    <w:p w:rsidR="00E82528" w:rsidRDefault="003F491C" w:rsidP="00294759">
      <w:pPr>
        <w:pStyle w:val="Default"/>
        <w:ind w:firstLine="567"/>
        <w:jc w:val="both"/>
        <w:rPr>
          <w:color w:val="auto"/>
          <w:sz w:val="28"/>
          <w:szCs w:val="28"/>
        </w:rPr>
      </w:pPr>
      <w:r w:rsidRPr="00294759">
        <w:rPr>
          <w:sz w:val="28"/>
          <w:szCs w:val="28"/>
        </w:rPr>
        <w:t xml:space="preserve">Председатель КСП Иркутского района </w:t>
      </w:r>
      <w:r w:rsidR="00294759" w:rsidRPr="00294759">
        <w:rPr>
          <w:sz w:val="28"/>
          <w:szCs w:val="28"/>
        </w:rPr>
        <w:t xml:space="preserve">принимала участие в </w:t>
      </w:r>
      <w:r w:rsidR="00294759" w:rsidRPr="00294759">
        <w:rPr>
          <w:color w:val="auto"/>
          <w:sz w:val="28"/>
          <w:szCs w:val="28"/>
        </w:rPr>
        <w:t>заседания Президиума Совета КСО Иркутской области. Приняла участие в общем собрании Совета КСО Иркутской области</w:t>
      </w:r>
      <w:r w:rsidR="00C913A4" w:rsidRPr="00294759">
        <w:rPr>
          <w:color w:val="auto"/>
          <w:sz w:val="28"/>
          <w:szCs w:val="28"/>
        </w:rPr>
        <w:t>, на котором утверждены отчет о работе Совета за 201</w:t>
      </w:r>
      <w:r w:rsidR="00294759" w:rsidRPr="00294759">
        <w:rPr>
          <w:color w:val="auto"/>
          <w:sz w:val="28"/>
          <w:szCs w:val="28"/>
        </w:rPr>
        <w:t>6 год, план работы Совета КСО Иркутской области на 2017 год.</w:t>
      </w:r>
      <w:r w:rsidR="00C913A4" w:rsidRPr="00294759">
        <w:rPr>
          <w:color w:val="auto"/>
          <w:sz w:val="28"/>
          <w:szCs w:val="28"/>
        </w:rPr>
        <w:t xml:space="preserve"> Также 22 </w:t>
      </w:r>
      <w:r w:rsidR="00294759" w:rsidRPr="00294759">
        <w:rPr>
          <w:color w:val="auto"/>
          <w:sz w:val="28"/>
          <w:szCs w:val="28"/>
        </w:rPr>
        <w:t>декабря 2017 года Советом КСО Иркутской области</w:t>
      </w:r>
      <w:r w:rsidR="00C913A4" w:rsidRPr="00294759">
        <w:rPr>
          <w:color w:val="auto"/>
          <w:sz w:val="28"/>
          <w:szCs w:val="28"/>
        </w:rPr>
        <w:t xml:space="preserve"> проведен круглый стол: «Правовые основы передачи полномочий поселений по осуществлению внешнего финансового контроля на уровень муниципального района», в котором </w:t>
      </w:r>
      <w:r w:rsidR="00294759" w:rsidRPr="00294759">
        <w:rPr>
          <w:color w:val="auto"/>
          <w:sz w:val="28"/>
          <w:szCs w:val="28"/>
        </w:rPr>
        <w:t>КСП Иркутского района приняла</w:t>
      </w:r>
      <w:r w:rsidR="00C913A4" w:rsidRPr="00294759">
        <w:rPr>
          <w:color w:val="auto"/>
          <w:sz w:val="28"/>
          <w:szCs w:val="28"/>
        </w:rPr>
        <w:t xml:space="preserve"> участие</w:t>
      </w:r>
      <w:r w:rsidR="00294759" w:rsidRPr="00294759">
        <w:rPr>
          <w:color w:val="auto"/>
          <w:sz w:val="28"/>
          <w:szCs w:val="28"/>
        </w:rPr>
        <w:t xml:space="preserve">. </w:t>
      </w:r>
      <w:r w:rsidR="00C913A4" w:rsidRPr="00294759">
        <w:rPr>
          <w:color w:val="auto"/>
          <w:sz w:val="28"/>
          <w:szCs w:val="28"/>
        </w:rPr>
        <w:t>В работе круглого стола приняли участие представители прокуратуры Иркутской области, министерства финансов и министерства труд</w:t>
      </w:r>
      <w:r w:rsidR="00294759" w:rsidRPr="00294759">
        <w:rPr>
          <w:color w:val="auto"/>
          <w:sz w:val="28"/>
          <w:szCs w:val="28"/>
        </w:rPr>
        <w:t xml:space="preserve">а и занятости Иркутской области и более 100 представителей контрольно-счетных, </w:t>
      </w:r>
      <w:r w:rsidR="00294759" w:rsidRPr="00294759">
        <w:rPr>
          <w:color w:val="auto"/>
          <w:sz w:val="28"/>
          <w:szCs w:val="28"/>
        </w:rPr>
        <w:lastRenderedPageBreak/>
        <w:t>исполнительных и представительных органов местного самоуправления муниципальных образований Иркутской области.</w:t>
      </w:r>
      <w:r w:rsidR="00C913A4" w:rsidRPr="00294759">
        <w:rPr>
          <w:color w:val="auto"/>
          <w:sz w:val="28"/>
          <w:szCs w:val="28"/>
        </w:rPr>
        <w:t xml:space="preserve"> </w:t>
      </w:r>
    </w:p>
    <w:p w:rsidR="009B2FC1" w:rsidRDefault="009B2FC1" w:rsidP="00EA0472">
      <w:pPr>
        <w:pStyle w:val="Default"/>
        <w:ind w:firstLine="567"/>
        <w:jc w:val="both"/>
        <w:rPr>
          <w:color w:val="auto"/>
          <w:sz w:val="28"/>
          <w:szCs w:val="28"/>
        </w:rPr>
      </w:pPr>
      <w:r>
        <w:rPr>
          <w:color w:val="auto"/>
          <w:sz w:val="28"/>
          <w:szCs w:val="28"/>
        </w:rPr>
        <w:t xml:space="preserve">В соответствии с </w:t>
      </w:r>
      <w:r w:rsidR="00585328" w:rsidRPr="007E1E16">
        <w:rPr>
          <w:sz w:val="28"/>
          <w:szCs w:val="28"/>
        </w:rPr>
        <w:t xml:space="preserve">Решением Думы Иркутского района от 15.12.2016 №30-263/рд «О районном бюджете на 2017 год и на плановый период 2018 и 2019 годов» </w:t>
      </w:r>
      <w:r>
        <w:rPr>
          <w:color w:val="auto"/>
          <w:sz w:val="28"/>
          <w:szCs w:val="28"/>
        </w:rPr>
        <w:t xml:space="preserve">финансирование расходов КСП </w:t>
      </w:r>
      <w:r w:rsidR="00585328">
        <w:rPr>
          <w:color w:val="auto"/>
          <w:sz w:val="28"/>
          <w:szCs w:val="28"/>
        </w:rPr>
        <w:t>Иркутско</w:t>
      </w:r>
      <w:r w:rsidR="00D8607F">
        <w:rPr>
          <w:color w:val="auto"/>
          <w:sz w:val="28"/>
          <w:szCs w:val="28"/>
        </w:rPr>
        <w:t>го районо в 2017 году составило</w:t>
      </w:r>
      <w:r>
        <w:rPr>
          <w:color w:val="auto"/>
          <w:sz w:val="28"/>
          <w:szCs w:val="28"/>
        </w:rPr>
        <w:t xml:space="preserve"> </w:t>
      </w:r>
      <w:r w:rsidR="00D8607F">
        <w:rPr>
          <w:color w:val="auto"/>
          <w:sz w:val="28"/>
          <w:szCs w:val="28"/>
        </w:rPr>
        <w:t xml:space="preserve">6 591,6 </w:t>
      </w:r>
      <w:r>
        <w:rPr>
          <w:color w:val="auto"/>
          <w:sz w:val="28"/>
          <w:szCs w:val="28"/>
        </w:rPr>
        <w:t>тыс. рублей. Кассовое исполнение бюджетных ассигнований в 2017 году состав</w:t>
      </w:r>
      <w:r w:rsidR="00D8607F">
        <w:rPr>
          <w:color w:val="auto"/>
          <w:sz w:val="28"/>
          <w:szCs w:val="28"/>
        </w:rPr>
        <w:t>ило по расходам бюджета 6 589,3 тыс. рублей, или 99,7</w:t>
      </w:r>
      <w:r>
        <w:rPr>
          <w:color w:val="auto"/>
          <w:sz w:val="28"/>
          <w:szCs w:val="28"/>
        </w:rPr>
        <w:t xml:space="preserve">% к плану. </w:t>
      </w:r>
    </w:p>
    <w:p w:rsidR="00EA0472" w:rsidRDefault="00EA0472" w:rsidP="00EA0472">
      <w:pPr>
        <w:pStyle w:val="Default"/>
      </w:pPr>
    </w:p>
    <w:p w:rsidR="00743FF1" w:rsidRDefault="00DB2C6E" w:rsidP="00743FF1">
      <w:pPr>
        <w:pStyle w:val="Default"/>
        <w:ind w:firstLine="567"/>
        <w:jc w:val="both"/>
        <w:rPr>
          <w:b/>
          <w:bCs/>
          <w:sz w:val="26"/>
          <w:szCs w:val="26"/>
        </w:rPr>
      </w:pPr>
      <w:r>
        <w:rPr>
          <w:b/>
          <w:bCs/>
          <w:sz w:val="26"/>
          <w:szCs w:val="26"/>
        </w:rPr>
        <w:t xml:space="preserve">Раздел </w:t>
      </w:r>
      <w:r w:rsidR="00FE3BBF">
        <w:rPr>
          <w:b/>
          <w:bCs/>
          <w:sz w:val="26"/>
          <w:szCs w:val="26"/>
        </w:rPr>
        <w:t>6</w:t>
      </w:r>
      <w:r w:rsidR="00EA0472">
        <w:rPr>
          <w:b/>
          <w:bCs/>
          <w:sz w:val="26"/>
          <w:szCs w:val="26"/>
        </w:rPr>
        <w:t xml:space="preserve">. </w:t>
      </w:r>
      <w:r>
        <w:rPr>
          <w:b/>
          <w:bCs/>
          <w:sz w:val="26"/>
          <w:szCs w:val="26"/>
        </w:rPr>
        <w:t>ЗАДАЧИ</w:t>
      </w:r>
      <w:r w:rsidR="00743FF1">
        <w:rPr>
          <w:b/>
          <w:bCs/>
          <w:sz w:val="26"/>
          <w:szCs w:val="26"/>
        </w:rPr>
        <w:t xml:space="preserve"> </w:t>
      </w:r>
      <w:r w:rsidR="00EA0472">
        <w:rPr>
          <w:b/>
          <w:bCs/>
          <w:sz w:val="26"/>
          <w:szCs w:val="26"/>
        </w:rPr>
        <w:t xml:space="preserve">КСП </w:t>
      </w:r>
      <w:r>
        <w:rPr>
          <w:b/>
          <w:bCs/>
          <w:sz w:val="26"/>
          <w:szCs w:val="26"/>
        </w:rPr>
        <w:t>ИРКУТСКОГО РАЙОНА НА ПРЕДСТОЯЩИЙ ПЕРИОД</w:t>
      </w:r>
      <w:r w:rsidR="00743FF1">
        <w:rPr>
          <w:b/>
          <w:bCs/>
          <w:sz w:val="26"/>
          <w:szCs w:val="26"/>
        </w:rPr>
        <w:t xml:space="preserve"> </w:t>
      </w:r>
    </w:p>
    <w:p w:rsidR="00774A99" w:rsidRDefault="00774A99" w:rsidP="00774A99">
      <w:pPr>
        <w:pStyle w:val="Default"/>
        <w:ind w:firstLine="567"/>
        <w:jc w:val="both"/>
        <w:rPr>
          <w:sz w:val="28"/>
          <w:szCs w:val="28"/>
        </w:rPr>
      </w:pPr>
      <w:r w:rsidRPr="000226B2">
        <w:rPr>
          <w:sz w:val="28"/>
          <w:szCs w:val="28"/>
        </w:rPr>
        <w:t xml:space="preserve">КСП </w:t>
      </w:r>
      <w:r w:rsidR="00DD3D34">
        <w:rPr>
          <w:sz w:val="28"/>
          <w:szCs w:val="28"/>
        </w:rPr>
        <w:t xml:space="preserve">Иркутского </w:t>
      </w:r>
      <w:r w:rsidRPr="000226B2">
        <w:rPr>
          <w:sz w:val="28"/>
          <w:szCs w:val="28"/>
        </w:rPr>
        <w:t xml:space="preserve">района в 2017 году продолжит внешний муниципальный финансовый контроль в рамках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Положения </w:t>
      </w:r>
      <w:r w:rsidRPr="000226B2">
        <w:rPr>
          <w:bCs/>
          <w:sz w:val="28"/>
          <w:szCs w:val="28"/>
        </w:rPr>
        <w:t>о Контрольно-счетной палате Иркутского районного муниципального образования</w:t>
      </w:r>
      <w:r w:rsidRPr="000226B2">
        <w:rPr>
          <w:sz w:val="28"/>
          <w:szCs w:val="28"/>
        </w:rPr>
        <w:t xml:space="preserve">. </w:t>
      </w:r>
    </w:p>
    <w:p w:rsidR="00EA0472" w:rsidRPr="00C832D9" w:rsidRDefault="00EA0472" w:rsidP="000226B2">
      <w:pPr>
        <w:pStyle w:val="Default"/>
        <w:ind w:firstLine="567"/>
        <w:jc w:val="both"/>
        <w:rPr>
          <w:sz w:val="28"/>
          <w:szCs w:val="28"/>
        </w:rPr>
      </w:pPr>
      <w:r>
        <w:rPr>
          <w:sz w:val="28"/>
          <w:szCs w:val="28"/>
        </w:rPr>
        <w:t>Во исполнение задач</w:t>
      </w:r>
      <w:r w:rsidR="00AF0003" w:rsidRPr="00AF0003">
        <w:rPr>
          <w:sz w:val="28"/>
          <w:szCs w:val="28"/>
        </w:rPr>
        <w:t xml:space="preserve"> </w:t>
      </w:r>
      <w:r w:rsidR="00AF0003">
        <w:rPr>
          <w:sz w:val="28"/>
          <w:szCs w:val="28"/>
        </w:rPr>
        <w:t>и полномочий</w:t>
      </w:r>
      <w:r>
        <w:rPr>
          <w:sz w:val="28"/>
          <w:szCs w:val="28"/>
        </w:rPr>
        <w:t>, закрепленных за КСП</w:t>
      </w:r>
      <w:r w:rsidR="000226B2">
        <w:rPr>
          <w:sz w:val="28"/>
          <w:szCs w:val="28"/>
        </w:rPr>
        <w:t xml:space="preserve"> Иркутского района</w:t>
      </w:r>
      <w:r>
        <w:rPr>
          <w:sz w:val="28"/>
          <w:szCs w:val="28"/>
        </w:rPr>
        <w:t xml:space="preserve">, в 2018 </w:t>
      </w:r>
      <w:r w:rsidR="00C832D9">
        <w:rPr>
          <w:sz w:val="28"/>
          <w:szCs w:val="28"/>
        </w:rPr>
        <w:t>году запланировано проведение 19</w:t>
      </w:r>
      <w:r>
        <w:rPr>
          <w:sz w:val="28"/>
          <w:szCs w:val="28"/>
        </w:rPr>
        <w:t xml:space="preserve"> контрольных и экспертно-аналитических мероприятий с учетом поручений </w:t>
      </w:r>
      <w:r w:rsidR="00C832D9" w:rsidRPr="00C832D9">
        <w:rPr>
          <w:rFonts w:eastAsia="Times New Roman"/>
          <w:sz w:val="28"/>
          <w:szCs w:val="28"/>
        </w:rPr>
        <w:t xml:space="preserve">Думы Иркутского района </w:t>
      </w:r>
      <w:r w:rsidRPr="00C832D9">
        <w:rPr>
          <w:sz w:val="28"/>
          <w:szCs w:val="28"/>
        </w:rPr>
        <w:t xml:space="preserve">и </w:t>
      </w:r>
      <w:r w:rsidR="00C832D9" w:rsidRPr="00C832D9">
        <w:rPr>
          <w:sz w:val="28"/>
          <w:szCs w:val="28"/>
        </w:rPr>
        <w:t>предложений администрации Иркутского района</w:t>
      </w:r>
      <w:r w:rsidRPr="00C832D9">
        <w:rPr>
          <w:sz w:val="28"/>
          <w:szCs w:val="28"/>
        </w:rPr>
        <w:t>.</w:t>
      </w:r>
    </w:p>
    <w:p w:rsidR="00EA0472" w:rsidRDefault="00EA0472" w:rsidP="00C832D9">
      <w:pPr>
        <w:pStyle w:val="Default"/>
        <w:ind w:firstLine="567"/>
        <w:jc w:val="both"/>
        <w:rPr>
          <w:sz w:val="28"/>
          <w:szCs w:val="28"/>
        </w:rPr>
      </w:pPr>
      <w:r w:rsidRPr="00C832D9">
        <w:rPr>
          <w:sz w:val="28"/>
          <w:szCs w:val="28"/>
        </w:rPr>
        <w:t xml:space="preserve">В 2018 году КСП </w:t>
      </w:r>
      <w:r w:rsidR="00C832D9">
        <w:rPr>
          <w:sz w:val="28"/>
          <w:szCs w:val="28"/>
        </w:rPr>
        <w:t xml:space="preserve">Иркутского района примет </w:t>
      </w:r>
      <w:r>
        <w:rPr>
          <w:sz w:val="28"/>
          <w:szCs w:val="28"/>
        </w:rPr>
        <w:t xml:space="preserve">участие в </w:t>
      </w:r>
      <w:r w:rsidR="00C832D9">
        <w:rPr>
          <w:sz w:val="28"/>
          <w:szCs w:val="28"/>
        </w:rPr>
        <w:t>экспертно-аналитическом мероприятии «Анализ использования субвенции на осуществление полномочий по первичному воинскому учету на территориях, где отсутствуют военные комиссариаты, выделенные в 2016-2017 годах, проводимой</w:t>
      </w:r>
      <w:r>
        <w:rPr>
          <w:sz w:val="28"/>
          <w:szCs w:val="28"/>
        </w:rPr>
        <w:t xml:space="preserve"> совместно и параллельно с</w:t>
      </w:r>
      <w:r w:rsidR="00C832D9">
        <w:rPr>
          <w:sz w:val="28"/>
          <w:szCs w:val="28"/>
        </w:rPr>
        <w:t xml:space="preserve"> Контрольно-счетной палатой Иркутской области. </w:t>
      </w:r>
    </w:p>
    <w:p w:rsidR="00C832D9" w:rsidRPr="00E8747D" w:rsidRDefault="00EA0472" w:rsidP="00C832D9">
      <w:pPr>
        <w:pStyle w:val="Default"/>
        <w:ind w:firstLine="567"/>
        <w:jc w:val="both"/>
        <w:rPr>
          <w:sz w:val="28"/>
          <w:szCs w:val="28"/>
        </w:rPr>
      </w:pPr>
      <w:r>
        <w:rPr>
          <w:sz w:val="28"/>
          <w:szCs w:val="28"/>
        </w:rPr>
        <w:t xml:space="preserve">Также предусмотрено </w:t>
      </w:r>
      <w:r w:rsidR="00E8747D">
        <w:rPr>
          <w:sz w:val="28"/>
          <w:szCs w:val="28"/>
        </w:rPr>
        <w:t xml:space="preserve">ежеквартальное </w:t>
      </w:r>
      <w:r>
        <w:rPr>
          <w:sz w:val="28"/>
          <w:szCs w:val="28"/>
        </w:rPr>
        <w:t xml:space="preserve">проведение </w:t>
      </w:r>
      <w:r w:rsidR="00C832D9">
        <w:rPr>
          <w:sz w:val="28"/>
          <w:szCs w:val="28"/>
        </w:rPr>
        <w:t xml:space="preserve">для КСП Иркутской области </w:t>
      </w:r>
      <w:r w:rsidR="00E8747D">
        <w:rPr>
          <w:sz w:val="28"/>
          <w:szCs w:val="28"/>
        </w:rPr>
        <w:t>м</w:t>
      </w:r>
      <w:r w:rsidR="00C832D9" w:rsidRPr="00E8747D">
        <w:rPr>
          <w:sz w:val="28"/>
          <w:szCs w:val="28"/>
        </w:rPr>
        <w:t>ониторинг</w:t>
      </w:r>
      <w:r w:rsidR="00E8747D">
        <w:rPr>
          <w:sz w:val="28"/>
          <w:szCs w:val="28"/>
        </w:rPr>
        <w:t>а</w:t>
      </w:r>
      <w:r w:rsidR="00C832D9" w:rsidRPr="00E8747D">
        <w:rPr>
          <w:sz w:val="28"/>
          <w:szCs w:val="28"/>
        </w:rPr>
        <w:t xml:space="preserve"> формирования и использования бюджетных ассигнований дорожного фонда консолидированного бюджета Иркутского районного муниципального образования</w:t>
      </w:r>
      <w:r w:rsidR="00E8747D">
        <w:rPr>
          <w:sz w:val="28"/>
          <w:szCs w:val="28"/>
        </w:rPr>
        <w:t>.</w:t>
      </w:r>
    </w:p>
    <w:p w:rsidR="00EA0472" w:rsidRPr="00E8747D" w:rsidRDefault="00EA0472" w:rsidP="00E8747D">
      <w:pPr>
        <w:pStyle w:val="Default"/>
        <w:ind w:firstLine="567"/>
        <w:jc w:val="both"/>
        <w:rPr>
          <w:sz w:val="28"/>
          <w:szCs w:val="28"/>
        </w:rPr>
      </w:pPr>
      <w:r w:rsidRPr="00E8747D">
        <w:rPr>
          <w:sz w:val="28"/>
          <w:szCs w:val="28"/>
        </w:rPr>
        <w:t>В целях оценки межбюджетных отношений</w:t>
      </w:r>
      <w:r w:rsidR="00E8747D" w:rsidRPr="00E8747D">
        <w:rPr>
          <w:sz w:val="28"/>
          <w:szCs w:val="28"/>
        </w:rPr>
        <w:t xml:space="preserve"> по</w:t>
      </w:r>
      <w:r w:rsidRPr="00E8747D">
        <w:rPr>
          <w:sz w:val="28"/>
          <w:szCs w:val="28"/>
        </w:rPr>
        <w:t xml:space="preserve"> сбалансированности местных бюджетов будет </w:t>
      </w:r>
      <w:r w:rsidR="00E8747D" w:rsidRPr="00E8747D">
        <w:rPr>
          <w:sz w:val="28"/>
          <w:szCs w:val="28"/>
        </w:rPr>
        <w:t xml:space="preserve">проведен </w:t>
      </w:r>
      <w:r w:rsidR="00DD3D34">
        <w:rPr>
          <w:sz w:val="28"/>
          <w:szCs w:val="28"/>
        </w:rPr>
        <w:t>а</w:t>
      </w:r>
      <w:r w:rsidR="00E8747D" w:rsidRPr="00E8747D">
        <w:rPr>
          <w:sz w:val="28"/>
          <w:szCs w:val="28"/>
        </w:rPr>
        <w:t>нализ расчетов распределения иных межбюджетных трансфертов предоставляемых бюджетам поселений на поддержку мер по обеспечению сбалансированности местных бюджетов и дотаций, выделенных из районного фонда финансовой поддержки поселений в 2017 году</w:t>
      </w:r>
      <w:r w:rsidR="00E8747D">
        <w:rPr>
          <w:sz w:val="28"/>
          <w:szCs w:val="28"/>
        </w:rPr>
        <w:t>.</w:t>
      </w:r>
    </w:p>
    <w:p w:rsidR="00E8747D" w:rsidRPr="00E8747D" w:rsidRDefault="00EA0472" w:rsidP="00E8747D">
      <w:pPr>
        <w:spacing w:after="0" w:line="240" w:lineRule="auto"/>
        <w:ind w:right="33" w:firstLine="567"/>
        <w:jc w:val="both"/>
        <w:rPr>
          <w:rFonts w:ascii="Times New Roman" w:hAnsi="Times New Roman" w:cs="Times New Roman"/>
          <w:sz w:val="28"/>
          <w:szCs w:val="28"/>
        </w:rPr>
      </w:pPr>
      <w:r w:rsidRPr="00E8747D">
        <w:rPr>
          <w:rFonts w:ascii="Times New Roman" w:hAnsi="Times New Roman" w:cs="Times New Roman"/>
          <w:sz w:val="28"/>
          <w:szCs w:val="28"/>
        </w:rPr>
        <w:t xml:space="preserve">Кроме того, в целях оперативного </w:t>
      </w:r>
      <w:proofErr w:type="gramStart"/>
      <w:r w:rsidRPr="00E8747D">
        <w:rPr>
          <w:rFonts w:ascii="Times New Roman" w:hAnsi="Times New Roman" w:cs="Times New Roman"/>
          <w:sz w:val="28"/>
          <w:szCs w:val="28"/>
        </w:rPr>
        <w:t>контроля за</w:t>
      </w:r>
      <w:proofErr w:type="gramEnd"/>
      <w:r w:rsidRPr="00E8747D">
        <w:rPr>
          <w:rFonts w:ascii="Times New Roman" w:hAnsi="Times New Roman" w:cs="Times New Roman"/>
          <w:sz w:val="28"/>
          <w:szCs w:val="28"/>
        </w:rPr>
        <w:t xml:space="preserve"> исполнением </w:t>
      </w:r>
      <w:r w:rsidR="00E8747D" w:rsidRPr="00E8747D">
        <w:rPr>
          <w:rFonts w:ascii="Times New Roman" w:hAnsi="Times New Roman" w:cs="Times New Roman"/>
          <w:sz w:val="28"/>
          <w:szCs w:val="28"/>
        </w:rPr>
        <w:t xml:space="preserve">районного </w:t>
      </w:r>
      <w:r w:rsidRPr="00E8747D">
        <w:rPr>
          <w:rFonts w:ascii="Times New Roman" w:hAnsi="Times New Roman" w:cs="Times New Roman"/>
          <w:sz w:val="28"/>
          <w:szCs w:val="28"/>
        </w:rPr>
        <w:t xml:space="preserve">бюджета в 2018 году КСП </w:t>
      </w:r>
      <w:r w:rsidR="00E8747D" w:rsidRPr="00E8747D">
        <w:rPr>
          <w:rFonts w:ascii="Times New Roman" w:hAnsi="Times New Roman" w:cs="Times New Roman"/>
          <w:sz w:val="28"/>
          <w:szCs w:val="28"/>
        </w:rPr>
        <w:t xml:space="preserve">Иркутского района </w:t>
      </w:r>
      <w:r w:rsidRPr="00E8747D">
        <w:rPr>
          <w:rFonts w:ascii="Times New Roman" w:hAnsi="Times New Roman" w:cs="Times New Roman"/>
          <w:sz w:val="28"/>
          <w:szCs w:val="28"/>
        </w:rPr>
        <w:t>продолжит практику проведения</w:t>
      </w:r>
      <w:r w:rsidR="00E8747D" w:rsidRPr="00E8747D">
        <w:rPr>
          <w:rFonts w:ascii="Times New Roman" w:hAnsi="Times New Roman" w:cs="Times New Roman"/>
          <w:sz w:val="28"/>
          <w:szCs w:val="28"/>
        </w:rPr>
        <w:t xml:space="preserve"> ежеквартального</w:t>
      </w:r>
      <w:r w:rsidRPr="00E8747D">
        <w:rPr>
          <w:rFonts w:ascii="Times New Roman" w:hAnsi="Times New Roman" w:cs="Times New Roman"/>
          <w:sz w:val="28"/>
          <w:szCs w:val="28"/>
        </w:rPr>
        <w:t xml:space="preserve"> мониторинга </w:t>
      </w:r>
      <w:r w:rsidR="00E8747D" w:rsidRPr="00E8747D">
        <w:rPr>
          <w:rFonts w:ascii="Times New Roman" w:hAnsi="Times New Roman" w:cs="Times New Roman"/>
          <w:sz w:val="28"/>
          <w:szCs w:val="28"/>
        </w:rPr>
        <w:t xml:space="preserve">исполнения районного бюджета </w:t>
      </w:r>
    </w:p>
    <w:p w:rsidR="00EA0472" w:rsidRDefault="00EA0472" w:rsidP="00EA0472">
      <w:pPr>
        <w:pStyle w:val="Default"/>
        <w:ind w:firstLine="567"/>
        <w:jc w:val="both"/>
        <w:rPr>
          <w:color w:val="auto"/>
          <w:sz w:val="28"/>
          <w:szCs w:val="28"/>
        </w:rPr>
      </w:pPr>
      <w:r w:rsidRPr="00E8747D">
        <w:rPr>
          <w:color w:val="auto"/>
          <w:sz w:val="28"/>
          <w:szCs w:val="28"/>
        </w:rPr>
        <w:t xml:space="preserve">Важной составляющей в работе КСП </w:t>
      </w:r>
      <w:r w:rsidR="00E8747D">
        <w:rPr>
          <w:color w:val="auto"/>
          <w:sz w:val="28"/>
          <w:szCs w:val="28"/>
        </w:rPr>
        <w:t xml:space="preserve">Иркутского района </w:t>
      </w:r>
      <w:r w:rsidRPr="00E8747D">
        <w:rPr>
          <w:color w:val="auto"/>
          <w:sz w:val="28"/>
          <w:szCs w:val="28"/>
        </w:rPr>
        <w:t>в 2018 году остаются обеспечение методологического единства и повышение качества контрольной и экспертно-аналитической работы, оказание методической и методологической помощи при осуществлении внешнего финансового контроля.</w:t>
      </w:r>
    </w:p>
    <w:p w:rsidR="00DD3D34" w:rsidRPr="008C01EB" w:rsidRDefault="005232B0" w:rsidP="00DD3D34">
      <w:pPr>
        <w:autoSpaceDE w:val="0"/>
        <w:autoSpaceDN w:val="0"/>
        <w:adjustRightInd w:val="0"/>
        <w:spacing w:after="0" w:line="240" w:lineRule="auto"/>
        <w:ind w:firstLine="567"/>
        <w:jc w:val="both"/>
        <w:rPr>
          <w:rFonts w:ascii="Times New Roman" w:hAnsi="Times New Roman" w:cs="Times New Roman"/>
          <w:sz w:val="28"/>
          <w:szCs w:val="28"/>
        </w:rPr>
      </w:pPr>
      <w:r w:rsidRPr="005232B0">
        <w:rPr>
          <w:rFonts w:ascii="Times New Roman" w:hAnsi="Times New Roman" w:cs="Times New Roman"/>
          <w:sz w:val="28"/>
          <w:szCs w:val="28"/>
        </w:rPr>
        <w:lastRenderedPageBreak/>
        <w:t>В 2018</w:t>
      </w:r>
      <w:r w:rsidR="00DD3D34" w:rsidRPr="005232B0">
        <w:rPr>
          <w:rFonts w:ascii="Times New Roman" w:hAnsi="Times New Roman" w:cs="Times New Roman"/>
          <w:sz w:val="28"/>
          <w:szCs w:val="28"/>
        </w:rPr>
        <w:t xml:space="preserve"> году КСП района продолжит совершенствовать свою деятельность в сотрудничестве с Думой Иркутского районного муниципального образова</w:t>
      </w:r>
      <w:r w:rsidR="004D07B9">
        <w:rPr>
          <w:rFonts w:ascii="Times New Roman" w:hAnsi="Times New Roman" w:cs="Times New Roman"/>
          <w:sz w:val="28"/>
          <w:szCs w:val="28"/>
        </w:rPr>
        <w:t>ния, Мэром Иркутского района и а</w:t>
      </w:r>
      <w:r w:rsidR="00DD3D34" w:rsidRPr="005232B0">
        <w:rPr>
          <w:rFonts w:ascii="Times New Roman" w:hAnsi="Times New Roman" w:cs="Times New Roman"/>
          <w:sz w:val="28"/>
          <w:szCs w:val="28"/>
        </w:rPr>
        <w:t>дминистрацией Иркутского районного муниципального образования в целях дальнейшего социально-экономического развития района.</w:t>
      </w:r>
    </w:p>
    <w:p w:rsidR="005237D4" w:rsidRDefault="005237D4" w:rsidP="00880C34">
      <w:pPr>
        <w:pStyle w:val="Default"/>
        <w:ind w:firstLine="567"/>
        <w:jc w:val="both"/>
        <w:rPr>
          <w:sz w:val="28"/>
          <w:szCs w:val="28"/>
        </w:rPr>
      </w:pPr>
    </w:p>
    <w:p w:rsidR="005237D4" w:rsidRDefault="005237D4" w:rsidP="00880C34">
      <w:pPr>
        <w:pStyle w:val="Default"/>
        <w:ind w:firstLine="567"/>
        <w:jc w:val="both"/>
        <w:rPr>
          <w:sz w:val="28"/>
          <w:szCs w:val="28"/>
        </w:rPr>
      </w:pPr>
    </w:p>
    <w:p w:rsidR="00AD380E" w:rsidRPr="006B0604" w:rsidRDefault="00AD380E" w:rsidP="00AD380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Pr="006B0604">
        <w:rPr>
          <w:rFonts w:ascii="Times New Roman" w:hAnsi="Times New Roman" w:cs="Times New Roman"/>
          <w:sz w:val="28"/>
          <w:szCs w:val="28"/>
        </w:rPr>
        <w:t xml:space="preserve"> КСП </w:t>
      </w:r>
    </w:p>
    <w:p w:rsidR="00AD380E" w:rsidRDefault="00AD380E" w:rsidP="00AD380E">
      <w:pPr>
        <w:autoSpaceDE w:val="0"/>
        <w:autoSpaceDN w:val="0"/>
        <w:adjustRightInd w:val="0"/>
        <w:spacing w:after="0" w:line="240" w:lineRule="auto"/>
        <w:jc w:val="both"/>
        <w:rPr>
          <w:rFonts w:ascii="Times New Roman" w:hAnsi="Times New Roman" w:cs="Times New Roman"/>
          <w:sz w:val="28"/>
          <w:szCs w:val="28"/>
        </w:rPr>
      </w:pPr>
      <w:r w:rsidRPr="006B0604">
        <w:rPr>
          <w:rFonts w:ascii="Times New Roman" w:hAnsi="Times New Roman" w:cs="Times New Roman"/>
          <w:sz w:val="28"/>
          <w:szCs w:val="28"/>
        </w:rPr>
        <w:t xml:space="preserve">Иркутского района                                                     </w:t>
      </w:r>
      <w:r>
        <w:rPr>
          <w:rFonts w:ascii="Times New Roman" w:hAnsi="Times New Roman" w:cs="Times New Roman"/>
          <w:sz w:val="28"/>
          <w:szCs w:val="28"/>
        </w:rPr>
        <w:t xml:space="preserve">                    Н. Б. </w:t>
      </w:r>
      <w:proofErr w:type="spellStart"/>
      <w:r>
        <w:rPr>
          <w:rFonts w:ascii="Times New Roman" w:hAnsi="Times New Roman" w:cs="Times New Roman"/>
          <w:sz w:val="28"/>
          <w:szCs w:val="28"/>
        </w:rPr>
        <w:t>Прозорова</w:t>
      </w:r>
      <w:proofErr w:type="spellEnd"/>
    </w:p>
    <w:p w:rsidR="00675140" w:rsidRDefault="00675140" w:rsidP="00AD380E">
      <w:pPr>
        <w:rPr>
          <w:rFonts w:ascii="Times New Roman" w:hAnsi="Times New Roman" w:cs="Times New Roman"/>
          <w:sz w:val="28"/>
          <w:szCs w:val="28"/>
        </w:rPr>
      </w:pPr>
    </w:p>
    <w:sectPr w:rsidR="00675140" w:rsidSect="006C4B41">
      <w:footerReference w:type="default" r:id="rId14"/>
      <w:pgSz w:w="11906" w:h="16838"/>
      <w:pgMar w:top="851" w:right="991" w:bottom="567"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C26" w:rsidRDefault="004B0C26" w:rsidP="00CB5C89">
      <w:pPr>
        <w:spacing w:after="0" w:line="240" w:lineRule="auto"/>
      </w:pPr>
      <w:r>
        <w:separator/>
      </w:r>
    </w:p>
  </w:endnote>
  <w:endnote w:type="continuationSeparator" w:id="0">
    <w:p w:rsidR="004B0C26" w:rsidRDefault="004B0C26" w:rsidP="00CB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50752"/>
      <w:docPartObj>
        <w:docPartGallery w:val="Page Numbers (Bottom of Page)"/>
        <w:docPartUnique/>
      </w:docPartObj>
    </w:sdtPr>
    <w:sdtContent>
      <w:p w:rsidR="00D44C21" w:rsidRDefault="00D44C21">
        <w:pPr>
          <w:pStyle w:val="a7"/>
          <w:jc w:val="right"/>
        </w:pPr>
        <w:r>
          <w:fldChar w:fldCharType="begin"/>
        </w:r>
        <w:r>
          <w:instrText xml:space="preserve"> PAGE   \* MERGEFORMAT </w:instrText>
        </w:r>
        <w:r>
          <w:fldChar w:fldCharType="separate"/>
        </w:r>
        <w:r w:rsidR="004361F2">
          <w:rPr>
            <w:noProof/>
          </w:rPr>
          <w:t>35</w:t>
        </w:r>
        <w:r>
          <w:rPr>
            <w:noProof/>
          </w:rPr>
          <w:fldChar w:fldCharType="end"/>
        </w:r>
      </w:p>
    </w:sdtContent>
  </w:sdt>
  <w:p w:rsidR="00D44C21" w:rsidRDefault="00D44C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C26" w:rsidRDefault="004B0C26" w:rsidP="00CB5C89">
      <w:pPr>
        <w:spacing w:after="0" w:line="240" w:lineRule="auto"/>
      </w:pPr>
      <w:r>
        <w:separator/>
      </w:r>
    </w:p>
  </w:footnote>
  <w:footnote w:type="continuationSeparator" w:id="0">
    <w:p w:rsidR="004B0C26" w:rsidRDefault="004B0C26" w:rsidP="00CB5C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51BFC"/>
    <w:multiLevelType w:val="hybridMultilevel"/>
    <w:tmpl w:val="DEC6104A"/>
    <w:lvl w:ilvl="0" w:tplc="7D34B3D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F0E1AD4"/>
    <w:multiLevelType w:val="hybridMultilevel"/>
    <w:tmpl w:val="4F443C2C"/>
    <w:lvl w:ilvl="0" w:tplc="C8781FF8">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B61434"/>
    <w:multiLevelType w:val="hybridMultilevel"/>
    <w:tmpl w:val="12E679AE"/>
    <w:lvl w:ilvl="0" w:tplc="FB520ABC">
      <w:start w:val="1"/>
      <w:numFmt w:val="decimal"/>
      <w:lvlText w:val="%1."/>
      <w:lvlJc w:val="left"/>
      <w:pPr>
        <w:ind w:left="766" w:hanging="360"/>
      </w:pPr>
      <w:rPr>
        <w:rFonts w:hint="default"/>
      </w:rPr>
    </w:lvl>
    <w:lvl w:ilvl="1" w:tplc="04190019" w:tentative="1">
      <w:start w:val="1"/>
      <w:numFmt w:val="lowerLetter"/>
      <w:lvlText w:val="%2."/>
      <w:lvlJc w:val="left"/>
      <w:pPr>
        <w:ind w:left="1486" w:hanging="360"/>
      </w:pPr>
    </w:lvl>
    <w:lvl w:ilvl="2" w:tplc="0419001B" w:tentative="1">
      <w:start w:val="1"/>
      <w:numFmt w:val="lowerRoman"/>
      <w:lvlText w:val="%3."/>
      <w:lvlJc w:val="right"/>
      <w:pPr>
        <w:ind w:left="2206" w:hanging="180"/>
      </w:pPr>
    </w:lvl>
    <w:lvl w:ilvl="3" w:tplc="0419000F" w:tentative="1">
      <w:start w:val="1"/>
      <w:numFmt w:val="decimal"/>
      <w:lvlText w:val="%4."/>
      <w:lvlJc w:val="left"/>
      <w:pPr>
        <w:ind w:left="2926" w:hanging="360"/>
      </w:pPr>
    </w:lvl>
    <w:lvl w:ilvl="4" w:tplc="04190019" w:tentative="1">
      <w:start w:val="1"/>
      <w:numFmt w:val="lowerLetter"/>
      <w:lvlText w:val="%5."/>
      <w:lvlJc w:val="left"/>
      <w:pPr>
        <w:ind w:left="3646" w:hanging="360"/>
      </w:pPr>
    </w:lvl>
    <w:lvl w:ilvl="5" w:tplc="0419001B" w:tentative="1">
      <w:start w:val="1"/>
      <w:numFmt w:val="lowerRoman"/>
      <w:lvlText w:val="%6."/>
      <w:lvlJc w:val="right"/>
      <w:pPr>
        <w:ind w:left="4366" w:hanging="180"/>
      </w:pPr>
    </w:lvl>
    <w:lvl w:ilvl="6" w:tplc="0419000F" w:tentative="1">
      <w:start w:val="1"/>
      <w:numFmt w:val="decimal"/>
      <w:lvlText w:val="%7."/>
      <w:lvlJc w:val="left"/>
      <w:pPr>
        <w:ind w:left="5086" w:hanging="360"/>
      </w:pPr>
    </w:lvl>
    <w:lvl w:ilvl="7" w:tplc="04190019" w:tentative="1">
      <w:start w:val="1"/>
      <w:numFmt w:val="lowerLetter"/>
      <w:lvlText w:val="%8."/>
      <w:lvlJc w:val="left"/>
      <w:pPr>
        <w:ind w:left="5806" w:hanging="360"/>
      </w:pPr>
    </w:lvl>
    <w:lvl w:ilvl="8" w:tplc="0419001B" w:tentative="1">
      <w:start w:val="1"/>
      <w:numFmt w:val="lowerRoman"/>
      <w:lvlText w:val="%9."/>
      <w:lvlJc w:val="right"/>
      <w:pPr>
        <w:ind w:left="6526" w:hanging="180"/>
      </w:pPr>
    </w:lvl>
  </w:abstractNum>
  <w:abstractNum w:abstractNumId="3">
    <w:nsid w:val="585B7248"/>
    <w:multiLevelType w:val="hybridMultilevel"/>
    <w:tmpl w:val="8236C9B4"/>
    <w:lvl w:ilvl="0" w:tplc="4CA83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BFA287B"/>
    <w:multiLevelType w:val="hybridMultilevel"/>
    <w:tmpl w:val="541AF348"/>
    <w:lvl w:ilvl="0" w:tplc="9E06DD4C">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37"/>
    <w:rsid w:val="000002F6"/>
    <w:rsid w:val="0000038E"/>
    <w:rsid w:val="00000DD4"/>
    <w:rsid w:val="0000312B"/>
    <w:rsid w:val="00003BD4"/>
    <w:rsid w:val="00004337"/>
    <w:rsid w:val="000058FC"/>
    <w:rsid w:val="00006179"/>
    <w:rsid w:val="00006893"/>
    <w:rsid w:val="00006CFD"/>
    <w:rsid w:val="00006D71"/>
    <w:rsid w:val="00007580"/>
    <w:rsid w:val="00007C2F"/>
    <w:rsid w:val="000127A7"/>
    <w:rsid w:val="00012D9D"/>
    <w:rsid w:val="00013953"/>
    <w:rsid w:val="00016E9B"/>
    <w:rsid w:val="000178F3"/>
    <w:rsid w:val="0001799B"/>
    <w:rsid w:val="00017A78"/>
    <w:rsid w:val="000203B5"/>
    <w:rsid w:val="00021A81"/>
    <w:rsid w:val="000226B2"/>
    <w:rsid w:val="000226F5"/>
    <w:rsid w:val="00023E9C"/>
    <w:rsid w:val="00024B48"/>
    <w:rsid w:val="00025221"/>
    <w:rsid w:val="00025562"/>
    <w:rsid w:val="00027AC2"/>
    <w:rsid w:val="00030294"/>
    <w:rsid w:val="000303F9"/>
    <w:rsid w:val="00030949"/>
    <w:rsid w:val="00030BB7"/>
    <w:rsid w:val="00030C06"/>
    <w:rsid w:val="00031A43"/>
    <w:rsid w:val="00034E81"/>
    <w:rsid w:val="000371D5"/>
    <w:rsid w:val="000408B8"/>
    <w:rsid w:val="00040F10"/>
    <w:rsid w:val="00041FE5"/>
    <w:rsid w:val="00043D1B"/>
    <w:rsid w:val="00043FFA"/>
    <w:rsid w:val="00044A8F"/>
    <w:rsid w:val="000451B5"/>
    <w:rsid w:val="0004565D"/>
    <w:rsid w:val="000456F0"/>
    <w:rsid w:val="00046A3A"/>
    <w:rsid w:val="000508E4"/>
    <w:rsid w:val="0005164A"/>
    <w:rsid w:val="0005237A"/>
    <w:rsid w:val="00054442"/>
    <w:rsid w:val="00054574"/>
    <w:rsid w:val="00056BB4"/>
    <w:rsid w:val="00057444"/>
    <w:rsid w:val="000603F7"/>
    <w:rsid w:val="00064438"/>
    <w:rsid w:val="000648AE"/>
    <w:rsid w:val="0006672E"/>
    <w:rsid w:val="00071930"/>
    <w:rsid w:val="00073B03"/>
    <w:rsid w:val="00074517"/>
    <w:rsid w:val="000748F4"/>
    <w:rsid w:val="000752FC"/>
    <w:rsid w:val="00076243"/>
    <w:rsid w:val="00076F76"/>
    <w:rsid w:val="00080228"/>
    <w:rsid w:val="00081203"/>
    <w:rsid w:val="00081F1F"/>
    <w:rsid w:val="00082E02"/>
    <w:rsid w:val="00082EB8"/>
    <w:rsid w:val="00083200"/>
    <w:rsid w:val="0008433C"/>
    <w:rsid w:val="00090542"/>
    <w:rsid w:val="00090DC0"/>
    <w:rsid w:val="0009141C"/>
    <w:rsid w:val="0009215E"/>
    <w:rsid w:val="00092A44"/>
    <w:rsid w:val="00092EA4"/>
    <w:rsid w:val="00093513"/>
    <w:rsid w:val="000945C4"/>
    <w:rsid w:val="00094B34"/>
    <w:rsid w:val="00095531"/>
    <w:rsid w:val="00095B87"/>
    <w:rsid w:val="00097065"/>
    <w:rsid w:val="00097075"/>
    <w:rsid w:val="000A08D1"/>
    <w:rsid w:val="000A0D20"/>
    <w:rsid w:val="000A1029"/>
    <w:rsid w:val="000A1536"/>
    <w:rsid w:val="000A1600"/>
    <w:rsid w:val="000A20FD"/>
    <w:rsid w:val="000A55D5"/>
    <w:rsid w:val="000A62A4"/>
    <w:rsid w:val="000B0A3A"/>
    <w:rsid w:val="000B1429"/>
    <w:rsid w:val="000B3793"/>
    <w:rsid w:val="000B3C12"/>
    <w:rsid w:val="000B41CF"/>
    <w:rsid w:val="000B562A"/>
    <w:rsid w:val="000B5637"/>
    <w:rsid w:val="000B657B"/>
    <w:rsid w:val="000B6DF2"/>
    <w:rsid w:val="000B7422"/>
    <w:rsid w:val="000B7486"/>
    <w:rsid w:val="000B7689"/>
    <w:rsid w:val="000B7CC1"/>
    <w:rsid w:val="000B7F97"/>
    <w:rsid w:val="000C0767"/>
    <w:rsid w:val="000C1672"/>
    <w:rsid w:val="000C26FA"/>
    <w:rsid w:val="000C315C"/>
    <w:rsid w:val="000C3615"/>
    <w:rsid w:val="000C52D0"/>
    <w:rsid w:val="000C6E25"/>
    <w:rsid w:val="000D1D98"/>
    <w:rsid w:val="000D44BE"/>
    <w:rsid w:val="000D7389"/>
    <w:rsid w:val="000E0C7D"/>
    <w:rsid w:val="000E0CF7"/>
    <w:rsid w:val="000E34B3"/>
    <w:rsid w:val="000E3B36"/>
    <w:rsid w:val="000E5826"/>
    <w:rsid w:val="000E5E02"/>
    <w:rsid w:val="000E6837"/>
    <w:rsid w:val="000E771B"/>
    <w:rsid w:val="000F1322"/>
    <w:rsid w:val="000F14D4"/>
    <w:rsid w:val="000F1903"/>
    <w:rsid w:val="000F2C44"/>
    <w:rsid w:val="000F37F4"/>
    <w:rsid w:val="000F482F"/>
    <w:rsid w:val="000F5C9A"/>
    <w:rsid w:val="000F63DE"/>
    <w:rsid w:val="0010063B"/>
    <w:rsid w:val="00101225"/>
    <w:rsid w:val="001023AC"/>
    <w:rsid w:val="00102903"/>
    <w:rsid w:val="00104AC9"/>
    <w:rsid w:val="0010603B"/>
    <w:rsid w:val="00106104"/>
    <w:rsid w:val="00106BF1"/>
    <w:rsid w:val="00110A32"/>
    <w:rsid w:val="001111B8"/>
    <w:rsid w:val="0011176E"/>
    <w:rsid w:val="00112219"/>
    <w:rsid w:val="0011290E"/>
    <w:rsid w:val="00112AD8"/>
    <w:rsid w:val="00114226"/>
    <w:rsid w:val="00114A84"/>
    <w:rsid w:val="00114F00"/>
    <w:rsid w:val="00115FA2"/>
    <w:rsid w:val="00115FEC"/>
    <w:rsid w:val="00116CCD"/>
    <w:rsid w:val="00117498"/>
    <w:rsid w:val="001178F8"/>
    <w:rsid w:val="001214CC"/>
    <w:rsid w:val="001214E4"/>
    <w:rsid w:val="00124157"/>
    <w:rsid w:val="00124B74"/>
    <w:rsid w:val="00126CBA"/>
    <w:rsid w:val="00127082"/>
    <w:rsid w:val="00130CFA"/>
    <w:rsid w:val="00131718"/>
    <w:rsid w:val="00131ADC"/>
    <w:rsid w:val="001323C5"/>
    <w:rsid w:val="00132B3B"/>
    <w:rsid w:val="00132C95"/>
    <w:rsid w:val="00136B1D"/>
    <w:rsid w:val="00137B65"/>
    <w:rsid w:val="001422C6"/>
    <w:rsid w:val="00143115"/>
    <w:rsid w:val="001452AD"/>
    <w:rsid w:val="001463A9"/>
    <w:rsid w:val="0014785F"/>
    <w:rsid w:val="001517EF"/>
    <w:rsid w:val="00152781"/>
    <w:rsid w:val="00152D61"/>
    <w:rsid w:val="001532E4"/>
    <w:rsid w:val="00153D81"/>
    <w:rsid w:val="00154B37"/>
    <w:rsid w:val="001576CA"/>
    <w:rsid w:val="00157C5D"/>
    <w:rsid w:val="00161657"/>
    <w:rsid w:val="0016298A"/>
    <w:rsid w:val="00163363"/>
    <w:rsid w:val="00163579"/>
    <w:rsid w:val="00163964"/>
    <w:rsid w:val="001639A1"/>
    <w:rsid w:val="00164727"/>
    <w:rsid w:val="00165AD7"/>
    <w:rsid w:val="00166292"/>
    <w:rsid w:val="00167D3C"/>
    <w:rsid w:val="00170354"/>
    <w:rsid w:val="001704C6"/>
    <w:rsid w:val="00170F7D"/>
    <w:rsid w:val="00173097"/>
    <w:rsid w:val="001741E9"/>
    <w:rsid w:val="00175501"/>
    <w:rsid w:val="0017607B"/>
    <w:rsid w:val="001778B3"/>
    <w:rsid w:val="001779C4"/>
    <w:rsid w:val="00177A39"/>
    <w:rsid w:val="00177BEE"/>
    <w:rsid w:val="00177E89"/>
    <w:rsid w:val="00180ABE"/>
    <w:rsid w:val="00181989"/>
    <w:rsid w:val="00181C43"/>
    <w:rsid w:val="00182C74"/>
    <w:rsid w:val="00182CDD"/>
    <w:rsid w:val="00182DEF"/>
    <w:rsid w:val="00183D74"/>
    <w:rsid w:val="0018400C"/>
    <w:rsid w:val="0018487E"/>
    <w:rsid w:val="0018565C"/>
    <w:rsid w:val="001856A6"/>
    <w:rsid w:val="001867B6"/>
    <w:rsid w:val="00186CA0"/>
    <w:rsid w:val="00187294"/>
    <w:rsid w:val="00190FF2"/>
    <w:rsid w:val="0019142B"/>
    <w:rsid w:val="00191D14"/>
    <w:rsid w:val="001942BA"/>
    <w:rsid w:val="001947C4"/>
    <w:rsid w:val="00195D2C"/>
    <w:rsid w:val="00197049"/>
    <w:rsid w:val="00197109"/>
    <w:rsid w:val="001A1006"/>
    <w:rsid w:val="001A2325"/>
    <w:rsid w:val="001A4A4B"/>
    <w:rsid w:val="001A6223"/>
    <w:rsid w:val="001A63A1"/>
    <w:rsid w:val="001A65DE"/>
    <w:rsid w:val="001A7E98"/>
    <w:rsid w:val="001B0CB6"/>
    <w:rsid w:val="001B1DB2"/>
    <w:rsid w:val="001B2758"/>
    <w:rsid w:val="001B3A4B"/>
    <w:rsid w:val="001B5948"/>
    <w:rsid w:val="001B5C6A"/>
    <w:rsid w:val="001C0F17"/>
    <w:rsid w:val="001C1B5C"/>
    <w:rsid w:val="001C1E63"/>
    <w:rsid w:val="001C3A31"/>
    <w:rsid w:val="001C4D1A"/>
    <w:rsid w:val="001C507A"/>
    <w:rsid w:val="001C5E31"/>
    <w:rsid w:val="001C6681"/>
    <w:rsid w:val="001C7923"/>
    <w:rsid w:val="001C79D2"/>
    <w:rsid w:val="001D0590"/>
    <w:rsid w:val="001D09A4"/>
    <w:rsid w:val="001D2C3F"/>
    <w:rsid w:val="001D3409"/>
    <w:rsid w:val="001D3D63"/>
    <w:rsid w:val="001D4D69"/>
    <w:rsid w:val="001D6BF3"/>
    <w:rsid w:val="001D6E46"/>
    <w:rsid w:val="001D772F"/>
    <w:rsid w:val="001E6D4A"/>
    <w:rsid w:val="001F10C4"/>
    <w:rsid w:val="001F188E"/>
    <w:rsid w:val="001F32B1"/>
    <w:rsid w:val="001F397A"/>
    <w:rsid w:val="001F7F9E"/>
    <w:rsid w:val="0020039C"/>
    <w:rsid w:val="00200AF8"/>
    <w:rsid w:val="00200B12"/>
    <w:rsid w:val="00200C74"/>
    <w:rsid w:val="002040FD"/>
    <w:rsid w:val="00204289"/>
    <w:rsid w:val="0020500A"/>
    <w:rsid w:val="00205F20"/>
    <w:rsid w:val="00206417"/>
    <w:rsid w:val="00206B62"/>
    <w:rsid w:val="0021034B"/>
    <w:rsid w:val="002111AE"/>
    <w:rsid w:val="002134B4"/>
    <w:rsid w:val="0021602C"/>
    <w:rsid w:val="00216188"/>
    <w:rsid w:val="00217037"/>
    <w:rsid w:val="0022140E"/>
    <w:rsid w:val="00221615"/>
    <w:rsid w:val="00224775"/>
    <w:rsid w:val="00224E45"/>
    <w:rsid w:val="002274A0"/>
    <w:rsid w:val="0023003F"/>
    <w:rsid w:val="00230B4E"/>
    <w:rsid w:val="0023294C"/>
    <w:rsid w:val="00234AB0"/>
    <w:rsid w:val="00234D34"/>
    <w:rsid w:val="0023502F"/>
    <w:rsid w:val="002360F1"/>
    <w:rsid w:val="002361E8"/>
    <w:rsid w:val="00236839"/>
    <w:rsid w:val="00240BFE"/>
    <w:rsid w:val="00241189"/>
    <w:rsid w:val="00242A71"/>
    <w:rsid w:val="002447CF"/>
    <w:rsid w:val="00245EF8"/>
    <w:rsid w:val="002471EC"/>
    <w:rsid w:val="00247476"/>
    <w:rsid w:val="0024787F"/>
    <w:rsid w:val="00247A5B"/>
    <w:rsid w:val="002514FA"/>
    <w:rsid w:val="0025183D"/>
    <w:rsid w:val="002541D6"/>
    <w:rsid w:val="00254CC0"/>
    <w:rsid w:val="00254F84"/>
    <w:rsid w:val="0025661F"/>
    <w:rsid w:val="0025752F"/>
    <w:rsid w:val="00257B4D"/>
    <w:rsid w:val="00260A63"/>
    <w:rsid w:val="00261676"/>
    <w:rsid w:val="00261A77"/>
    <w:rsid w:val="002635EB"/>
    <w:rsid w:val="002661BA"/>
    <w:rsid w:val="00272721"/>
    <w:rsid w:val="0027411F"/>
    <w:rsid w:val="002747B6"/>
    <w:rsid w:val="00274928"/>
    <w:rsid w:val="002749F3"/>
    <w:rsid w:val="00274A45"/>
    <w:rsid w:val="00275224"/>
    <w:rsid w:val="00275859"/>
    <w:rsid w:val="00275993"/>
    <w:rsid w:val="00276AEE"/>
    <w:rsid w:val="00276EA5"/>
    <w:rsid w:val="00277778"/>
    <w:rsid w:val="002811D2"/>
    <w:rsid w:val="002852DD"/>
    <w:rsid w:val="00285575"/>
    <w:rsid w:val="00287FD9"/>
    <w:rsid w:val="002901F3"/>
    <w:rsid w:val="0029033E"/>
    <w:rsid w:val="00291226"/>
    <w:rsid w:val="0029214D"/>
    <w:rsid w:val="002939BB"/>
    <w:rsid w:val="00293AEC"/>
    <w:rsid w:val="00294759"/>
    <w:rsid w:val="00294C54"/>
    <w:rsid w:val="002961EA"/>
    <w:rsid w:val="002967FD"/>
    <w:rsid w:val="00296E10"/>
    <w:rsid w:val="00296E63"/>
    <w:rsid w:val="0029768B"/>
    <w:rsid w:val="002A4FBF"/>
    <w:rsid w:val="002A6D05"/>
    <w:rsid w:val="002A6DF3"/>
    <w:rsid w:val="002B14E4"/>
    <w:rsid w:val="002B16C4"/>
    <w:rsid w:val="002B18F4"/>
    <w:rsid w:val="002B51A1"/>
    <w:rsid w:val="002B606A"/>
    <w:rsid w:val="002B64EC"/>
    <w:rsid w:val="002B69A3"/>
    <w:rsid w:val="002B7B22"/>
    <w:rsid w:val="002C08BA"/>
    <w:rsid w:val="002C1285"/>
    <w:rsid w:val="002C34CC"/>
    <w:rsid w:val="002C38F9"/>
    <w:rsid w:val="002C567D"/>
    <w:rsid w:val="002D11B5"/>
    <w:rsid w:val="002D2C57"/>
    <w:rsid w:val="002D383B"/>
    <w:rsid w:val="002D39BB"/>
    <w:rsid w:val="002D3CAB"/>
    <w:rsid w:val="002D43D4"/>
    <w:rsid w:val="002D6426"/>
    <w:rsid w:val="002D65C2"/>
    <w:rsid w:val="002D6BC1"/>
    <w:rsid w:val="002D6F4E"/>
    <w:rsid w:val="002E1299"/>
    <w:rsid w:val="002E2548"/>
    <w:rsid w:val="002E2C0B"/>
    <w:rsid w:val="002E371F"/>
    <w:rsid w:val="002E4B6F"/>
    <w:rsid w:val="002E572E"/>
    <w:rsid w:val="002E5FD5"/>
    <w:rsid w:val="002F02BB"/>
    <w:rsid w:val="002F0F80"/>
    <w:rsid w:val="002F19C1"/>
    <w:rsid w:val="002F305D"/>
    <w:rsid w:val="002F3A29"/>
    <w:rsid w:val="002F53E7"/>
    <w:rsid w:val="002F5763"/>
    <w:rsid w:val="002F75B4"/>
    <w:rsid w:val="002F7A85"/>
    <w:rsid w:val="00300D95"/>
    <w:rsid w:val="0030215B"/>
    <w:rsid w:val="00302947"/>
    <w:rsid w:val="00306428"/>
    <w:rsid w:val="0030645A"/>
    <w:rsid w:val="003067BE"/>
    <w:rsid w:val="0030735A"/>
    <w:rsid w:val="00310364"/>
    <w:rsid w:val="00312159"/>
    <w:rsid w:val="00312BF0"/>
    <w:rsid w:val="003147C5"/>
    <w:rsid w:val="00314CD6"/>
    <w:rsid w:val="00317E16"/>
    <w:rsid w:val="003206DA"/>
    <w:rsid w:val="00324C27"/>
    <w:rsid w:val="0032544C"/>
    <w:rsid w:val="0032762A"/>
    <w:rsid w:val="0033000F"/>
    <w:rsid w:val="00330553"/>
    <w:rsid w:val="00330B4C"/>
    <w:rsid w:val="00330E4E"/>
    <w:rsid w:val="00331252"/>
    <w:rsid w:val="00331856"/>
    <w:rsid w:val="00332A09"/>
    <w:rsid w:val="00333852"/>
    <w:rsid w:val="0033518D"/>
    <w:rsid w:val="0033663D"/>
    <w:rsid w:val="00336D3E"/>
    <w:rsid w:val="0034091F"/>
    <w:rsid w:val="003434D9"/>
    <w:rsid w:val="00343E1A"/>
    <w:rsid w:val="0034437D"/>
    <w:rsid w:val="003449A9"/>
    <w:rsid w:val="00346FF1"/>
    <w:rsid w:val="00350069"/>
    <w:rsid w:val="003501E2"/>
    <w:rsid w:val="00350425"/>
    <w:rsid w:val="00350A57"/>
    <w:rsid w:val="0035142E"/>
    <w:rsid w:val="00351924"/>
    <w:rsid w:val="0035282F"/>
    <w:rsid w:val="00355621"/>
    <w:rsid w:val="00355FCB"/>
    <w:rsid w:val="003619A1"/>
    <w:rsid w:val="00363B5F"/>
    <w:rsid w:val="00366DA6"/>
    <w:rsid w:val="00367F2E"/>
    <w:rsid w:val="003700EA"/>
    <w:rsid w:val="00370343"/>
    <w:rsid w:val="00370B33"/>
    <w:rsid w:val="0037248E"/>
    <w:rsid w:val="00372759"/>
    <w:rsid w:val="003744EB"/>
    <w:rsid w:val="0037506A"/>
    <w:rsid w:val="0037762B"/>
    <w:rsid w:val="00382AB8"/>
    <w:rsid w:val="00383244"/>
    <w:rsid w:val="00384B72"/>
    <w:rsid w:val="00384F41"/>
    <w:rsid w:val="00386FA1"/>
    <w:rsid w:val="00386FF5"/>
    <w:rsid w:val="00387268"/>
    <w:rsid w:val="00387FEF"/>
    <w:rsid w:val="003905AA"/>
    <w:rsid w:val="00390ADC"/>
    <w:rsid w:val="003931E1"/>
    <w:rsid w:val="00393ACE"/>
    <w:rsid w:val="00394A02"/>
    <w:rsid w:val="00395941"/>
    <w:rsid w:val="00396B5A"/>
    <w:rsid w:val="003A20EF"/>
    <w:rsid w:val="003A212C"/>
    <w:rsid w:val="003A5E56"/>
    <w:rsid w:val="003B042D"/>
    <w:rsid w:val="003B12FC"/>
    <w:rsid w:val="003B1544"/>
    <w:rsid w:val="003B1603"/>
    <w:rsid w:val="003B1C78"/>
    <w:rsid w:val="003B24B6"/>
    <w:rsid w:val="003B3B98"/>
    <w:rsid w:val="003B3D33"/>
    <w:rsid w:val="003B4C3E"/>
    <w:rsid w:val="003B4F02"/>
    <w:rsid w:val="003B557E"/>
    <w:rsid w:val="003B5B57"/>
    <w:rsid w:val="003B67CD"/>
    <w:rsid w:val="003B7915"/>
    <w:rsid w:val="003C23FB"/>
    <w:rsid w:val="003C2FB9"/>
    <w:rsid w:val="003C351A"/>
    <w:rsid w:val="003C3CAE"/>
    <w:rsid w:val="003D0F13"/>
    <w:rsid w:val="003D1061"/>
    <w:rsid w:val="003D12B3"/>
    <w:rsid w:val="003D1916"/>
    <w:rsid w:val="003D1D3F"/>
    <w:rsid w:val="003D281B"/>
    <w:rsid w:val="003D291E"/>
    <w:rsid w:val="003D2BAF"/>
    <w:rsid w:val="003D400C"/>
    <w:rsid w:val="003D6EC8"/>
    <w:rsid w:val="003E2AF2"/>
    <w:rsid w:val="003E3668"/>
    <w:rsid w:val="003E386D"/>
    <w:rsid w:val="003E3E09"/>
    <w:rsid w:val="003E4CEE"/>
    <w:rsid w:val="003E5CF4"/>
    <w:rsid w:val="003E663F"/>
    <w:rsid w:val="003E7879"/>
    <w:rsid w:val="003F06AD"/>
    <w:rsid w:val="003F0DEE"/>
    <w:rsid w:val="003F2D4C"/>
    <w:rsid w:val="003F491C"/>
    <w:rsid w:val="003F5161"/>
    <w:rsid w:val="003F5890"/>
    <w:rsid w:val="004019F0"/>
    <w:rsid w:val="004048B5"/>
    <w:rsid w:val="00405794"/>
    <w:rsid w:val="00407A0F"/>
    <w:rsid w:val="004102F0"/>
    <w:rsid w:val="004127EA"/>
    <w:rsid w:val="00413334"/>
    <w:rsid w:val="00413791"/>
    <w:rsid w:val="0041482C"/>
    <w:rsid w:val="00414B84"/>
    <w:rsid w:val="00415EA3"/>
    <w:rsid w:val="00417881"/>
    <w:rsid w:val="004201D7"/>
    <w:rsid w:val="00421BEF"/>
    <w:rsid w:val="00421DC9"/>
    <w:rsid w:val="00421F38"/>
    <w:rsid w:val="00427401"/>
    <w:rsid w:val="00427F86"/>
    <w:rsid w:val="004315E0"/>
    <w:rsid w:val="00432C15"/>
    <w:rsid w:val="004335AA"/>
    <w:rsid w:val="004361F2"/>
    <w:rsid w:val="004362C2"/>
    <w:rsid w:val="004377BA"/>
    <w:rsid w:val="004378B5"/>
    <w:rsid w:val="00441188"/>
    <w:rsid w:val="00441352"/>
    <w:rsid w:val="00441514"/>
    <w:rsid w:val="00442E81"/>
    <w:rsid w:val="0044301E"/>
    <w:rsid w:val="004434AF"/>
    <w:rsid w:val="00443E7E"/>
    <w:rsid w:val="004456E0"/>
    <w:rsid w:val="00445E23"/>
    <w:rsid w:val="00446BAF"/>
    <w:rsid w:val="00447713"/>
    <w:rsid w:val="0045298B"/>
    <w:rsid w:val="004547FE"/>
    <w:rsid w:val="00454FAB"/>
    <w:rsid w:val="00456B0E"/>
    <w:rsid w:val="00456C97"/>
    <w:rsid w:val="00457B18"/>
    <w:rsid w:val="0046408E"/>
    <w:rsid w:val="004657E5"/>
    <w:rsid w:val="00466138"/>
    <w:rsid w:val="00466E0E"/>
    <w:rsid w:val="00470070"/>
    <w:rsid w:val="00470F3E"/>
    <w:rsid w:val="00471DD0"/>
    <w:rsid w:val="00472325"/>
    <w:rsid w:val="00472448"/>
    <w:rsid w:val="004725D2"/>
    <w:rsid w:val="0047573F"/>
    <w:rsid w:val="00475C94"/>
    <w:rsid w:val="00475CF0"/>
    <w:rsid w:val="004763B0"/>
    <w:rsid w:val="00477F75"/>
    <w:rsid w:val="00477FC8"/>
    <w:rsid w:val="004815D7"/>
    <w:rsid w:val="00483229"/>
    <w:rsid w:val="00483C4D"/>
    <w:rsid w:val="00485662"/>
    <w:rsid w:val="0048576F"/>
    <w:rsid w:val="00485DA3"/>
    <w:rsid w:val="00485F1C"/>
    <w:rsid w:val="00486EDC"/>
    <w:rsid w:val="00487B69"/>
    <w:rsid w:val="00490F3C"/>
    <w:rsid w:val="0049310F"/>
    <w:rsid w:val="00493D4F"/>
    <w:rsid w:val="00496308"/>
    <w:rsid w:val="004976E1"/>
    <w:rsid w:val="00497A0B"/>
    <w:rsid w:val="004A20C7"/>
    <w:rsid w:val="004A20E0"/>
    <w:rsid w:val="004A3A8A"/>
    <w:rsid w:val="004B0C26"/>
    <w:rsid w:val="004B1340"/>
    <w:rsid w:val="004B1BB5"/>
    <w:rsid w:val="004B1CFE"/>
    <w:rsid w:val="004B2648"/>
    <w:rsid w:val="004B4E52"/>
    <w:rsid w:val="004B534D"/>
    <w:rsid w:val="004B6278"/>
    <w:rsid w:val="004B7A5E"/>
    <w:rsid w:val="004B7A7A"/>
    <w:rsid w:val="004C0C6D"/>
    <w:rsid w:val="004C130A"/>
    <w:rsid w:val="004C1984"/>
    <w:rsid w:val="004C36C9"/>
    <w:rsid w:val="004C39DF"/>
    <w:rsid w:val="004C431A"/>
    <w:rsid w:val="004C4BEB"/>
    <w:rsid w:val="004D0208"/>
    <w:rsid w:val="004D07B9"/>
    <w:rsid w:val="004D08EC"/>
    <w:rsid w:val="004D0D24"/>
    <w:rsid w:val="004D0F92"/>
    <w:rsid w:val="004D3E43"/>
    <w:rsid w:val="004D425E"/>
    <w:rsid w:val="004D4A4C"/>
    <w:rsid w:val="004D50C7"/>
    <w:rsid w:val="004D59C6"/>
    <w:rsid w:val="004D59D0"/>
    <w:rsid w:val="004D6847"/>
    <w:rsid w:val="004D6F3D"/>
    <w:rsid w:val="004D7660"/>
    <w:rsid w:val="004D7733"/>
    <w:rsid w:val="004E125E"/>
    <w:rsid w:val="004E163B"/>
    <w:rsid w:val="004E1DF8"/>
    <w:rsid w:val="004E1F8D"/>
    <w:rsid w:val="004E1FAB"/>
    <w:rsid w:val="004E31EC"/>
    <w:rsid w:val="004E5829"/>
    <w:rsid w:val="004E6700"/>
    <w:rsid w:val="004E67A6"/>
    <w:rsid w:val="004E6FC4"/>
    <w:rsid w:val="004E77AD"/>
    <w:rsid w:val="004F0A99"/>
    <w:rsid w:val="004F166E"/>
    <w:rsid w:val="004F1E74"/>
    <w:rsid w:val="004F29F7"/>
    <w:rsid w:val="004F3897"/>
    <w:rsid w:val="004F6021"/>
    <w:rsid w:val="004F6910"/>
    <w:rsid w:val="004F6BFA"/>
    <w:rsid w:val="004F7A08"/>
    <w:rsid w:val="005004B3"/>
    <w:rsid w:val="00500FFF"/>
    <w:rsid w:val="00503079"/>
    <w:rsid w:val="005043D3"/>
    <w:rsid w:val="0050455F"/>
    <w:rsid w:val="00504597"/>
    <w:rsid w:val="005064BC"/>
    <w:rsid w:val="005069C3"/>
    <w:rsid w:val="00507090"/>
    <w:rsid w:val="005109CA"/>
    <w:rsid w:val="00511504"/>
    <w:rsid w:val="00512C33"/>
    <w:rsid w:val="00513025"/>
    <w:rsid w:val="00515D99"/>
    <w:rsid w:val="00522301"/>
    <w:rsid w:val="005232B0"/>
    <w:rsid w:val="005237D4"/>
    <w:rsid w:val="00523EAB"/>
    <w:rsid w:val="00524C28"/>
    <w:rsid w:val="00524E8D"/>
    <w:rsid w:val="005250A0"/>
    <w:rsid w:val="00525B45"/>
    <w:rsid w:val="0052710A"/>
    <w:rsid w:val="0052711B"/>
    <w:rsid w:val="00530BCB"/>
    <w:rsid w:val="00530C84"/>
    <w:rsid w:val="0053144B"/>
    <w:rsid w:val="00531CBA"/>
    <w:rsid w:val="00537865"/>
    <w:rsid w:val="00537F76"/>
    <w:rsid w:val="005420E8"/>
    <w:rsid w:val="0054222F"/>
    <w:rsid w:val="00544372"/>
    <w:rsid w:val="00544555"/>
    <w:rsid w:val="005457F5"/>
    <w:rsid w:val="00545B78"/>
    <w:rsid w:val="00547004"/>
    <w:rsid w:val="005500A2"/>
    <w:rsid w:val="00550FDA"/>
    <w:rsid w:val="005522EE"/>
    <w:rsid w:val="00552378"/>
    <w:rsid w:val="005548EB"/>
    <w:rsid w:val="0055498B"/>
    <w:rsid w:val="00555882"/>
    <w:rsid w:val="00556517"/>
    <w:rsid w:val="00556926"/>
    <w:rsid w:val="00556F18"/>
    <w:rsid w:val="005616E5"/>
    <w:rsid w:val="0056190F"/>
    <w:rsid w:val="00562365"/>
    <w:rsid w:val="005636F2"/>
    <w:rsid w:val="005654B6"/>
    <w:rsid w:val="00567080"/>
    <w:rsid w:val="00567786"/>
    <w:rsid w:val="00567DF0"/>
    <w:rsid w:val="005707B4"/>
    <w:rsid w:val="00570D37"/>
    <w:rsid w:val="00570DA1"/>
    <w:rsid w:val="00573C7D"/>
    <w:rsid w:val="0057406B"/>
    <w:rsid w:val="00575423"/>
    <w:rsid w:val="00577497"/>
    <w:rsid w:val="00580308"/>
    <w:rsid w:val="0058091D"/>
    <w:rsid w:val="005810FD"/>
    <w:rsid w:val="0058445A"/>
    <w:rsid w:val="00585328"/>
    <w:rsid w:val="0058607C"/>
    <w:rsid w:val="00586581"/>
    <w:rsid w:val="00587741"/>
    <w:rsid w:val="005901E8"/>
    <w:rsid w:val="005903CE"/>
    <w:rsid w:val="00590550"/>
    <w:rsid w:val="00591008"/>
    <w:rsid w:val="0059104C"/>
    <w:rsid w:val="005919CE"/>
    <w:rsid w:val="0059245D"/>
    <w:rsid w:val="00593B71"/>
    <w:rsid w:val="00593DC6"/>
    <w:rsid w:val="00596714"/>
    <w:rsid w:val="00596727"/>
    <w:rsid w:val="00596A6E"/>
    <w:rsid w:val="00597557"/>
    <w:rsid w:val="005975C6"/>
    <w:rsid w:val="005A0E5E"/>
    <w:rsid w:val="005A1221"/>
    <w:rsid w:val="005A17AF"/>
    <w:rsid w:val="005A2820"/>
    <w:rsid w:val="005A2AF5"/>
    <w:rsid w:val="005A2BE2"/>
    <w:rsid w:val="005A4B5C"/>
    <w:rsid w:val="005A4DD3"/>
    <w:rsid w:val="005A523B"/>
    <w:rsid w:val="005A6557"/>
    <w:rsid w:val="005A6B1B"/>
    <w:rsid w:val="005A7B3C"/>
    <w:rsid w:val="005B0399"/>
    <w:rsid w:val="005B1134"/>
    <w:rsid w:val="005B1542"/>
    <w:rsid w:val="005B1DBB"/>
    <w:rsid w:val="005B31EA"/>
    <w:rsid w:val="005B4162"/>
    <w:rsid w:val="005B434B"/>
    <w:rsid w:val="005B6275"/>
    <w:rsid w:val="005B637E"/>
    <w:rsid w:val="005C080D"/>
    <w:rsid w:val="005C0A57"/>
    <w:rsid w:val="005C137B"/>
    <w:rsid w:val="005C2534"/>
    <w:rsid w:val="005C31C0"/>
    <w:rsid w:val="005C3DB7"/>
    <w:rsid w:val="005C59DB"/>
    <w:rsid w:val="005C5A07"/>
    <w:rsid w:val="005C5D88"/>
    <w:rsid w:val="005C5DA9"/>
    <w:rsid w:val="005C64FB"/>
    <w:rsid w:val="005C65C2"/>
    <w:rsid w:val="005C6634"/>
    <w:rsid w:val="005D1AA9"/>
    <w:rsid w:val="005D1D6A"/>
    <w:rsid w:val="005D1F2D"/>
    <w:rsid w:val="005D376A"/>
    <w:rsid w:val="005E0244"/>
    <w:rsid w:val="005E1A1F"/>
    <w:rsid w:val="005E44F9"/>
    <w:rsid w:val="005E4799"/>
    <w:rsid w:val="005E4C65"/>
    <w:rsid w:val="005E4F1B"/>
    <w:rsid w:val="005E5223"/>
    <w:rsid w:val="005E70D2"/>
    <w:rsid w:val="005E7CBD"/>
    <w:rsid w:val="005F0649"/>
    <w:rsid w:val="005F1791"/>
    <w:rsid w:val="005F2CA2"/>
    <w:rsid w:val="005F2D7F"/>
    <w:rsid w:val="005F2FD1"/>
    <w:rsid w:val="005F402B"/>
    <w:rsid w:val="005F5A50"/>
    <w:rsid w:val="005F714E"/>
    <w:rsid w:val="00601217"/>
    <w:rsid w:val="006017B6"/>
    <w:rsid w:val="00602E5B"/>
    <w:rsid w:val="00605987"/>
    <w:rsid w:val="006069A5"/>
    <w:rsid w:val="00606E81"/>
    <w:rsid w:val="0060780B"/>
    <w:rsid w:val="00610036"/>
    <w:rsid w:val="00611E97"/>
    <w:rsid w:val="006120A0"/>
    <w:rsid w:val="00613AAD"/>
    <w:rsid w:val="006142C0"/>
    <w:rsid w:val="00614632"/>
    <w:rsid w:val="00616884"/>
    <w:rsid w:val="00617635"/>
    <w:rsid w:val="00617762"/>
    <w:rsid w:val="00617AB4"/>
    <w:rsid w:val="00617F3F"/>
    <w:rsid w:val="006212AF"/>
    <w:rsid w:val="00621692"/>
    <w:rsid w:val="006239F5"/>
    <w:rsid w:val="00623C43"/>
    <w:rsid w:val="00625015"/>
    <w:rsid w:val="00626C97"/>
    <w:rsid w:val="00631DFC"/>
    <w:rsid w:val="006324D2"/>
    <w:rsid w:val="00632C4D"/>
    <w:rsid w:val="00634048"/>
    <w:rsid w:val="00642F13"/>
    <w:rsid w:val="00643A8A"/>
    <w:rsid w:val="0064676C"/>
    <w:rsid w:val="006469EA"/>
    <w:rsid w:val="00646CE9"/>
    <w:rsid w:val="006506B1"/>
    <w:rsid w:val="00651FC3"/>
    <w:rsid w:val="006527E5"/>
    <w:rsid w:val="00652D19"/>
    <w:rsid w:val="00654C2F"/>
    <w:rsid w:val="00655B2C"/>
    <w:rsid w:val="00655F70"/>
    <w:rsid w:val="0065669C"/>
    <w:rsid w:val="00656FA9"/>
    <w:rsid w:val="00657A24"/>
    <w:rsid w:val="00657A9F"/>
    <w:rsid w:val="00657C37"/>
    <w:rsid w:val="00657DB1"/>
    <w:rsid w:val="00657E65"/>
    <w:rsid w:val="006612D8"/>
    <w:rsid w:val="00662295"/>
    <w:rsid w:val="006640C4"/>
    <w:rsid w:val="00664901"/>
    <w:rsid w:val="00664B38"/>
    <w:rsid w:val="00665D11"/>
    <w:rsid w:val="0066756E"/>
    <w:rsid w:val="00667ED1"/>
    <w:rsid w:val="00670399"/>
    <w:rsid w:val="00671837"/>
    <w:rsid w:val="00672673"/>
    <w:rsid w:val="00675140"/>
    <w:rsid w:val="0067544D"/>
    <w:rsid w:val="006755CC"/>
    <w:rsid w:val="00675F5C"/>
    <w:rsid w:val="006766BC"/>
    <w:rsid w:val="006772AF"/>
    <w:rsid w:val="00677A1D"/>
    <w:rsid w:val="00677B59"/>
    <w:rsid w:val="00680E53"/>
    <w:rsid w:val="00683543"/>
    <w:rsid w:val="00684795"/>
    <w:rsid w:val="00684B7A"/>
    <w:rsid w:val="00685613"/>
    <w:rsid w:val="0068748D"/>
    <w:rsid w:val="00687BDB"/>
    <w:rsid w:val="0069021B"/>
    <w:rsid w:val="006909C1"/>
    <w:rsid w:val="0069169A"/>
    <w:rsid w:val="00693634"/>
    <w:rsid w:val="00696057"/>
    <w:rsid w:val="00697586"/>
    <w:rsid w:val="0069766C"/>
    <w:rsid w:val="006A34DE"/>
    <w:rsid w:val="006A4C4C"/>
    <w:rsid w:val="006A59C4"/>
    <w:rsid w:val="006A5B2D"/>
    <w:rsid w:val="006A6C45"/>
    <w:rsid w:val="006A74C8"/>
    <w:rsid w:val="006B00FC"/>
    <w:rsid w:val="006B0604"/>
    <w:rsid w:val="006B07D5"/>
    <w:rsid w:val="006B18D3"/>
    <w:rsid w:val="006B1DF4"/>
    <w:rsid w:val="006B5470"/>
    <w:rsid w:val="006B5634"/>
    <w:rsid w:val="006B58F6"/>
    <w:rsid w:val="006B59EF"/>
    <w:rsid w:val="006B5F01"/>
    <w:rsid w:val="006B6376"/>
    <w:rsid w:val="006B63EF"/>
    <w:rsid w:val="006B6787"/>
    <w:rsid w:val="006B73CE"/>
    <w:rsid w:val="006B7415"/>
    <w:rsid w:val="006B7504"/>
    <w:rsid w:val="006C1B8B"/>
    <w:rsid w:val="006C29EE"/>
    <w:rsid w:val="006C2C97"/>
    <w:rsid w:val="006C3A18"/>
    <w:rsid w:val="006C4B41"/>
    <w:rsid w:val="006C5480"/>
    <w:rsid w:val="006C6631"/>
    <w:rsid w:val="006C691B"/>
    <w:rsid w:val="006D0403"/>
    <w:rsid w:val="006D09B0"/>
    <w:rsid w:val="006D11D1"/>
    <w:rsid w:val="006D1B1A"/>
    <w:rsid w:val="006D1F64"/>
    <w:rsid w:val="006D4142"/>
    <w:rsid w:val="006D457B"/>
    <w:rsid w:val="006D5F82"/>
    <w:rsid w:val="006D6373"/>
    <w:rsid w:val="006D67C9"/>
    <w:rsid w:val="006E0A51"/>
    <w:rsid w:val="006E0E2E"/>
    <w:rsid w:val="006E1FC5"/>
    <w:rsid w:val="006E1FED"/>
    <w:rsid w:val="006E2626"/>
    <w:rsid w:val="006E2C5D"/>
    <w:rsid w:val="006E3B98"/>
    <w:rsid w:val="006E4485"/>
    <w:rsid w:val="006E4A04"/>
    <w:rsid w:val="006E66D9"/>
    <w:rsid w:val="006E6F64"/>
    <w:rsid w:val="006F06A2"/>
    <w:rsid w:val="006F06A7"/>
    <w:rsid w:val="006F168F"/>
    <w:rsid w:val="006F27D3"/>
    <w:rsid w:val="006F364A"/>
    <w:rsid w:val="006F425B"/>
    <w:rsid w:val="006F6B30"/>
    <w:rsid w:val="00700612"/>
    <w:rsid w:val="00700C82"/>
    <w:rsid w:val="007027AB"/>
    <w:rsid w:val="00703FC9"/>
    <w:rsid w:val="007052F3"/>
    <w:rsid w:val="007053A9"/>
    <w:rsid w:val="00705A6D"/>
    <w:rsid w:val="00706D5B"/>
    <w:rsid w:val="00707F56"/>
    <w:rsid w:val="0071007B"/>
    <w:rsid w:val="00710392"/>
    <w:rsid w:val="00710803"/>
    <w:rsid w:val="00710C98"/>
    <w:rsid w:val="007118F8"/>
    <w:rsid w:val="00713909"/>
    <w:rsid w:val="00714858"/>
    <w:rsid w:val="00715B49"/>
    <w:rsid w:val="0071617C"/>
    <w:rsid w:val="00716190"/>
    <w:rsid w:val="007162F9"/>
    <w:rsid w:val="00716540"/>
    <w:rsid w:val="00717C6F"/>
    <w:rsid w:val="007200BC"/>
    <w:rsid w:val="0072016E"/>
    <w:rsid w:val="00722596"/>
    <w:rsid w:val="00722D8F"/>
    <w:rsid w:val="00723E4F"/>
    <w:rsid w:val="007247D2"/>
    <w:rsid w:val="007250BC"/>
    <w:rsid w:val="00726E80"/>
    <w:rsid w:val="00730704"/>
    <w:rsid w:val="0073257A"/>
    <w:rsid w:val="0073337E"/>
    <w:rsid w:val="007337EA"/>
    <w:rsid w:val="007348F2"/>
    <w:rsid w:val="00735618"/>
    <w:rsid w:val="00735AE7"/>
    <w:rsid w:val="00736EEA"/>
    <w:rsid w:val="0073713E"/>
    <w:rsid w:val="00737568"/>
    <w:rsid w:val="00743FF1"/>
    <w:rsid w:val="00744F20"/>
    <w:rsid w:val="0074666F"/>
    <w:rsid w:val="00752CCF"/>
    <w:rsid w:val="007544FF"/>
    <w:rsid w:val="00754D74"/>
    <w:rsid w:val="00756CF3"/>
    <w:rsid w:val="00757127"/>
    <w:rsid w:val="007572E4"/>
    <w:rsid w:val="00757AD7"/>
    <w:rsid w:val="00760C8A"/>
    <w:rsid w:val="00760F42"/>
    <w:rsid w:val="007620E4"/>
    <w:rsid w:val="0076228B"/>
    <w:rsid w:val="0076477D"/>
    <w:rsid w:val="00765528"/>
    <w:rsid w:val="00765C15"/>
    <w:rsid w:val="007660F9"/>
    <w:rsid w:val="007661FE"/>
    <w:rsid w:val="0076675B"/>
    <w:rsid w:val="00766A78"/>
    <w:rsid w:val="00766E16"/>
    <w:rsid w:val="00767038"/>
    <w:rsid w:val="00767F24"/>
    <w:rsid w:val="007700DE"/>
    <w:rsid w:val="007718D3"/>
    <w:rsid w:val="00774A99"/>
    <w:rsid w:val="00774E4E"/>
    <w:rsid w:val="007765DD"/>
    <w:rsid w:val="00776D86"/>
    <w:rsid w:val="0077782B"/>
    <w:rsid w:val="00777C78"/>
    <w:rsid w:val="00781549"/>
    <w:rsid w:val="00781E86"/>
    <w:rsid w:val="0078244E"/>
    <w:rsid w:val="00782F6B"/>
    <w:rsid w:val="00784EE3"/>
    <w:rsid w:val="00786DA4"/>
    <w:rsid w:val="007873BC"/>
    <w:rsid w:val="0078761E"/>
    <w:rsid w:val="00792B6B"/>
    <w:rsid w:val="007945A3"/>
    <w:rsid w:val="00794E21"/>
    <w:rsid w:val="00795DA7"/>
    <w:rsid w:val="00797B9C"/>
    <w:rsid w:val="007A1511"/>
    <w:rsid w:val="007A1660"/>
    <w:rsid w:val="007A1EB1"/>
    <w:rsid w:val="007A347E"/>
    <w:rsid w:val="007A370C"/>
    <w:rsid w:val="007A4294"/>
    <w:rsid w:val="007A4E4D"/>
    <w:rsid w:val="007A63FF"/>
    <w:rsid w:val="007A7D8C"/>
    <w:rsid w:val="007B1F40"/>
    <w:rsid w:val="007B5B5A"/>
    <w:rsid w:val="007B6344"/>
    <w:rsid w:val="007C01DB"/>
    <w:rsid w:val="007C0F7B"/>
    <w:rsid w:val="007C16D2"/>
    <w:rsid w:val="007C63EB"/>
    <w:rsid w:val="007C6908"/>
    <w:rsid w:val="007C697E"/>
    <w:rsid w:val="007C6DB2"/>
    <w:rsid w:val="007C7001"/>
    <w:rsid w:val="007C716E"/>
    <w:rsid w:val="007C71C6"/>
    <w:rsid w:val="007D0144"/>
    <w:rsid w:val="007D2903"/>
    <w:rsid w:val="007D6B8B"/>
    <w:rsid w:val="007D7706"/>
    <w:rsid w:val="007E234F"/>
    <w:rsid w:val="007E2B7C"/>
    <w:rsid w:val="007E5AB7"/>
    <w:rsid w:val="007E6033"/>
    <w:rsid w:val="007E7B33"/>
    <w:rsid w:val="007F0AB3"/>
    <w:rsid w:val="007F1F07"/>
    <w:rsid w:val="007F3CFD"/>
    <w:rsid w:val="007F450D"/>
    <w:rsid w:val="007F5219"/>
    <w:rsid w:val="007F5552"/>
    <w:rsid w:val="007F6693"/>
    <w:rsid w:val="007F6B6F"/>
    <w:rsid w:val="007F747F"/>
    <w:rsid w:val="007F75E2"/>
    <w:rsid w:val="007F7D11"/>
    <w:rsid w:val="00800B03"/>
    <w:rsid w:val="0080141C"/>
    <w:rsid w:val="00802174"/>
    <w:rsid w:val="00802DA3"/>
    <w:rsid w:val="0080397C"/>
    <w:rsid w:val="008039E6"/>
    <w:rsid w:val="008044F2"/>
    <w:rsid w:val="008046BD"/>
    <w:rsid w:val="0080796F"/>
    <w:rsid w:val="00811B8B"/>
    <w:rsid w:val="0081242F"/>
    <w:rsid w:val="00813018"/>
    <w:rsid w:val="00814ABE"/>
    <w:rsid w:val="00814DD4"/>
    <w:rsid w:val="008169B9"/>
    <w:rsid w:val="00816F18"/>
    <w:rsid w:val="00821113"/>
    <w:rsid w:val="00822FFD"/>
    <w:rsid w:val="0082355E"/>
    <w:rsid w:val="00825CBC"/>
    <w:rsid w:val="00826AF3"/>
    <w:rsid w:val="00827167"/>
    <w:rsid w:val="008300CD"/>
    <w:rsid w:val="00830A64"/>
    <w:rsid w:val="00831150"/>
    <w:rsid w:val="00831737"/>
    <w:rsid w:val="00832B75"/>
    <w:rsid w:val="00836830"/>
    <w:rsid w:val="00837989"/>
    <w:rsid w:val="00843109"/>
    <w:rsid w:val="00843406"/>
    <w:rsid w:val="00843F3A"/>
    <w:rsid w:val="00846A2B"/>
    <w:rsid w:val="00847590"/>
    <w:rsid w:val="00852548"/>
    <w:rsid w:val="0085278F"/>
    <w:rsid w:val="008530D0"/>
    <w:rsid w:val="00853285"/>
    <w:rsid w:val="00853B5F"/>
    <w:rsid w:val="008545E2"/>
    <w:rsid w:val="00856D7B"/>
    <w:rsid w:val="00856EDE"/>
    <w:rsid w:val="0086029B"/>
    <w:rsid w:val="0086220D"/>
    <w:rsid w:val="00862EB8"/>
    <w:rsid w:val="008631D6"/>
    <w:rsid w:val="008635BA"/>
    <w:rsid w:val="008669A3"/>
    <w:rsid w:val="00866A08"/>
    <w:rsid w:val="00867C89"/>
    <w:rsid w:val="00871654"/>
    <w:rsid w:val="0087335F"/>
    <w:rsid w:val="00873BD4"/>
    <w:rsid w:val="008757AA"/>
    <w:rsid w:val="00875849"/>
    <w:rsid w:val="00875ECB"/>
    <w:rsid w:val="008766A0"/>
    <w:rsid w:val="00877A0B"/>
    <w:rsid w:val="00880C34"/>
    <w:rsid w:val="008811CF"/>
    <w:rsid w:val="008815F7"/>
    <w:rsid w:val="00882E3C"/>
    <w:rsid w:val="00884F22"/>
    <w:rsid w:val="00885124"/>
    <w:rsid w:val="00885E26"/>
    <w:rsid w:val="008860CE"/>
    <w:rsid w:val="00886113"/>
    <w:rsid w:val="00886824"/>
    <w:rsid w:val="00887A4C"/>
    <w:rsid w:val="00890963"/>
    <w:rsid w:val="00890B93"/>
    <w:rsid w:val="00891B36"/>
    <w:rsid w:val="00891D59"/>
    <w:rsid w:val="00895B31"/>
    <w:rsid w:val="008A10F8"/>
    <w:rsid w:val="008A12DE"/>
    <w:rsid w:val="008A2666"/>
    <w:rsid w:val="008A3511"/>
    <w:rsid w:val="008A3CCE"/>
    <w:rsid w:val="008A403C"/>
    <w:rsid w:val="008A459F"/>
    <w:rsid w:val="008A53EC"/>
    <w:rsid w:val="008A5A7B"/>
    <w:rsid w:val="008A5B4B"/>
    <w:rsid w:val="008A5D2F"/>
    <w:rsid w:val="008B2ADB"/>
    <w:rsid w:val="008B3FDB"/>
    <w:rsid w:val="008B4415"/>
    <w:rsid w:val="008B648F"/>
    <w:rsid w:val="008B6CED"/>
    <w:rsid w:val="008B7129"/>
    <w:rsid w:val="008C01EB"/>
    <w:rsid w:val="008C04E7"/>
    <w:rsid w:val="008C08FF"/>
    <w:rsid w:val="008C097E"/>
    <w:rsid w:val="008C0C7C"/>
    <w:rsid w:val="008C1D18"/>
    <w:rsid w:val="008C1EF6"/>
    <w:rsid w:val="008C280F"/>
    <w:rsid w:val="008C433D"/>
    <w:rsid w:val="008C5FAF"/>
    <w:rsid w:val="008C67CC"/>
    <w:rsid w:val="008C6C1E"/>
    <w:rsid w:val="008C7392"/>
    <w:rsid w:val="008C77B1"/>
    <w:rsid w:val="008C7F7A"/>
    <w:rsid w:val="008D027D"/>
    <w:rsid w:val="008D0896"/>
    <w:rsid w:val="008D2115"/>
    <w:rsid w:val="008D29AF"/>
    <w:rsid w:val="008D4B4D"/>
    <w:rsid w:val="008D4BEA"/>
    <w:rsid w:val="008D5F77"/>
    <w:rsid w:val="008D6719"/>
    <w:rsid w:val="008D6BD7"/>
    <w:rsid w:val="008D763E"/>
    <w:rsid w:val="008D7907"/>
    <w:rsid w:val="008D7F5E"/>
    <w:rsid w:val="008D7FA6"/>
    <w:rsid w:val="008E0294"/>
    <w:rsid w:val="008E1658"/>
    <w:rsid w:val="008E198D"/>
    <w:rsid w:val="008E1B5F"/>
    <w:rsid w:val="008E1E8B"/>
    <w:rsid w:val="008E41DE"/>
    <w:rsid w:val="008E439F"/>
    <w:rsid w:val="008E4E27"/>
    <w:rsid w:val="008E5AC6"/>
    <w:rsid w:val="008E676F"/>
    <w:rsid w:val="008E6D37"/>
    <w:rsid w:val="008F2293"/>
    <w:rsid w:val="008F3BE0"/>
    <w:rsid w:val="008F4414"/>
    <w:rsid w:val="008F4A16"/>
    <w:rsid w:val="008F5E58"/>
    <w:rsid w:val="008F63BB"/>
    <w:rsid w:val="008F6B2B"/>
    <w:rsid w:val="00900F7C"/>
    <w:rsid w:val="00900F83"/>
    <w:rsid w:val="00901F83"/>
    <w:rsid w:val="00904D66"/>
    <w:rsid w:val="00905EF1"/>
    <w:rsid w:val="009068B7"/>
    <w:rsid w:val="0090759C"/>
    <w:rsid w:val="00910841"/>
    <w:rsid w:val="00911932"/>
    <w:rsid w:val="00913825"/>
    <w:rsid w:val="009138B7"/>
    <w:rsid w:val="00914164"/>
    <w:rsid w:val="009142CB"/>
    <w:rsid w:val="00915FF1"/>
    <w:rsid w:val="00917BC1"/>
    <w:rsid w:val="00920282"/>
    <w:rsid w:val="0092048E"/>
    <w:rsid w:val="00921454"/>
    <w:rsid w:val="009216F4"/>
    <w:rsid w:val="00922621"/>
    <w:rsid w:val="00926BFC"/>
    <w:rsid w:val="00926C3B"/>
    <w:rsid w:val="009304F4"/>
    <w:rsid w:val="009320A2"/>
    <w:rsid w:val="0093317A"/>
    <w:rsid w:val="009342E5"/>
    <w:rsid w:val="00936614"/>
    <w:rsid w:val="0094191F"/>
    <w:rsid w:val="0094228F"/>
    <w:rsid w:val="00943500"/>
    <w:rsid w:val="00944A53"/>
    <w:rsid w:val="009453A9"/>
    <w:rsid w:val="00945648"/>
    <w:rsid w:val="00946DBD"/>
    <w:rsid w:val="00947324"/>
    <w:rsid w:val="00950EB2"/>
    <w:rsid w:val="0095279A"/>
    <w:rsid w:val="00952C78"/>
    <w:rsid w:val="00953A57"/>
    <w:rsid w:val="00953B1A"/>
    <w:rsid w:val="00954B74"/>
    <w:rsid w:val="0095547A"/>
    <w:rsid w:val="009561A0"/>
    <w:rsid w:val="00956B20"/>
    <w:rsid w:val="009570A3"/>
    <w:rsid w:val="009575B3"/>
    <w:rsid w:val="00957CC3"/>
    <w:rsid w:val="00960392"/>
    <w:rsid w:val="00960402"/>
    <w:rsid w:val="00960EC4"/>
    <w:rsid w:val="00961FA5"/>
    <w:rsid w:val="00962720"/>
    <w:rsid w:val="00965591"/>
    <w:rsid w:val="009655D0"/>
    <w:rsid w:val="00965671"/>
    <w:rsid w:val="00966069"/>
    <w:rsid w:val="00966BF7"/>
    <w:rsid w:val="00966E10"/>
    <w:rsid w:val="00966FAF"/>
    <w:rsid w:val="00967E11"/>
    <w:rsid w:val="00970541"/>
    <w:rsid w:val="00971700"/>
    <w:rsid w:val="00971C56"/>
    <w:rsid w:val="00974066"/>
    <w:rsid w:val="00975866"/>
    <w:rsid w:val="00976EAE"/>
    <w:rsid w:val="00977556"/>
    <w:rsid w:val="00977FC0"/>
    <w:rsid w:val="0098130E"/>
    <w:rsid w:val="0098486F"/>
    <w:rsid w:val="009857C8"/>
    <w:rsid w:val="00986220"/>
    <w:rsid w:val="00986616"/>
    <w:rsid w:val="00987BC5"/>
    <w:rsid w:val="009908BB"/>
    <w:rsid w:val="009922BA"/>
    <w:rsid w:val="00992929"/>
    <w:rsid w:val="00992D2E"/>
    <w:rsid w:val="00993A2A"/>
    <w:rsid w:val="00994776"/>
    <w:rsid w:val="009953E8"/>
    <w:rsid w:val="009959F2"/>
    <w:rsid w:val="00995E79"/>
    <w:rsid w:val="00996964"/>
    <w:rsid w:val="00996AA4"/>
    <w:rsid w:val="009978FF"/>
    <w:rsid w:val="009A0231"/>
    <w:rsid w:val="009A0456"/>
    <w:rsid w:val="009A0C83"/>
    <w:rsid w:val="009A0E5B"/>
    <w:rsid w:val="009A2896"/>
    <w:rsid w:val="009A3309"/>
    <w:rsid w:val="009A35FB"/>
    <w:rsid w:val="009A408E"/>
    <w:rsid w:val="009A5720"/>
    <w:rsid w:val="009A617C"/>
    <w:rsid w:val="009A6ECB"/>
    <w:rsid w:val="009A762E"/>
    <w:rsid w:val="009B0097"/>
    <w:rsid w:val="009B036B"/>
    <w:rsid w:val="009B0938"/>
    <w:rsid w:val="009B1A04"/>
    <w:rsid w:val="009B22F1"/>
    <w:rsid w:val="009B2FC1"/>
    <w:rsid w:val="009B3E9F"/>
    <w:rsid w:val="009B441D"/>
    <w:rsid w:val="009B48A8"/>
    <w:rsid w:val="009B684D"/>
    <w:rsid w:val="009B68EC"/>
    <w:rsid w:val="009C0288"/>
    <w:rsid w:val="009C0A57"/>
    <w:rsid w:val="009C1726"/>
    <w:rsid w:val="009C19DE"/>
    <w:rsid w:val="009C2170"/>
    <w:rsid w:val="009C2DF8"/>
    <w:rsid w:val="009C532C"/>
    <w:rsid w:val="009C53CA"/>
    <w:rsid w:val="009C5432"/>
    <w:rsid w:val="009D0FA6"/>
    <w:rsid w:val="009D13EE"/>
    <w:rsid w:val="009D32A7"/>
    <w:rsid w:val="009D5EF5"/>
    <w:rsid w:val="009D658A"/>
    <w:rsid w:val="009D705D"/>
    <w:rsid w:val="009D7127"/>
    <w:rsid w:val="009D7E86"/>
    <w:rsid w:val="009E2DF2"/>
    <w:rsid w:val="009E3C4E"/>
    <w:rsid w:val="009E3F9F"/>
    <w:rsid w:val="009E43CB"/>
    <w:rsid w:val="009E4C95"/>
    <w:rsid w:val="009E7656"/>
    <w:rsid w:val="009E77DF"/>
    <w:rsid w:val="009E7FCE"/>
    <w:rsid w:val="009E7FEF"/>
    <w:rsid w:val="009F1461"/>
    <w:rsid w:val="009F269B"/>
    <w:rsid w:val="009F39C8"/>
    <w:rsid w:val="009F467C"/>
    <w:rsid w:val="009F4A2F"/>
    <w:rsid w:val="009F521B"/>
    <w:rsid w:val="009F6703"/>
    <w:rsid w:val="009F7213"/>
    <w:rsid w:val="009F728E"/>
    <w:rsid w:val="00A023E2"/>
    <w:rsid w:val="00A03406"/>
    <w:rsid w:val="00A054D4"/>
    <w:rsid w:val="00A05B9B"/>
    <w:rsid w:val="00A05EBE"/>
    <w:rsid w:val="00A070FE"/>
    <w:rsid w:val="00A102AD"/>
    <w:rsid w:val="00A12219"/>
    <w:rsid w:val="00A12E84"/>
    <w:rsid w:val="00A1368F"/>
    <w:rsid w:val="00A13799"/>
    <w:rsid w:val="00A17194"/>
    <w:rsid w:val="00A17931"/>
    <w:rsid w:val="00A20E80"/>
    <w:rsid w:val="00A21852"/>
    <w:rsid w:val="00A235CA"/>
    <w:rsid w:val="00A23A83"/>
    <w:rsid w:val="00A24FC2"/>
    <w:rsid w:val="00A262D1"/>
    <w:rsid w:val="00A26517"/>
    <w:rsid w:val="00A268DA"/>
    <w:rsid w:val="00A3170B"/>
    <w:rsid w:val="00A31823"/>
    <w:rsid w:val="00A31D25"/>
    <w:rsid w:val="00A340B9"/>
    <w:rsid w:val="00A346A9"/>
    <w:rsid w:val="00A40620"/>
    <w:rsid w:val="00A41309"/>
    <w:rsid w:val="00A41D09"/>
    <w:rsid w:val="00A420C5"/>
    <w:rsid w:val="00A4252E"/>
    <w:rsid w:val="00A42C7E"/>
    <w:rsid w:val="00A42EE0"/>
    <w:rsid w:val="00A4403E"/>
    <w:rsid w:val="00A443C3"/>
    <w:rsid w:val="00A461D2"/>
    <w:rsid w:val="00A503AC"/>
    <w:rsid w:val="00A5109E"/>
    <w:rsid w:val="00A520F5"/>
    <w:rsid w:val="00A52E94"/>
    <w:rsid w:val="00A55511"/>
    <w:rsid w:val="00A565F2"/>
    <w:rsid w:val="00A5663C"/>
    <w:rsid w:val="00A57E5E"/>
    <w:rsid w:val="00A60CE6"/>
    <w:rsid w:val="00A61218"/>
    <w:rsid w:val="00A63498"/>
    <w:rsid w:val="00A66378"/>
    <w:rsid w:val="00A67416"/>
    <w:rsid w:val="00A67C55"/>
    <w:rsid w:val="00A70212"/>
    <w:rsid w:val="00A7051F"/>
    <w:rsid w:val="00A72606"/>
    <w:rsid w:val="00A7477E"/>
    <w:rsid w:val="00A7508C"/>
    <w:rsid w:val="00A759A9"/>
    <w:rsid w:val="00A8011D"/>
    <w:rsid w:val="00A80C4E"/>
    <w:rsid w:val="00A81407"/>
    <w:rsid w:val="00A82083"/>
    <w:rsid w:val="00A82955"/>
    <w:rsid w:val="00A85622"/>
    <w:rsid w:val="00A85AA7"/>
    <w:rsid w:val="00A86CB0"/>
    <w:rsid w:val="00A871EF"/>
    <w:rsid w:val="00A90B14"/>
    <w:rsid w:val="00A9354F"/>
    <w:rsid w:val="00A93BDE"/>
    <w:rsid w:val="00A946A4"/>
    <w:rsid w:val="00A95357"/>
    <w:rsid w:val="00A96872"/>
    <w:rsid w:val="00A977AC"/>
    <w:rsid w:val="00AA3E7B"/>
    <w:rsid w:val="00AA4D5C"/>
    <w:rsid w:val="00AA516D"/>
    <w:rsid w:val="00AA6C71"/>
    <w:rsid w:val="00AA7D84"/>
    <w:rsid w:val="00AB0AC4"/>
    <w:rsid w:val="00AB31D7"/>
    <w:rsid w:val="00AB506A"/>
    <w:rsid w:val="00AB50BF"/>
    <w:rsid w:val="00AB6426"/>
    <w:rsid w:val="00AB750C"/>
    <w:rsid w:val="00AB77BF"/>
    <w:rsid w:val="00AB7B8D"/>
    <w:rsid w:val="00AC0BBE"/>
    <w:rsid w:val="00AC0DD6"/>
    <w:rsid w:val="00AC102A"/>
    <w:rsid w:val="00AC2CD9"/>
    <w:rsid w:val="00AC341D"/>
    <w:rsid w:val="00AC3772"/>
    <w:rsid w:val="00AD0AD7"/>
    <w:rsid w:val="00AD1203"/>
    <w:rsid w:val="00AD380E"/>
    <w:rsid w:val="00AE02EE"/>
    <w:rsid w:val="00AE041C"/>
    <w:rsid w:val="00AE0697"/>
    <w:rsid w:val="00AE0F0B"/>
    <w:rsid w:val="00AE2F4E"/>
    <w:rsid w:val="00AE3FFE"/>
    <w:rsid w:val="00AE446B"/>
    <w:rsid w:val="00AE4803"/>
    <w:rsid w:val="00AE4FEA"/>
    <w:rsid w:val="00AE604B"/>
    <w:rsid w:val="00AE6980"/>
    <w:rsid w:val="00AE6A1D"/>
    <w:rsid w:val="00AE6B5B"/>
    <w:rsid w:val="00AE6C15"/>
    <w:rsid w:val="00AE76C1"/>
    <w:rsid w:val="00AF0003"/>
    <w:rsid w:val="00AF0258"/>
    <w:rsid w:val="00AF0911"/>
    <w:rsid w:val="00AF1041"/>
    <w:rsid w:val="00AF18F3"/>
    <w:rsid w:val="00AF207C"/>
    <w:rsid w:val="00AF2776"/>
    <w:rsid w:val="00AF31A0"/>
    <w:rsid w:val="00AF3976"/>
    <w:rsid w:val="00AF4778"/>
    <w:rsid w:val="00AF626D"/>
    <w:rsid w:val="00AF6719"/>
    <w:rsid w:val="00AF6747"/>
    <w:rsid w:val="00AF6C22"/>
    <w:rsid w:val="00AF6FCA"/>
    <w:rsid w:val="00AF7290"/>
    <w:rsid w:val="00AF74AA"/>
    <w:rsid w:val="00AF7F1D"/>
    <w:rsid w:val="00B00407"/>
    <w:rsid w:val="00B03DFC"/>
    <w:rsid w:val="00B04062"/>
    <w:rsid w:val="00B06248"/>
    <w:rsid w:val="00B106D7"/>
    <w:rsid w:val="00B112FA"/>
    <w:rsid w:val="00B12410"/>
    <w:rsid w:val="00B1313E"/>
    <w:rsid w:val="00B137F1"/>
    <w:rsid w:val="00B14178"/>
    <w:rsid w:val="00B142F5"/>
    <w:rsid w:val="00B149D1"/>
    <w:rsid w:val="00B1523C"/>
    <w:rsid w:val="00B15B76"/>
    <w:rsid w:val="00B16271"/>
    <w:rsid w:val="00B165E7"/>
    <w:rsid w:val="00B2243F"/>
    <w:rsid w:val="00B22870"/>
    <w:rsid w:val="00B2300C"/>
    <w:rsid w:val="00B237E2"/>
    <w:rsid w:val="00B2527F"/>
    <w:rsid w:val="00B25D31"/>
    <w:rsid w:val="00B27472"/>
    <w:rsid w:val="00B275AD"/>
    <w:rsid w:val="00B276A5"/>
    <w:rsid w:val="00B30C92"/>
    <w:rsid w:val="00B32F14"/>
    <w:rsid w:val="00B33182"/>
    <w:rsid w:val="00B332CA"/>
    <w:rsid w:val="00B33606"/>
    <w:rsid w:val="00B36EFF"/>
    <w:rsid w:val="00B43DDB"/>
    <w:rsid w:val="00B4425F"/>
    <w:rsid w:val="00B45D8B"/>
    <w:rsid w:val="00B4653B"/>
    <w:rsid w:val="00B503B6"/>
    <w:rsid w:val="00B51606"/>
    <w:rsid w:val="00B5271B"/>
    <w:rsid w:val="00B529F4"/>
    <w:rsid w:val="00B52ED6"/>
    <w:rsid w:val="00B53B34"/>
    <w:rsid w:val="00B54FE0"/>
    <w:rsid w:val="00B55932"/>
    <w:rsid w:val="00B55DA1"/>
    <w:rsid w:val="00B56430"/>
    <w:rsid w:val="00B56C00"/>
    <w:rsid w:val="00B601C7"/>
    <w:rsid w:val="00B601CC"/>
    <w:rsid w:val="00B613CA"/>
    <w:rsid w:val="00B6175D"/>
    <w:rsid w:val="00B61B8E"/>
    <w:rsid w:val="00B63CCF"/>
    <w:rsid w:val="00B64109"/>
    <w:rsid w:val="00B64604"/>
    <w:rsid w:val="00B64CF8"/>
    <w:rsid w:val="00B6794E"/>
    <w:rsid w:val="00B705BC"/>
    <w:rsid w:val="00B7090A"/>
    <w:rsid w:val="00B7519D"/>
    <w:rsid w:val="00B77625"/>
    <w:rsid w:val="00B777FB"/>
    <w:rsid w:val="00B778DE"/>
    <w:rsid w:val="00B8199F"/>
    <w:rsid w:val="00B834D5"/>
    <w:rsid w:val="00B83669"/>
    <w:rsid w:val="00B83807"/>
    <w:rsid w:val="00B840A3"/>
    <w:rsid w:val="00B84F4C"/>
    <w:rsid w:val="00B86988"/>
    <w:rsid w:val="00B90BB2"/>
    <w:rsid w:val="00B90CCE"/>
    <w:rsid w:val="00B915AF"/>
    <w:rsid w:val="00B919D0"/>
    <w:rsid w:val="00B928E8"/>
    <w:rsid w:val="00B945A1"/>
    <w:rsid w:val="00B94B22"/>
    <w:rsid w:val="00B95355"/>
    <w:rsid w:val="00B95538"/>
    <w:rsid w:val="00B96F12"/>
    <w:rsid w:val="00B96FEB"/>
    <w:rsid w:val="00BA0B38"/>
    <w:rsid w:val="00BA0FCC"/>
    <w:rsid w:val="00BA259C"/>
    <w:rsid w:val="00BA2BDC"/>
    <w:rsid w:val="00BA34A3"/>
    <w:rsid w:val="00BA4147"/>
    <w:rsid w:val="00BA5A63"/>
    <w:rsid w:val="00BA61DA"/>
    <w:rsid w:val="00BA71F9"/>
    <w:rsid w:val="00BA7677"/>
    <w:rsid w:val="00BB1B9F"/>
    <w:rsid w:val="00BB26EB"/>
    <w:rsid w:val="00BB2CC1"/>
    <w:rsid w:val="00BB2FE0"/>
    <w:rsid w:val="00BB3A04"/>
    <w:rsid w:val="00BB4594"/>
    <w:rsid w:val="00BB4847"/>
    <w:rsid w:val="00BB51D7"/>
    <w:rsid w:val="00BB7B20"/>
    <w:rsid w:val="00BC0691"/>
    <w:rsid w:val="00BC0E3E"/>
    <w:rsid w:val="00BC0EB6"/>
    <w:rsid w:val="00BC1AFA"/>
    <w:rsid w:val="00BC3F8D"/>
    <w:rsid w:val="00BC4D2E"/>
    <w:rsid w:val="00BC5052"/>
    <w:rsid w:val="00BC5487"/>
    <w:rsid w:val="00BC5730"/>
    <w:rsid w:val="00BC5F6C"/>
    <w:rsid w:val="00BD1EB0"/>
    <w:rsid w:val="00BD5197"/>
    <w:rsid w:val="00BD578E"/>
    <w:rsid w:val="00BD5C36"/>
    <w:rsid w:val="00BD60CC"/>
    <w:rsid w:val="00BD6F3A"/>
    <w:rsid w:val="00BE08FE"/>
    <w:rsid w:val="00BE19E2"/>
    <w:rsid w:val="00BE1BE6"/>
    <w:rsid w:val="00BE21ED"/>
    <w:rsid w:val="00BE3569"/>
    <w:rsid w:val="00BE41C5"/>
    <w:rsid w:val="00BF21D5"/>
    <w:rsid w:val="00BF3328"/>
    <w:rsid w:val="00BF4953"/>
    <w:rsid w:val="00BF5C70"/>
    <w:rsid w:val="00BF6C73"/>
    <w:rsid w:val="00BF7B2C"/>
    <w:rsid w:val="00C025D8"/>
    <w:rsid w:val="00C03997"/>
    <w:rsid w:val="00C05D58"/>
    <w:rsid w:val="00C06712"/>
    <w:rsid w:val="00C07722"/>
    <w:rsid w:val="00C109CC"/>
    <w:rsid w:val="00C112E8"/>
    <w:rsid w:val="00C132E0"/>
    <w:rsid w:val="00C13438"/>
    <w:rsid w:val="00C1432C"/>
    <w:rsid w:val="00C16C30"/>
    <w:rsid w:val="00C17766"/>
    <w:rsid w:val="00C20069"/>
    <w:rsid w:val="00C2092B"/>
    <w:rsid w:val="00C215F8"/>
    <w:rsid w:val="00C2172A"/>
    <w:rsid w:val="00C221A5"/>
    <w:rsid w:val="00C2232A"/>
    <w:rsid w:val="00C22521"/>
    <w:rsid w:val="00C2496C"/>
    <w:rsid w:val="00C27FF6"/>
    <w:rsid w:val="00C3068B"/>
    <w:rsid w:val="00C30944"/>
    <w:rsid w:val="00C30B3B"/>
    <w:rsid w:val="00C30E58"/>
    <w:rsid w:val="00C31D15"/>
    <w:rsid w:val="00C32C77"/>
    <w:rsid w:val="00C32CBB"/>
    <w:rsid w:val="00C33636"/>
    <w:rsid w:val="00C33BE4"/>
    <w:rsid w:val="00C33DFF"/>
    <w:rsid w:val="00C354C8"/>
    <w:rsid w:val="00C3601F"/>
    <w:rsid w:val="00C44936"/>
    <w:rsid w:val="00C464BC"/>
    <w:rsid w:val="00C46529"/>
    <w:rsid w:val="00C46629"/>
    <w:rsid w:val="00C46BDF"/>
    <w:rsid w:val="00C47E52"/>
    <w:rsid w:val="00C50C8A"/>
    <w:rsid w:val="00C5463C"/>
    <w:rsid w:val="00C5615E"/>
    <w:rsid w:val="00C60272"/>
    <w:rsid w:val="00C6059C"/>
    <w:rsid w:val="00C60EC8"/>
    <w:rsid w:val="00C618CD"/>
    <w:rsid w:val="00C630B7"/>
    <w:rsid w:val="00C632D3"/>
    <w:rsid w:val="00C645AC"/>
    <w:rsid w:val="00C65003"/>
    <w:rsid w:val="00C665E0"/>
    <w:rsid w:val="00C6700A"/>
    <w:rsid w:val="00C67B8C"/>
    <w:rsid w:val="00C71A07"/>
    <w:rsid w:val="00C71B7D"/>
    <w:rsid w:val="00C73477"/>
    <w:rsid w:val="00C74249"/>
    <w:rsid w:val="00C750B7"/>
    <w:rsid w:val="00C75116"/>
    <w:rsid w:val="00C77933"/>
    <w:rsid w:val="00C77BC5"/>
    <w:rsid w:val="00C82F1C"/>
    <w:rsid w:val="00C82F8C"/>
    <w:rsid w:val="00C832D9"/>
    <w:rsid w:val="00C845A2"/>
    <w:rsid w:val="00C85B61"/>
    <w:rsid w:val="00C86032"/>
    <w:rsid w:val="00C86F7F"/>
    <w:rsid w:val="00C902D1"/>
    <w:rsid w:val="00C9086F"/>
    <w:rsid w:val="00C90C20"/>
    <w:rsid w:val="00C913A4"/>
    <w:rsid w:val="00C92C95"/>
    <w:rsid w:val="00C9382F"/>
    <w:rsid w:val="00C93D2A"/>
    <w:rsid w:val="00C94B97"/>
    <w:rsid w:val="00C9589C"/>
    <w:rsid w:val="00CA0552"/>
    <w:rsid w:val="00CA064D"/>
    <w:rsid w:val="00CA32CD"/>
    <w:rsid w:val="00CA444B"/>
    <w:rsid w:val="00CA4FA1"/>
    <w:rsid w:val="00CA59EA"/>
    <w:rsid w:val="00CA63A2"/>
    <w:rsid w:val="00CA6F79"/>
    <w:rsid w:val="00CA78A9"/>
    <w:rsid w:val="00CA7D3D"/>
    <w:rsid w:val="00CB0F64"/>
    <w:rsid w:val="00CB16C9"/>
    <w:rsid w:val="00CB25B3"/>
    <w:rsid w:val="00CB2BEE"/>
    <w:rsid w:val="00CB3E33"/>
    <w:rsid w:val="00CB583A"/>
    <w:rsid w:val="00CB5C89"/>
    <w:rsid w:val="00CB6D8A"/>
    <w:rsid w:val="00CB6F20"/>
    <w:rsid w:val="00CB7795"/>
    <w:rsid w:val="00CB7C6C"/>
    <w:rsid w:val="00CB7DBF"/>
    <w:rsid w:val="00CB7F76"/>
    <w:rsid w:val="00CC1A00"/>
    <w:rsid w:val="00CC2C5D"/>
    <w:rsid w:val="00CC35C5"/>
    <w:rsid w:val="00CC406C"/>
    <w:rsid w:val="00CC6E7C"/>
    <w:rsid w:val="00CC76BD"/>
    <w:rsid w:val="00CC79AA"/>
    <w:rsid w:val="00CD07A8"/>
    <w:rsid w:val="00CD09C8"/>
    <w:rsid w:val="00CD0D4D"/>
    <w:rsid w:val="00CD0E69"/>
    <w:rsid w:val="00CD153B"/>
    <w:rsid w:val="00CD1F21"/>
    <w:rsid w:val="00CD2503"/>
    <w:rsid w:val="00CD2FB8"/>
    <w:rsid w:val="00CD3219"/>
    <w:rsid w:val="00CD37AB"/>
    <w:rsid w:val="00CD3B8E"/>
    <w:rsid w:val="00CD4135"/>
    <w:rsid w:val="00CD43C9"/>
    <w:rsid w:val="00CD5157"/>
    <w:rsid w:val="00CD642F"/>
    <w:rsid w:val="00CD656A"/>
    <w:rsid w:val="00CD727E"/>
    <w:rsid w:val="00CD7713"/>
    <w:rsid w:val="00CE0FB9"/>
    <w:rsid w:val="00CE1DF4"/>
    <w:rsid w:val="00CE46A6"/>
    <w:rsid w:val="00CE5319"/>
    <w:rsid w:val="00CE5C40"/>
    <w:rsid w:val="00CE6910"/>
    <w:rsid w:val="00CE77E5"/>
    <w:rsid w:val="00CE7BC5"/>
    <w:rsid w:val="00CF0E85"/>
    <w:rsid w:val="00CF26E4"/>
    <w:rsid w:val="00CF30B4"/>
    <w:rsid w:val="00CF386B"/>
    <w:rsid w:val="00CF587A"/>
    <w:rsid w:val="00CF7FCB"/>
    <w:rsid w:val="00D00D4C"/>
    <w:rsid w:val="00D01545"/>
    <w:rsid w:val="00D0232A"/>
    <w:rsid w:val="00D037A7"/>
    <w:rsid w:val="00D03BAC"/>
    <w:rsid w:val="00D03CB5"/>
    <w:rsid w:val="00D03F0D"/>
    <w:rsid w:val="00D0725E"/>
    <w:rsid w:val="00D07EC8"/>
    <w:rsid w:val="00D07EE8"/>
    <w:rsid w:val="00D12FB6"/>
    <w:rsid w:val="00D13191"/>
    <w:rsid w:val="00D13D0F"/>
    <w:rsid w:val="00D13E17"/>
    <w:rsid w:val="00D1400B"/>
    <w:rsid w:val="00D14DAA"/>
    <w:rsid w:val="00D15B69"/>
    <w:rsid w:val="00D15E54"/>
    <w:rsid w:val="00D16DD4"/>
    <w:rsid w:val="00D17F51"/>
    <w:rsid w:val="00D22C59"/>
    <w:rsid w:val="00D22DDC"/>
    <w:rsid w:val="00D22FD8"/>
    <w:rsid w:val="00D23852"/>
    <w:rsid w:val="00D23CDE"/>
    <w:rsid w:val="00D23EBD"/>
    <w:rsid w:val="00D24699"/>
    <w:rsid w:val="00D267F8"/>
    <w:rsid w:val="00D27C61"/>
    <w:rsid w:val="00D27F04"/>
    <w:rsid w:val="00D30C39"/>
    <w:rsid w:val="00D32457"/>
    <w:rsid w:val="00D33940"/>
    <w:rsid w:val="00D35F3D"/>
    <w:rsid w:val="00D35FAC"/>
    <w:rsid w:val="00D365CC"/>
    <w:rsid w:val="00D36A22"/>
    <w:rsid w:val="00D4079C"/>
    <w:rsid w:val="00D4086E"/>
    <w:rsid w:val="00D41199"/>
    <w:rsid w:val="00D4285E"/>
    <w:rsid w:val="00D42D1F"/>
    <w:rsid w:val="00D4311C"/>
    <w:rsid w:val="00D43F8A"/>
    <w:rsid w:val="00D44074"/>
    <w:rsid w:val="00D44143"/>
    <w:rsid w:val="00D44C21"/>
    <w:rsid w:val="00D45262"/>
    <w:rsid w:val="00D50278"/>
    <w:rsid w:val="00D510B0"/>
    <w:rsid w:val="00D51A2A"/>
    <w:rsid w:val="00D51E11"/>
    <w:rsid w:val="00D52293"/>
    <w:rsid w:val="00D5382C"/>
    <w:rsid w:val="00D559A0"/>
    <w:rsid w:val="00D5691C"/>
    <w:rsid w:val="00D56E86"/>
    <w:rsid w:val="00D60D19"/>
    <w:rsid w:val="00D62761"/>
    <w:rsid w:val="00D63ABC"/>
    <w:rsid w:val="00D647B7"/>
    <w:rsid w:val="00D6563A"/>
    <w:rsid w:val="00D6718E"/>
    <w:rsid w:val="00D67DA8"/>
    <w:rsid w:val="00D7011B"/>
    <w:rsid w:val="00D71A49"/>
    <w:rsid w:val="00D71A5E"/>
    <w:rsid w:val="00D73A23"/>
    <w:rsid w:val="00D74331"/>
    <w:rsid w:val="00D75A53"/>
    <w:rsid w:val="00D75EE9"/>
    <w:rsid w:val="00D76360"/>
    <w:rsid w:val="00D7770A"/>
    <w:rsid w:val="00D77F2F"/>
    <w:rsid w:val="00D8037B"/>
    <w:rsid w:val="00D80A83"/>
    <w:rsid w:val="00D80D8B"/>
    <w:rsid w:val="00D80DB9"/>
    <w:rsid w:val="00D82A7A"/>
    <w:rsid w:val="00D82CC3"/>
    <w:rsid w:val="00D83982"/>
    <w:rsid w:val="00D842C6"/>
    <w:rsid w:val="00D84E35"/>
    <w:rsid w:val="00D8607F"/>
    <w:rsid w:val="00D907B5"/>
    <w:rsid w:val="00D92902"/>
    <w:rsid w:val="00D93458"/>
    <w:rsid w:val="00D93493"/>
    <w:rsid w:val="00D95000"/>
    <w:rsid w:val="00D95090"/>
    <w:rsid w:val="00D978BA"/>
    <w:rsid w:val="00D978CB"/>
    <w:rsid w:val="00D97AF7"/>
    <w:rsid w:val="00DA618C"/>
    <w:rsid w:val="00DA6B9D"/>
    <w:rsid w:val="00DB081E"/>
    <w:rsid w:val="00DB0B2A"/>
    <w:rsid w:val="00DB2651"/>
    <w:rsid w:val="00DB2C61"/>
    <w:rsid w:val="00DB2C6E"/>
    <w:rsid w:val="00DB3637"/>
    <w:rsid w:val="00DB38B4"/>
    <w:rsid w:val="00DB3D9C"/>
    <w:rsid w:val="00DB41AD"/>
    <w:rsid w:val="00DB4D58"/>
    <w:rsid w:val="00DB6943"/>
    <w:rsid w:val="00DC1869"/>
    <w:rsid w:val="00DC1ADE"/>
    <w:rsid w:val="00DC29E7"/>
    <w:rsid w:val="00DC5A59"/>
    <w:rsid w:val="00DC77E4"/>
    <w:rsid w:val="00DC7983"/>
    <w:rsid w:val="00DD0F3C"/>
    <w:rsid w:val="00DD3528"/>
    <w:rsid w:val="00DD38CC"/>
    <w:rsid w:val="00DD3D34"/>
    <w:rsid w:val="00DD52C5"/>
    <w:rsid w:val="00DD5397"/>
    <w:rsid w:val="00DD697E"/>
    <w:rsid w:val="00DD6F28"/>
    <w:rsid w:val="00DD794A"/>
    <w:rsid w:val="00DE0014"/>
    <w:rsid w:val="00DE1AFC"/>
    <w:rsid w:val="00DE3A9A"/>
    <w:rsid w:val="00DE3B07"/>
    <w:rsid w:val="00DE3B1F"/>
    <w:rsid w:val="00DE40A3"/>
    <w:rsid w:val="00DE431E"/>
    <w:rsid w:val="00DE441C"/>
    <w:rsid w:val="00DE48C3"/>
    <w:rsid w:val="00DE5063"/>
    <w:rsid w:val="00DE53AB"/>
    <w:rsid w:val="00DE7BAB"/>
    <w:rsid w:val="00DF0524"/>
    <w:rsid w:val="00DF3402"/>
    <w:rsid w:val="00DF36AA"/>
    <w:rsid w:val="00DF41F7"/>
    <w:rsid w:val="00DF484F"/>
    <w:rsid w:val="00DF4931"/>
    <w:rsid w:val="00DF6A91"/>
    <w:rsid w:val="00E00003"/>
    <w:rsid w:val="00E00117"/>
    <w:rsid w:val="00E0197C"/>
    <w:rsid w:val="00E019B3"/>
    <w:rsid w:val="00E035B0"/>
    <w:rsid w:val="00E03D5F"/>
    <w:rsid w:val="00E03ED2"/>
    <w:rsid w:val="00E04646"/>
    <w:rsid w:val="00E04C68"/>
    <w:rsid w:val="00E0578B"/>
    <w:rsid w:val="00E0678A"/>
    <w:rsid w:val="00E06906"/>
    <w:rsid w:val="00E06B65"/>
    <w:rsid w:val="00E07C2B"/>
    <w:rsid w:val="00E104A4"/>
    <w:rsid w:val="00E119A6"/>
    <w:rsid w:val="00E12772"/>
    <w:rsid w:val="00E12796"/>
    <w:rsid w:val="00E15BBD"/>
    <w:rsid w:val="00E16B30"/>
    <w:rsid w:val="00E20F91"/>
    <w:rsid w:val="00E211BE"/>
    <w:rsid w:val="00E2124B"/>
    <w:rsid w:val="00E217A0"/>
    <w:rsid w:val="00E241FA"/>
    <w:rsid w:val="00E24C3A"/>
    <w:rsid w:val="00E253DA"/>
    <w:rsid w:val="00E25D43"/>
    <w:rsid w:val="00E26800"/>
    <w:rsid w:val="00E2719C"/>
    <w:rsid w:val="00E3000D"/>
    <w:rsid w:val="00E321D0"/>
    <w:rsid w:val="00E3387D"/>
    <w:rsid w:val="00E344B2"/>
    <w:rsid w:val="00E34F3A"/>
    <w:rsid w:val="00E35C52"/>
    <w:rsid w:val="00E361B4"/>
    <w:rsid w:val="00E40565"/>
    <w:rsid w:val="00E42CE2"/>
    <w:rsid w:val="00E43726"/>
    <w:rsid w:val="00E444A4"/>
    <w:rsid w:val="00E44541"/>
    <w:rsid w:val="00E45510"/>
    <w:rsid w:val="00E459B2"/>
    <w:rsid w:val="00E46630"/>
    <w:rsid w:val="00E47700"/>
    <w:rsid w:val="00E504DF"/>
    <w:rsid w:val="00E5123D"/>
    <w:rsid w:val="00E512D9"/>
    <w:rsid w:val="00E51BA5"/>
    <w:rsid w:val="00E53859"/>
    <w:rsid w:val="00E538D9"/>
    <w:rsid w:val="00E5486D"/>
    <w:rsid w:val="00E54BB3"/>
    <w:rsid w:val="00E54C90"/>
    <w:rsid w:val="00E57653"/>
    <w:rsid w:val="00E57DFC"/>
    <w:rsid w:val="00E605AB"/>
    <w:rsid w:val="00E60DB6"/>
    <w:rsid w:val="00E61898"/>
    <w:rsid w:val="00E618B2"/>
    <w:rsid w:val="00E62821"/>
    <w:rsid w:val="00E62ECD"/>
    <w:rsid w:val="00E636B3"/>
    <w:rsid w:val="00E67CEA"/>
    <w:rsid w:val="00E67DEF"/>
    <w:rsid w:val="00E67EA2"/>
    <w:rsid w:val="00E70068"/>
    <w:rsid w:val="00E70AAE"/>
    <w:rsid w:val="00E714C0"/>
    <w:rsid w:val="00E72232"/>
    <w:rsid w:val="00E7399F"/>
    <w:rsid w:val="00E73B33"/>
    <w:rsid w:val="00E74BE8"/>
    <w:rsid w:val="00E75594"/>
    <w:rsid w:val="00E764C7"/>
    <w:rsid w:val="00E77C25"/>
    <w:rsid w:val="00E816E9"/>
    <w:rsid w:val="00E820FB"/>
    <w:rsid w:val="00E82528"/>
    <w:rsid w:val="00E82564"/>
    <w:rsid w:val="00E86FC3"/>
    <w:rsid w:val="00E8747D"/>
    <w:rsid w:val="00E918FD"/>
    <w:rsid w:val="00E925EA"/>
    <w:rsid w:val="00E937E5"/>
    <w:rsid w:val="00E960E1"/>
    <w:rsid w:val="00E969C1"/>
    <w:rsid w:val="00EA0181"/>
    <w:rsid w:val="00EA0472"/>
    <w:rsid w:val="00EA074A"/>
    <w:rsid w:val="00EA1CED"/>
    <w:rsid w:val="00EA221C"/>
    <w:rsid w:val="00EA2BCA"/>
    <w:rsid w:val="00EA3844"/>
    <w:rsid w:val="00EA5BA9"/>
    <w:rsid w:val="00EA7E2C"/>
    <w:rsid w:val="00EB0D23"/>
    <w:rsid w:val="00EB0F0E"/>
    <w:rsid w:val="00EB1A74"/>
    <w:rsid w:val="00EB2312"/>
    <w:rsid w:val="00EB23E3"/>
    <w:rsid w:val="00EB2F62"/>
    <w:rsid w:val="00EB38C7"/>
    <w:rsid w:val="00EB4249"/>
    <w:rsid w:val="00EB4ABC"/>
    <w:rsid w:val="00EB4C96"/>
    <w:rsid w:val="00EB4D7C"/>
    <w:rsid w:val="00EB644A"/>
    <w:rsid w:val="00EB699A"/>
    <w:rsid w:val="00EB6C7D"/>
    <w:rsid w:val="00EC29D4"/>
    <w:rsid w:val="00EC3B20"/>
    <w:rsid w:val="00EC414E"/>
    <w:rsid w:val="00EC43BD"/>
    <w:rsid w:val="00EC4568"/>
    <w:rsid w:val="00EC5F04"/>
    <w:rsid w:val="00EC62C6"/>
    <w:rsid w:val="00EC65C2"/>
    <w:rsid w:val="00EC79C1"/>
    <w:rsid w:val="00ED0BEC"/>
    <w:rsid w:val="00ED1416"/>
    <w:rsid w:val="00ED19BA"/>
    <w:rsid w:val="00ED5BA0"/>
    <w:rsid w:val="00EE09BC"/>
    <w:rsid w:val="00EE40C7"/>
    <w:rsid w:val="00EE60BD"/>
    <w:rsid w:val="00EE6F50"/>
    <w:rsid w:val="00EE7DE5"/>
    <w:rsid w:val="00EF0C54"/>
    <w:rsid w:val="00EF19CA"/>
    <w:rsid w:val="00EF76B0"/>
    <w:rsid w:val="00F0017D"/>
    <w:rsid w:val="00F00F17"/>
    <w:rsid w:val="00F01308"/>
    <w:rsid w:val="00F026FC"/>
    <w:rsid w:val="00F03584"/>
    <w:rsid w:val="00F03704"/>
    <w:rsid w:val="00F03C0F"/>
    <w:rsid w:val="00F03C9C"/>
    <w:rsid w:val="00F04566"/>
    <w:rsid w:val="00F04597"/>
    <w:rsid w:val="00F050A5"/>
    <w:rsid w:val="00F061CD"/>
    <w:rsid w:val="00F077B5"/>
    <w:rsid w:val="00F10035"/>
    <w:rsid w:val="00F10037"/>
    <w:rsid w:val="00F1318F"/>
    <w:rsid w:val="00F137C7"/>
    <w:rsid w:val="00F15AA6"/>
    <w:rsid w:val="00F16092"/>
    <w:rsid w:val="00F1609B"/>
    <w:rsid w:val="00F16A87"/>
    <w:rsid w:val="00F20076"/>
    <w:rsid w:val="00F201AC"/>
    <w:rsid w:val="00F22162"/>
    <w:rsid w:val="00F222E2"/>
    <w:rsid w:val="00F23179"/>
    <w:rsid w:val="00F25322"/>
    <w:rsid w:val="00F25399"/>
    <w:rsid w:val="00F271A6"/>
    <w:rsid w:val="00F3013F"/>
    <w:rsid w:val="00F318BE"/>
    <w:rsid w:val="00F34F7A"/>
    <w:rsid w:val="00F42333"/>
    <w:rsid w:val="00F4305C"/>
    <w:rsid w:val="00F436DF"/>
    <w:rsid w:val="00F43B96"/>
    <w:rsid w:val="00F447B8"/>
    <w:rsid w:val="00F453FA"/>
    <w:rsid w:val="00F463A8"/>
    <w:rsid w:val="00F46760"/>
    <w:rsid w:val="00F4692A"/>
    <w:rsid w:val="00F46B2C"/>
    <w:rsid w:val="00F476BB"/>
    <w:rsid w:val="00F47B41"/>
    <w:rsid w:val="00F47DB0"/>
    <w:rsid w:val="00F501F9"/>
    <w:rsid w:val="00F50702"/>
    <w:rsid w:val="00F5319A"/>
    <w:rsid w:val="00F53659"/>
    <w:rsid w:val="00F55679"/>
    <w:rsid w:val="00F56B6B"/>
    <w:rsid w:val="00F56BC3"/>
    <w:rsid w:val="00F57A14"/>
    <w:rsid w:val="00F61D4A"/>
    <w:rsid w:val="00F625AE"/>
    <w:rsid w:val="00F63909"/>
    <w:rsid w:val="00F66FD9"/>
    <w:rsid w:val="00F67F42"/>
    <w:rsid w:val="00F709EF"/>
    <w:rsid w:val="00F71195"/>
    <w:rsid w:val="00F718C4"/>
    <w:rsid w:val="00F72BB6"/>
    <w:rsid w:val="00F73529"/>
    <w:rsid w:val="00F75588"/>
    <w:rsid w:val="00F77547"/>
    <w:rsid w:val="00F80E3C"/>
    <w:rsid w:val="00F81596"/>
    <w:rsid w:val="00F83AA4"/>
    <w:rsid w:val="00F859D7"/>
    <w:rsid w:val="00F85C7C"/>
    <w:rsid w:val="00F87290"/>
    <w:rsid w:val="00F873BA"/>
    <w:rsid w:val="00F87599"/>
    <w:rsid w:val="00F900FF"/>
    <w:rsid w:val="00F91414"/>
    <w:rsid w:val="00F914ED"/>
    <w:rsid w:val="00F922ED"/>
    <w:rsid w:val="00F92506"/>
    <w:rsid w:val="00F93B81"/>
    <w:rsid w:val="00F9485F"/>
    <w:rsid w:val="00F951D2"/>
    <w:rsid w:val="00F95B4F"/>
    <w:rsid w:val="00F97270"/>
    <w:rsid w:val="00F97ED5"/>
    <w:rsid w:val="00FA003C"/>
    <w:rsid w:val="00FA06DB"/>
    <w:rsid w:val="00FA140D"/>
    <w:rsid w:val="00FA15FC"/>
    <w:rsid w:val="00FA1D62"/>
    <w:rsid w:val="00FA25B1"/>
    <w:rsid w:val="00FA3FBF"/>
    <w:rsid w:val="00FA6A94"/>
    <w:rsid w:val="00FA7231"/>
    <w:rsid w:val="00FB0B81"/>
    <w:rsid w:val="00FB1A9A"/>
    <w:rsid w:val="00FB2AF5"/>
    <w:rsid w:val="00FB2BB8"/>
    <w:rsid w:val="00FB482F"/>
    <w:rsid w:val="00FB6300"/>
    <w:rsid w:val="00FB71F6"/>
    <w:rsid w:val="00FB744F"/>
    <w:rsid w:val="00FC06B2"/>
    <w:rsid w:val="00FC168E"/>
    <w:rsid w:val="00FC16D1"/>
    <w:rsid w:val="00FC287F"/>
    <w:rsid w:val="00FC3610"/>
    <w:rsid w:val="00FC3B15"/>
    <w:rsid w:val="00FC4455"/>
    <w:rsid w:val="00FC5407"/>
    <w:rsid w:val="00FC5B15"/>
    <w:rsid w:val="00FC6BF7"/>
    <w:rsid w:val="00FC6E64"/>
    <w:rsid w:val="00FC77E3"/>
    <w:rsid w:val="00FC7F13"/>
    <w:rsid w:val="00FD20BB"/>
    <w:rsid w:val="00FD3042"/>
    <w:rsid w:val="00FD3CB8"/>
    <w:rsid w:val="00FD4D0F"/>
    <w:rsid w:val="00FD5E36"/>
    <w:rsid w:val="00FD71E1"/>
    <w:rsid w:val="00FE0A44"/>
    <w:rsid w:val="00FE10E3"/>
    <w:rsid w:val="00FE172D"/>
    <w:rsid w:val="00FE3BBF"/>
    <w:rsid w:val="00FE4D3B"/>
    <w:rsid w:val="00FE7D43"/>
    <w:rsid w:val="00FF0846"/>
    <w:rsid w:val="00FF086C"/>
    <w:rsid w:val="00FF2050"/>
    <w:rsid w:val="00FF2C85"/>
    <w:rsid w:val="00FF3909"/>
    <w:rsid w:val="00FF41C7"/>
    <w:rsid w:val="00FF6888"/>
    <w:rsid w:val="00FF74DF"/>
    <w:rsid w:val="00FF7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47D2"/>
    <w:pPr>
      <w:keepNext/>
      <w:spacing w:after="0" w:line="240" w:lineRule="auto"/>
      <w:ind w:firstLine="1080"/>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A65DE"/>
  </w:style>
  <w:style w:type="paragraph" w:styleId="a3">
    <w:name w:val="Body Text"/>
    <w:basedOn w:val="a"/>
    <w:link w:val="a4"/>
    <w:rsid w:val="004E582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E5829"/>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B5C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5C89"/>
  </w:style>
  <w:style w:type="paragraph" w:styleId="a7">
    <w:name w:val="footer"/>
    <w:basedOn w:val="a"/>
    <w:link w:val="a8"/>
    <w:uiPriority w:val="99"/>
    <w:unhideWhenUsed/>
    <w:rsid w:val="00CB5C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C89"/>
  </w:style>
  <w:style w:type="paragraph" w:styleId="a9">
    <w:name w:val="List Paragraph"/>
    <w:basedOn w:val="a"/>
    <w:uiPriority w:val="34"/>
    <w:qFormat/>
    <w:rsid w:val="00BB7B20"/>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D82CC3"/>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aa">
    <w:name w:val="Balloon Text"/>
    <w:basedOn w:val="a"/>
    <w:link w:val="ab"/>
    <w:uiPriority w:val="99"/>
    <w:semiHidden/>
    <w:unhideWhenUsed/>
    <w:rsid w:val="006751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5140"/>
    <w:rPr>
      <w:rFonts w:ascii="Tahoma" w:hAnsi="Tahoma" w:cs="Tahoma"/>
      <w:sz w:val="16"/>
      <w:szCs w:val="16"/>
    </w:rPr>
  </w:style>
  <w:style w:type="paragraph" w:styleId="2">
    <w:name w:val="Body Text Indent 2"/>
    <w:basedOn w:val="a"/>
    <w:link w:val="20"/>
    <w:uiPriority w:val="99"/>
    <w:unhideWhenUsed/>
    <w:rsid w:val="00800B03"/>
    <w:pPr>
      <w:spacing w:after="120" w:line="480" w:lineRule="auto"/>
      <w:ind w:left="283"/>
    </w:pPr>
  </w:style>
  <w:style w:type="character" w:customStyle="1" w:styleId="20">
    <w:name w:val="Основной текст с отступом 2 Знак"/>
    <w:basedOn w:val="a0"/>
    <w:link w:val="2"/>
    <w:uiPriority w:val="99"/>
    <w:rsid w:val="00800B03"/>
  </w:style>
  <w:style w:type="paragraph" w:styleId="ac">
    <w:name w:val="Normal (Web)"/>
    <w:basedOn w:val="a"/>
    <w:rsid w:val="00800B0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800B03"/>
    <w:pPr>
      <w:spacing w:after="120"/>
    </w:pPr>
    <w:rPr>
      <w:sz w:val="16"/>
      <w:szCs w:val="16"/>
    </w:rPr>
  </w:style>
  <w:style w:type="character" w:customStyle="1" w:styleId="30">
    <w:name w:val="Основной текст 3 Знак"/>
    <w:basedOn w:val="a0"/>
    <w:link w:val="3"/>
    <w:uiPriority w:val="99"/>
    <w:semiHidden/>
    <w:rsid w:val="00800B03"/>
    <w:rPr>
      <w:sz w:val="16"/>
      <w:szCs w:val="16"/>
    </w:rPr>
  </w:style>
  <w:style w:type="character" w:customStyle="1" w:styleId="10">
    <w:name w:val="Заголовок 1 Знак"/>
    <w:basedOn w:val="a0"/>
    <w:link w:val="1"/>
    <w:rsid w:val="007247D2"/>
    <w:rPr>
      <w:rFonts w:ascii="Times New Roman" w:eastAsia="Times New Roman" w:hAnsi="Times New Roman" w:cs="Times New Roman"/>
      <w:sz w:val="28"/>
      <w:szCs w:val="28"/>
      <w:lang w:eastAsia="ru-RU"/>
    </w:rPr>
  </w:style>
  <w:style w:type="paragraph" w:customStyle="1" w:styleId="ConsNormal">
    <w:name w:val="ConsNormal"/>
    <w:rsid w:val="007247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Emphasis"/>
    <w:basedOn w:val="a0"/>
    <w:qFormat/>
    <w:rsid w:val="007247D2"/>
    <w:rPr>
      <w:i/>
      <w:iCs/>
    </w:rPr>
  </w:style>
  <w:style w:type="table" w:styleId="ae">
    <w:name w:val="Table Grid"/>
    <w:basedOn w:val="a1"/>
    <w:uiPriority w:val="59"/>
    <w:rsid w:val="000D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9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7C6DB2"/>
    <w:pPr>
      <w:spacing w:after="0" w:line="240" w:lineRule="auto"/>
    </w:pPr>
    <w:rPr>
      <w:rFonts w:ascii="Courier New" w:eastAsia="Times New Roman" w:hAnsi="Courier New" w:cs="Times New Roman"/>
      <w:snapToGrid w:val="0"/>
      <w:sz w:val="20"/>
      <w:szCs w:val="20"/>
    </w:rPr>
  </w:style>
  <w:style w:type="paragraph" w:customStyle="1" w:styleId="11">
    <w:name w:val="Знак Знак Знак Знак Знак Знак1"/>
    <w:basedOn w:val="a"/>
    <w:rsid w:val="004F0A99"/>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semiHidden/>
    <w:unhideWhenUsed/>
    <w:rsid w:val="001214E4"/>
    <w:pPr>
      <w:spacing w:after="120" w:line="480" w:lineRule="auto"/>
    </w:pPr>
  </w:style>
  <w:style w:type="character" w:customStyle="1" w:styleId="22">
    <w:name w:val="Основной текст 2 Знак"/>
    <w:basedOn w:val="a0"/>
    <w:link w:val="21"/>
    <w:uiPriority w:val="99"/>
    <w:semiHidden/>
    <w:rsid w:val="001214E4"/>
  </w:style>
  <w:style w:type="character" w:styleId="af">
    <w:name w:val="Strong"/>
    <w:basedOn w:val="a0"/>
    <w:uiPriority w:val="22"/>
    <w:qFormat/>
    <w:rsid w:val="002939BB"/>
    <w:rPr>
      <w:b/>
      <w:bC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E618B2"/>
    <w:pPr>
      <w:spacing w:after="0" w:line="240" w:lineRule="auto"/>
    </w:pPr>
    <w:rPr>
      <w:rFonts w:ascii="Verdana" w:eastAsia="Times New Roman" w:hAnsi="Verdana" w:cs="Verdana"/>
      <w:sz w:val="20"/>
      <w:szCs w:val="20"/>
      <w:lang w:val="en-US"/>
    </w:rPr>
  </w:style>
  <w:style w:type="character" w:styleId="af0">
    <w:name w:val="Hyperlink"/>
    <w:basedOn w:val="a0"/>
    <w:uiPriority w:val="99"/>
    <w:unhideWhenUsed/>
    <w:rsid w:val="00101225"/>
    <w:rPr>
      <w:color w:val="0000FF" w:themeColor="hyperlink"/>
      <w:u w:val="single"/>
    </w:rPr>
  </w:style>
  <w:style w:type="paragraph" w:styleId="af1">
    <w:name w:val="Body Text Indent"/>
    <w:basedOn w:val="a"/>
    <w:link w:val="af2"/>
    <w:uiPriority w:val="99"/>
    <w:semiHidden/>
    <w:unhideWhenUsed/>
    <w:rsid w:val="00D76360"/>
    <w:pPr>
      <w:spacing w:after="120"/>
      <w:ind w:left="283"/>
    </w:pPr>
  </w:style>
  <w:style w:type="character" w:customStyle="1" w:styleId="af2">
    <w:name w:val="Основной текст с отступом Знак"/>
    <w:basedOn w:val="a0"/>
    <w:link w:val="af1"/>
    <w:uiPriority w:val="99"/>
    <w:semiHidden/>
    <w:rsid w:val="00D76360"/>
  </w:style>
  <w:style w:type="paragraph" w:customStyle="1" w:styleId="210">
    <w:name w:val="Основной текст 21"/>
    <w:basedOn w:val="a"/>
    <w:rsid w:val="000F2C44"/>
    <w:pPr>
      <w:spacing w:after="120" w:line="480" w:lineRule="auto"/>
    </w:pPr>
    <w:rPr>
      <w:rFonts w:ascii="Times New Roman" w:eastAsia="Calibri" w:hAnsi="Times New Roman" w:cs="Times New Roman"/>
      <w:sz w:val="20"/>
      <w:szCs w:val="20"/>
      <w:lang w:eastAsia="zh-CN"/>
    </w:rPr>
  </w:style>
  <w:style w:type="paragraph" w:styleId="af3">
    <w:name w:val="No Spacing"/>
    <w:uiPriority w:val="1"/>
    <w:qFormat/>
    <w:rsid w:val="002616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47D2"/>
    <w:pPr>
      <w:keepNext/>
      <w:spacing w:after="0" w:line="240" w:lineRule="auto"/>
      <w:ind w:firstLine="1080"/>
      <w:jc w:val="both"/>
      <w:outlineLvl w:val="0"/>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1A65DE"/>
  </w:style>
  <w:style w:type="paragraph" w:styleId="a3">
    <w:name w:val="Body Text"/>
    <w:basedOn w:val="a"/>
    <w:link w:val="a4"/>
    <w:rsid w:val="004E582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4E5829"/>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CB5C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5C89"/>
  </w:style>
  <w:style w:type="paragraph" w:styleId="a7">
    <w:name w:val="footer"/>
    <w:basedOn w:val="a"/>
    <w:link w:val="a8"/>
    <w:uiPriority w:val="99"/>
    <w:unhideWhenUsed/>
    <w:rsid w:val="00CB5C8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B5C89"/>
  </w:style>
  <w:style w:type="paragraph" w:styleId="a9">
    <w:name w:val="List Paragraph"/>
    <w:basedOn w:val="a"/>
    <w:uiPriority w:val="34"/>
    <w:qFormat/>
    <w:rsid w:val="00BB7B20"/>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D82CC3"/>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aa">
    <w:name w:val="Balloon Text"/>
    <w:basedOn w:val="a"/>
    <w:link w:val="ab"/>
    <w:uiPriority w:val="99"/>
    <w:semiHidden/>
    <w:unhideWhenUsed/>
    <w:rsid w:val="006751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5140"/>
    <w:rPr>
      <w:rFonts w:ascii="Tahoma" w:hAnsi="Tahoma" w:cs="Tahoma"/>
      <w:sz w:val="16"/>
      <w:szCs w:val="16"/>
    </w:rPr>
  </w:style>
  <w:style w:type="paragraph" w:styleId="2">
    <w:name w:val="Body Text Indent 2"/>
    <w:basedOn w:val="a"/>
    <w:link w:val="20"/>
    <w:uiPriority w:val="99"/>
    <w:unhideWhenUsed/>
    <w:rsid w:val="00800B03"/>
    <w:pPr>
      <w:spacing w:after="120" w:line="480" w:lineRule="auto"/>
      <w:ind w:left="283"/>
    </w:pPr>
  </w:style>
  <w:style w:type="character" w:customStyle="1" w:styleId="20">
    <w:name w:val="Основной текст с отступом 2 Знак"/>
    <w:basedOn w:val="a0"/>
    <w:link w:val="2"/>
    <w:uiPriority w:val="99"/>
    <w:rsid w:val="00800B03"/>
  </w:style>
  <w:style w:type="paragraph" w:styleId="ac">
    <w:name w:val="Normal (Web)"/>
    <w:basedOn w:val="a"/>
    <w:rsid w:val="00800B03"/>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3"/>
    <w:basedOn w:val="a"/>
    <w:link w:val="30"/>
    <w:uiPriority w:val="99"/>
    <w:semiHidden/>
    <w:unhideWhenUsed/>
    <w:rsid w:val="00800B03"/>
    <w:pPr>
      <w:spacing w:after="120"/>
    </w:pPr>
    <w:rPr>
      <w:sz w:val="16"/>
      <w:szCs w:val="16"/>
    </w:rPr>
  </w:style>
  <w:style w:type="character" w:customStyle="1" w:styleId="30">
    <w:name w:val="Основной текст 3 Знак"/>
    <w:basedOn w:val="a0"/>
    <w:link w:val="3"/>
    <w:uiPriority w:val="99"/>
    <w:semiHidden/>
    <w:rsid w:val="00800B03"/>
    <w:rPr>
      <w:sz w:val="16"/>
      <w:szCs w:val="16"/>
    </w:rPr>
  </w:style>
  <w:style w:type="character" w:customStyle="1" w:styleId="10">
    <w:name w:val="Заголовок 1 Знак"/>
    <w:basedOn w:val="a0"/>
    <w:link w:val="1"/>
    <w:rsid w:val="007247D2"/>
    <w:rPr>
      <w:rFonts w:ascii="Times New Roman" w:eastAsia="Times New Roman" w:hAnsi="Times New Roman" w:cs="Times New Roman"/>
      <w:sz w:val="28"/>
      <w:szCs w:val="28"/>
      <w:lang w:eastAsia="ru-RU"/>
    </w:rPr>
  </w:style>
  <w:style w:type="paragraph" w:customStyle="1" w:styleId="ConsNormal">
    <w:name w:val="ConsNormal"/>
    <w:rsid w:val="007247D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d">
    <w:name w:val="Emphasis"/>
    <w:basedOn w:val="a0"/>
    <w:qFormat/>
    <w:rsid w:val="007247D2"/>
    <w:rPr>
      <w:i/>
      <w:iCs/>
    </w:rPr>
  </w:style>
  <w:style w:type="table" w:styleId="ae">
    <w:name w:val="Table Grid"/>
    <w:basedOn w:val="a1"/>
    <w:uiPriority w:val="59"/>
    <w:rsid w:val="000D7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39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nformat">
    <w:name w:val="ConsNonformat"/>
    <w:rsid w:val="007C6DB2"/>
    <w:pPr>
      <w:spacing w:after="0" w:line="240" w:lineRule="auto"/>
    </w:pPr>
    <w:rPr>
      <w:rFonts w:ascii="Courier New" w:eastAsia="Times New Roman" w:hAnsi="Courier New" w:cs="Times New Roman"/>
      <w:snapToGrid w:val="0"/>
      <w:sz w:val="20"/>
      <w:szCs w:val="20"/>
    </w:rPr>
  </w:style>
  <w:style w:type="paragraph" w:customStyle="1" w:styleId="11">
    <w:name w:val="Знак Знак Знак Знак Знак Знак1"/>
    <w:basedOn w:val="a"/>
    <w:rsid w:val="004F0A99"/>
    <w:pPr>
      <w:spacing w:after="0" w:line="240" w:lineRule="auto"/>
    </w:pPr>
    <w:rPr>
      <w:rFonts w:ascii="Verdana" w:eastAsia="Times New Roman" w:hAnsi="Verdana" w:cs="Verdana"/>
      <w:sz w:val="20"/>
      <w:szCs w:val="20"/>
      <w:lang w:val="en-US"/>
    </w:rPr>
  </w:style>
  <w:style w:type="paragraph" w:styleId="21">
    <w:name w:val="Body Text 2"/>
    <w:basedOn w:val="a"/>
    <w:link w:val="22"/>
    <w:uiPriority w:val="99"/>
    <w:semiHidden/>
    <w:unhideWhenUsed/>
    <w:rsid w:val="001214E4"/>
    <w:pPr>
      <w:spacing w:after="120" w:line="480" w:lineRule="auto"/>
    </w:pPr>
  </w:style>
  <w:style w:type="character" w:customStyle="1" w:styleId="22">
    <w:name w:val="Основной текст 2 Знак"/>
    <w:basedOn w:val="a0"/>
    <w:link w:val="21"/>
    <w:uiPriority w:val="99"/>
    <w:semiHidden/>
    <w:rsid w:val="001214E4"/>
  </w:style>
  <w:style w:type="character" w:styleId="af">
    <w:name w:val="Strong"/>
    <w:basedOn w:val="a0"/>
    <w:uiPriority w:val="22"/>
    <w:qFormat/>
    <w:rsid w:val="002939BB"/>
    <w:rPr>
      <w:b/>
      <w:bCs/>
    </w:rPr>
  </w:style>
  <w:style w:type="paragraph" w:customStyle="1" w:styleId="CharChar1CharChar1CharCharCharCharCharChar">
    <w:name w:val="Char Char1 Знак Знак Знак Знак Знак Char Char1 Знак Знак Char Char Знак Знак Char Char Знак Знак Char Char Знак Знак Знак"/>
    <w:basedOn w:val="a"/>
    <w:rsid w:val="00E618B2"/>
    <w:pPr>
      <w:spacing w:after="0" w:line="240" w:lineRule="auto"/>
    </w:pPr>
    <w:rPr>
      <w:rFonts w:ascii="Verdana" w:eastAsia="Times New Roman" w:hAnsi="Verdana" w:cs="Verdana"/>
      <w:sz w:val="20"/>
      <w:szCs w:val="20"/>
      <w:lang w:val="en-US"/>
    </w:rPr>
  </w:style>
  <w:style w:type="character" w:styleId="af0">
    <w:name w:val="Hyperlink"/>
    <w:basedOn w:val="a0"/>
    <w:uiPriority w:val="99"/>
    <w:unhideWhenUsed/>
    <w:rsid w:val="00101225"/>
    <w:rPr>
      <w:color w:val="0000FF" w:themeColor="hyperlink"/>
      <w:u w:val="single"/>
    </w:rPr>
  </w:style>
  <w:style w:type="paragraph" w:styleId="af1">
    <w:name w:val="Body Text Indent"/>
    <w:basedOn w:val="a"/>
    <w:link w:val="af2"/>
    <w:uiPriority w:val="99"/>
    <w:semiHidden/>
    <w:unhideWhenUsed/>
    <w:rsid w:val="00D76360"/>
    <w:pPr>
      <w:spacing w:after="120"/>
      <w:ind w:left="283"/>
    </w:pPr>
  </w:style>
  <w:style w:type="character" w:customStyle="1" w:styleId="af2">
    <w:name w:val="Основной текст с отступом Знак"/>
    <w:basedOn w:val="a0"/>
    <w:link w:val="af1"/>
    <w:uiPriority w:val="99"/>
    <w:semiHidden/>
    <w:rsid w:val="00D76360"/>
  </w:style>
  <w:style w:type="paragraph" w:customStyle="1" w:styleId="210">
    <w:name w:val="Основной текст 21"/>
    <w:basedOn w:val="a"/>
    <w:rsid w:val="000F2C44"/>
    <w:pPr>
      <w:spacing w:after="120" w:line="480" w:lineRule="auto"/>
    </w:pPr>
    <w:rPr>
      <w:rFonts w:ascii="Times New Roman" w:eastAsia="Calibri" w:hAnsi="Times New Roman" w:cs="Times New Roman"/>
      <w:sz w:val="20"/>
      <w:szCs w:val="20"/>
      <w:lang w:eastAsia="zh-CN"/>
    </w:rPr>
  </w:style>
  <w:style w:type="paragraph" w:styleId="af3">
    <w:name w:val="No Spacing"/>
    <w:uiPriority w:val="1"/>
    <w:qFormat/>
    <w:rsid w:val="00261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8690">
      <w:bodyDiv w:val="1"/>
      <w:marLeft w:val="0"/>
      <w:marRight w:val="0"/>
      <w:marTop w:val="0"/>
      <w:marBottom w:val="0"/>
      <w:divBdr>
        <w:top w:val="none" w:sz="0" w:space="0" w:color="auto"/>
        <w:left w:val="none" w:sz="0" w:space="0" w:color="auto"/>
        <w:bottom w:val="none" w:sz="0" w:space="0" w:color="auto"/>
        <w:right w:val="none" w:sz="0" w:space="0" w:color="auto"/>
      </w:divBdr>
      <w:divsChild>
        <w:div w:id="1928808918">
          <w:marLeft w:val="0"/>
          <w:marRight w:val="0"/>
          <w:marTop w:val="0"/>
          <w:marBottom w:val="0"/>
          <w:divBdr>
            <w:top w:val="none" w:sz="0" w:space="0" w:color="auto"/>
            <w:left w:val="none" w:sz="0" w:space="0" w:color="auto"/>
            <w:bottom w:val="none" w:sz="0" w:space="0" w:color="auto"/>
            <w:right w:val="none" w:sz="0" w:space="0" w:color="auto"/>
          </w:divBdr>
        </w:div>
        <w:div w:id="834077970">
          <w:marLeft w:val="0"/>
          <w:marRight w:val="0"/>
          <w:marTop w:val="0"/>
          <w:marBottom w:val="0"/>
          <w:divBdr>
            <w:top w:val="none" w:sz="0" w:space="0" w:color="auto"/>
            <w:left w:val="none" w:sz="0" w:space="0" w:color="auto"/>
            <w:bottom w:val="none" w:sz="0" w:space="0" w:color="auto"/>
            <w:right w:val="none" w:sz="0" w:space="0" w:color="auto"/>
          </w:divBdr>
        </w:div>
      </w:divsChild>
    </w:div>
    <w:div w:id="212351323">
      <w:bodyDiv w:val="1"/>
      <w:marLeft w:val="0"/>
      <w:marRight w:val="0"/>
      <w:marTop w:val="0"/>
      <w:marBottom w:val="0"/>
      <w:divBdr>
        <w:top w:val="none" w:sz="0" w:space="0" w:color="auto"/>
        <w:left w:val="none" w:sz="0" w:space="0" w:color="auto"/>
        <w:bottom w:val="none" w:sz="0" w:space="0" w:color="auto"/>
        <w:right w:val="none" w:sz="0" w:space="0" w:color="auto"/>
      </w:divBdr>
    </w:div>
    <w:div w:id="215631086">
      <w:bodyDiv w:val="1"/>
      <w:marLeft w:val="0"/>
      <w:marRight w:val="0"/>
      <w:marTop w:val="0"/>
      <w:marBottom w:val="0"/>
      <w:divBdr>
        <w:top w:val="none" w:sz="0" w:space="0" w:color="auto"/>
        <w:left w:val="none" w:sz="0" w:space="0" w:color="auto"/>
        <w:bottom w:val="none" w:sz="0" w:space="0" w:color="auto"/>
        <w:right w:val="none" w:sz="0" w:space="0" w:color="auto"/>
      </w:divBdr>
      <w:divsChild>
        <w:div w:id="2033526263">
          <w:marLeft w:val="0"/>
          <w:marRight w:val="0"/>
          <w:marTop w:val="0"/>
          <w:marBottom w:val="0"/>
          <w:divBdr>
            <w:top w:val="none" w:sz="0" w:space="0" w:color="auto"/>
            <w:left w:val="none" w:sz="0" w:space="0" w:color="auto"/>
            <w:bottom w:val="none" w:sz="0" w:space="0" w:color="auto"/>
            <w:right w:val="none" w:sz="0" w:space="0" w:color="auto"/>
          </w:divBdr>
          <w:divsChild>
            <w:div w:id="1893031869">
              <w:marLeft w:val="0"/>
              <w:marRight w:val="0"/>
              <w:marTop w:val="0"/>
              <w:marBottom w:val="0"/>
              <w:divBdr>
                <w:top w:val="none" w:sz="0" w:space="0" w:color="auto"/>
                <w:left w:val="none" w:sz="0" w:space="0" w:color="auto"/>
                <w:bottom w:val="none" w:sz="0" w:space="0" w:color="auto"/>
                <w:right w:val="none" w:sz="0" w:space="0" w:color="auto"/>
              </w:divBdr>
              <w:divsChild>
                <w:div w:id="1158419894">
                  <w:marLeft w:val="0"/>
                  <w:marRight w:val="0"/>
                  <w:marTop w:val="0"/>
                  <w:marBottom w:val="0"/>
                  <w:divBdr>
                    <w:top w:val="none" w:sz="0" w:space="0" w:color="auto"/>
                    <w:left w:val="none" w:sz="0" w:space="0" w:color="auto"/>
                    <w:bottom w:val="none" w:sz="0" w:space="0" w:color="auto"/>
                    <w:right w:val="none" w:sz="0" w:space="0" w:color="auto"/>
                  </w:divBdr>
                  <w:divsChild>
                    <w:div w:id="241068368">
                      <w:marLeft w:val="0"/>
                      <w:marRight w:val="0"/>
                      <w:marTop w:val="0"/>
                      <w:marBottom w:val="0"/>
                      <w:divBdr>
                        <w:top w:val="none" w:sz="0" w:space="0" w:color="auto"/>
                        <w:left w:val="none" w:sz="0" w:space="0" w:color="auto"/>
                        <w:bottom w:val="none" w:sz="0" w:space="0" w:color="auto"/>
                        <w:right w:val="none" w:sz="0" w:space="0" w:color="auto"/>
                      </w:divBdr>
                      <w:divsChild>
                        <w:div w:id="463037984">
                          <w:marLeft w:val="0"/>
                          <w:marRight w:val="0"/>
                          <w:marTop w:val="0"/>
                          <w:marBottom w:val="0"/>
                          <w:divBdr>
                            <w:top w:val="none" w:sz="0" w:space="0" w:color="auto"/>
                            <w:left w:val="none" w:sz="0" w:space="0" w:color="auto"/>
                            <w:bottom w:val="none" w:sz="0" w:space="0" w:color="auto"/>
                            <w:right w:val="none" w:sz="0" w:space="0" w:color="auto"/>
                          </w:divBdr>
                          <w:divsChild>
                            <w:div w:id="2118914250">
                              <w:marLeft w:val="0"/>
                              <w:marRight w:val="0"/>
                              <w:marTop w:val="0"/>
                              <w:marBottom w:val="0"/>
                              <w:divBdr>
                                <w:top w:val="none" w:sz="0" w:space="0" w:color="auto"/>
                                <w:left w:val="none" w:sz="0" w:space="0" w:color="auto"/>
                                <w:bottom w:val="none" w:sz="0" w:space="0" w:color="auto"/>
                                <w:right w:val="none" w:sz="0" w:space="0" w:color="auto"/>
                              </w:divBdr>
                              <w:divsChild>
                                <w:div w:id="1091122005">
                                  <w:marLeft w:val="0"/>
                                  <w:marRight w:val="0"/>
                                  <w:marTop w:val="0"/>
                                  <w:marBottom w:val="0"/>
                                  <w:divBdr>
                                    <w:top w:val="none" w:sz="0" w:space="0" w:color="auto"/>
                                    <w:left w:val="none" w:sz="0" w:space="0" w:color="auto"/>
                                    <w:bottom w:val="none" w:sz="0" w:space="0" w:color="auto"/>
                                    <w:right w:val="none" w:sz="0" w:space="0" w:color="auto"/>
                                  </w:divBdr>
                                </w:div>
                                <w:div w:id="1445923601">
                                  <w:marLeft w:val="0"/>
                                  <w:marRight w:val="0"/>
                                  <w:marTop w:val="0"/>
                                  <w:marBottom w:val="0"/>
                                  <w:divBdr>
                                    <w:top w:val="none" w:sz="0" w:space="0" w:color="auto"/>
                                    <w:left w:val="none" w:sz="0" w:space="0" w:color="auto"/>
                                    <w:bottom w:val="none" w:sz="0" w:space="0" w:color="auto"/>
                                    <w:right w:val="none" w:sz="0" w:space="0" w:color="auto"/>
                                  </w:divBdr>
                                </w:div>
                                <w:div w:id="151872798">
                                  <w:marLeft w:val="0"/>
                                  <w:marRight w:val="0"/>
                                  <w:marTop w:val="0"/>
                                  <w:marBottom w:val="0"/>
                                  <w:divBdr>
                                    <w:top w:val="none" w:sz="0" w:space="0" w:color="auto"/>
                                    <w:left w:val="none" w:sz="0" w:space="0" w:color="auto"/>
                                    <w:bottom w:val="none" w:sz="0" w:space="0" w:color="auto"/>
                                    <w:right w:val="none" w:sz="0" w:space="0" w:color="auto"/>
                                  </w:divBdr>
                                </w:div>
                                <w:div w:id="1174764323">
                                  <w:marLeft w:val="0"/>
                                  <w:marRight w:val="0"/>
                                  <w:marTop w:val="0"/>
                                  <w:marBottom w:val="0"/>
                                  <w:divBdr>
                                    <w:top w:val="none" w:sz="0" w:space="0" w:color="auto"/>
                                    <w:left w:val="none" w:sz="0" w:space="0" w:color="auto"/>
                                    <w:bottom w:val="none" w:sz="0" w:space="0" w:color="auto"/>
                                    <w:right w:val="none" w:sz="0" w:space="0" w:color="auto"/>
                                  </w:divBdr>
                                </w:div>
                                <w:div w:id="746997106">
                                  <w:marLeft w:val="0"/>
                                  <w:marRight w:val="0"/>
                                  <w:marTop w:val="0"/>
                                  <w:marBottom w:val="0"/>
                                  <w:divBdr>
                                    <w:top w:val="none" w:sz="0" w:space="0" w:color="auto"/>
                                    <w:left w:val="none" w:sz="0" w:space="0" w:color="auto"/>
                                    <w:bottom w:val="none" w:sz="0" w:space="0" w:color="auto"/>
                                    <w:right w:val="none" w:sz="0" w:space="0" w:color="auto"/>
                                  </w:divBdr>
                                </w:div>
                                <w:div w:id="982732580">
                                  <w:marLeft w:val="0"/>
                                  <w:marRight w:val="0"/>
                                  <w:marTop w:val="0"/>
                                  <w:marBottom w:val="0"/>
                                  <w:divBdr>
                                    <w:top w:val="none" w:sz="0" w:space="0" w:color="auto"/>
                                    <w:left w:val="none" w:sz="0" w:space="0" w:color="auto"/>
                                    <w:bottom w:val="none" w:sz="0" w:space="0" w:color="auto"/>
                                    <w:right w:val="none" w:sz="0" w:space="0" w:color="auto"/>
                                  </w:divBdr>
                                </w:div>
                                <w:div w:id="660160162">
                                  <w:marLeft w:val="0"/>
                                  <w:marRight w:val="0"/>
                                  <w:marTop w:val="0"/>
                                  <w:marBottom w:val="0"/>
                                  <w:divBdr>
                                    <w:top w:val="none" w:sz="0" w:space="0" w:color="auto"/>
                                    <w:left w:val="none" w:sz="0" w:space="0" w:color="auto"/>
                                    <w:bottom w:val="none" w:sz="0" w:space="0" w:color="auto"/>
                                    <w:right w:val="none" w:sz="0" w:space="0" w:color="auto"/>
                                  </w:divBdr>
                                </w:div>
                                <w:div w:id="1774550842">
                                  <w:marLeft w:val="0"/>
                                  <w:marRight w:val="0"/>
                                  <w:marTop w:val="0"/>
                                  <w:marBottom w:val="0"/>
                                  <w:divBdr>
                                    <w:top w:val="none" w:sz="0" w:space="0" w:color="auto"/>
                                    <w:left w:val="none" w:sz="0" w:space="0" w:color="auto"/>
                                    <w:bottom w:val="none" w:sz="0" w:space="0" w:color="auto"/>
                                    <w:right w:val="none" w:sz="0" w:space="0" w:color="auto"/>
                                  </w:divBdr>
                                </w:div>
                                <w:div w:id="1941570032">
                                  <w:marLeft w:val="0"/>
                                  <w:marRight w:val="0"/>
                                  <w:marTop w:val="0"/>
                                  <w:marBottom w:val="0"/>
                                  <w:divBdr>
                                    <w:top w:val="none" w:sz="0" w:space="0" w:color="auto"/>
                                    <w:left w:val="none" w:sz="0" w:space="0" w:color="auto"/>
                                    <w:bottom w:val="none" w:sz="0" w:space="0" w:color="auto"/>
                                    <w:right w:val="none" w:sz="0" w:space="0" w:color="auto"/>
                                  </w:divBdr>
                                </w:div>
                                <w:div w:id="1638224807">
                                  <w:marLeft w:val="0"/>
                                  <w:marRight w:val="0"/>
                                  <w:marTop w:val="0"/>
                                  <w:marBottom w:val="0"/>
                                  <w:divBdr>
                                    <w:top w:val="none" w:sz="0" w:space="0" w:color="auto"/>
                                    <w:left w:val="none" w:sz="0" w:space="0" w:color="auto"/>
                                    <w:bottom w:val="none" w:sz="0" w:space="0" w:color="auto"/>
                                    <w:right w:val="none" w:sz="0" w:space="0" w:color="auto"/>
                                  </w:divBdr>
                                </w:div>
                                <w:div w:id="1620530530">
                                  <w:marLeft w:val="0"/>
                                  <w:marRight w:val="0"/>
                                  <w:marTop w:val="0"/>
                                  <w:marBottom w:val="0"/>
                                  <w:divBdr>
                                    <w:top w:val="none" w:sz="0" w:space="0" w:color="auto"/>
                                    <w:left w:val="none" w:sz="0" w:space="0" w:color="auto"/>
                                    <w:bottom w:val="none" w:sz="0" w:space="0" w:color="auto"/>
                                    <w:right w:val="none" w:sz="0" w:space="0" w:color="auto"/>
                                  </w:divBdr>
                                </w:div>
                                <w:div w:id="954094449">
                                  <w:marLeft w:val="0"/>
                                  <w:marRight w:val="0"/>
                                  <w:marTop w:val="0"/>
                                  <w:marBottom w:val="0"/>
                                  <w:divBdr>
                                    <w:top w:val="none" w:sz="0" w:space="0" w:color="auto"/>
                                    <w:left w:val="none" w:sz="0" w:space="0" w:color="auto"/>
                                    <w:bottom w:val="none" w:sz="0" w:space="0" w:color="auto"/>
                                    <w:right w:val="none" w:sz="0" w:space="0" w:color="auto"/>
                                  </w:divBdr>
                                </w:div>
                                <w:div w:id="790049044">
                                  <w:marLeft w:val="0"/>
                                  <w:marRight w:val="0"/>
                                  <w:marTop w:val="0"/>
                                  <w:marBottom w:val="0"/>
                                  <w:divBdr>
                                    <w:top w:val="none" w:sz="0" w:space="0" w:color="auto"/>
                                    <w:left w:val="none" w:sz="0" w:space="0" w:color="auto"/>
                                    <w:bottom w:val="none" w:sz="0" w:space="0" w:color="auto"/>
                                    <w:right w:val="none" w:sz="0" w:space="0" w:color="auto"/>
                                  </w:divBdr>
                                </w:div>
                                <w:div w:id="1813983244">
                                  <w:marLeft w:val="0"/>
                                  <w:marRight w:val="0"/>
                                  <w:marTop w:val="0"/>
                                  <w:marBottom w:val="0"/>
                                  <w:divBdr>
                                    <w:top w:val="none" w:sz="0" w:space="0" w:color="auto"/>
                                    <w:left w:val="none" w:sz="0" w:space="0" w:color="auto"/>
                                    <w:bottom w:val="none" w:sz="0" w:space="0" w:color="auto"/>
                                    <w:right w:val="none" w:sz="0" w:space="0" w:color="auto"/>
                                  </w:divBdr>
                                </w:div>
                                <w:div w:id="1103570761">
                                  <w:marLeft w:val="0"/>
                                  <w:marRight w:val="0"/>
                                  <w:marTop w:val="0"/>
                                  <w:marBottom w:val="0"/>
                                  <w:divBdr>
                                    <w:top w:val="none" w:sz="0" w:space="0" w:color="auto"/>
                                    <w:left w:val="none" w:sz="0" w:space="0" w:color="auto"/>
                                    <w:bottom w:val="none" w:sz="0" w:space="0" w:color="auto"/>
                                    <w:right w:val="none" w:sz="0" w:space="0" w:color="auto"/>
                                  </w:divBdr>
                                </w:div>
                                <w:div w:id="672802013">
                                  <w:marLeft w:val="0"/>
                                  <w:marRight w:val="0"/>
                                  <w:marTop w:val="0"/>
                                  <w:marBottom w:val="0"/>
                                  <w:divBdr>
                                    <w:top w:val="none" w:sz="0" w:space="0" w:color="auto"/>
                                    <w:left w:val="none" w:sz="0" w:space="0" w:color="auto"/>
                                    <w:bottom w:val="none" w:sz="0" w:space="0" w:color="auto"/>
                                    <w:right w:val="none" w:sz="0" w:space="0" w:color="auto"/>
                                  </w:divBdr>
                                </w:div>
                                <w:div w:id="1248072688">
                                  <w:marLeft w:val="0"/>
                                  <w:marRight w:val="0"/>
                                  <w:marTop w:val="0"/>
                                  <w:marBottom w:val="0"/>
                                  <w:divBdr>
                                    <w:top w:val="none" w:sz="0" w:space="0" w:color="auto"/>
                                    <w:left w:val="none" w:sz="0" w:space="0" w:color="auto"/>
                                    <w:bottom w:val="none" w:sz="0" w:space="0" w:color="auto"/>
                                    <w:right w:val="none" w:sz="0" w:space="0" w:color="auto"/>
                                  </w:divBdr>
                                </w:div>
                                <w:div w:id="2078045415">
                                  <w:marLeft w:val="0"/>
                                  <w:marRight w:val="0"/>
                                  <w:marTop w:val="0"/>
                                  <w:marBottom w:val="0"/>
                                  <w:divBdr>
                                    <w:top w:val="none" w:sz="0" w:space="0" w:color="auto"/>
                                    <w:left w:val="none" w:sz="0" w:space="0" w:color="auto"/>
                                    <w:bottom w:val="none" w:sz="0" w:space="0" w:color="auto"/>
                                    <w:right w:val="none" w:sz="0" w:space="0" w:color="auto"/>
                                  </w:divBdr>
                                </w:div>
                                <w:div w:id="1674648015">
                                  <w:marLeft w:val="0"/>
                                  <w:marRight w:val="0"/>
                                  <w:marTop w:val="0"/>
                                  <w:marBottom w:val="0"/>
                                  <w:divBdr>
                                    <w:top w:val="none" w:sz="0" w:space="0" w:color="auto"/>
                                    <w:left w:val="none" w:sz="0" w:space="0" w:color="auto"/>
                                    <w:bottom w:val="none" w:sz="0" w:space="0" w:color="auto"/>
                                    <w:right w:val="none" w:sz="0" w:space="0" w:color="auto"/>
                                  </w:divBdr>
                                </w:div>
                                <w:div w:id="907150318">
                                  <w:marLeft w:val="0"/>
                                  <w:marRight w:val="0"/>
                                  <w:marTop w:val="0"/>
                                  <w:marBottom w:val="0"/>
                                  <w:divBdr>
                                    <w:top w:val="none" w:sz="0" w:space="0" w:color="auto"/>
                                    <w:left w:val="none" w:sz="0" w:space="0" w:color="auto"/>
                                    <w:bottom w:val="none" w:sz="0" w:space="0" w:color="auto"/>
                                    <w:right w:val="none" w:sz="0" w:space="0" w:color="auto"/>
                                  </w:divBdr>
                                </w:div>
                                <w:div w:id="1348559755">
                                  <w:marLeft w:val="0"/>
                                  <w:marRight w:val="0"/>
                                  <w:marTop w:val="0"/>
                                  <w:marBottom w:val="0"/>
                                  <w:divBdr>
                                    <w:top w:val="none" w:sz="0" w:space="0" w:color="auto"/>
                                    <w:left w:val="none" w:sz="0" w:space="0" w:color="auto"/>
                                    <w:bottom w:val="none" w:sz="0" w:space="0" w:color="auto"/>
                                    <w:right w:val="none" w:sz="0" w:space="0" w:color="auto"/>
                                  </w:divBdr>
                                </w:div>
                                <w:div w:id="1593853887">
                                  <w:marLeft w:val="0"/>
                                  <w:marRight w:val="0"/>
                                  <w:marTop w:val="0"/>
                                  <w:marBottom w:val="0"/>
                                  <w:divBdr>
                                    <w:top w:val="none" w:sz="0" w:space="0" w:color="auto"/>
                                    <w:left w:val="none" w:sz="0" w:space="0" w:color="auto"/>
                                    <w:bottom w:val="none" w:sz="0" w:space="0" w:color="auto"/>
                                    <w:right w:val="none" w:sz="0" w:space="0" w:color="auto"/>
                                  </w:divBdr>
                                </w:div>
                                <w:div w:id="403261740">
                                  <w:marLeft w:val="0"/>
                                  <w:marRight w:val="0"/>
                                  <w:marTop w:val="0"/>
                                  <w:marBottom w:val="0"/>
                                  <w:divBdr>
                                    <w:top w:val="none" w:sz="0" w:space="0" w:color="auto"/>
                                    <w:left w:val="none" w:sz="0" w:space="0" w:color="auto"/>
                                    <w:bottom w:val="none" w:sz="0" w:space="0" w:color="auto"/>
                                    <w:right w:val="none" w:sz="0" w:space="0" w:color="auto"/>
                                  </w:divBdr>
                                </w:div>
                                <w:div w:id="763842819">
                                  <w:marLeft w:val="0"/>
                                  <w:marRight w:val="0"/>
                                  <w:marTop w:val="0"/>
                                  <w:marBottom w:val="0"/>
                                  <w:divBdr>
                                    <w:top w:val="none" w:sz="0" w:space="0" w:color="auto"/>
                                    <w:left w:val="none" w:sz="0" w:space="0" w:color="auto"/>
                                    <w:bottom w:val="none" w:sz="0" w:space="0" w:color="auto"/>
                                    <w:right w:val="none" w:sz="0" w:space="0" w:color="auto"/>
                                  </w:divBdr>
                                </w:div>
                                <w:div w:id="1833790165">
                                  <w:marLeft w:val="0"/>
                                  <w:marRight w:val="0"/>
                                  <w:marTop w:val="0"/>
                                  <w:marBottom w:val="0"/>
                                  <w:divBdr>
                                    <w:top w:val="none" w:sz="0" w:space="0" w:color="auto"/>
                                    <w:left w:val="none" w:sz="0" w:space="0" w:color="auto"/>
                                    <w:bottom w:val="none" w:sz="0" w:space="0" w:color="auto"/>
                                    <w:right w:val="none" w:sz="0" w:space="0" w:color="auto"/>
                                  </w:divBdr>
                                </w:div>
                                <w:div w:id="252906066">
                                  <w:marLeft w:val="0"/>
                                  <w:marRight w:val="0"/>
                                  <w:marTop w:val="0"/>
                                  <w:marBottom w:val="0"/>
                                  <w:divBdr>
                                    <w:top w:val="none" w:sz="0" w:space="0" w:color="auto"/>
                                    <w:left w:val="none" w:sz="0" w:space="0" w:color="auto"/>
                                    <w:bottom w:val="none" w:sz="0" w:space="0" w:color="auto"/>
                                    <w:right w:val="none" w:sz="0" w:space="0" w:color="auto"/>
                                  </w:divBdr>
                                </w:div>
                                <w:div w:id="1685552571">
                                  <w:marLeft w:val="0"/>
                                  <w:marRight w:val="0"/>
                                  <w:marTop w:val="0"/>
                                  <w:marBottom w:val="0"/>
                                  <w:divBdr>
                                    <w:top w:val="none" w:sz="0" w:space="0" w:color="auto"/>
                                    <w:left w:val="none" w:sz="0" w:space="0" w:color="auto"/>
                                    <w:bottom w:val="none" w:sz="0" w:space="0" w:color="auto"/>
                                    <w:right w:val="none" w:sz="0" w:space="0" w:color="auto"/>
                                  </w:divBdr>
                                </w:div>
                                <w:div w:id="754326962">
                                  <w:marLeft w:val="0"/>
                                  <w:marRight w:val="0"/>
                                  <w:marTop w:val="0"/>
                                  <w:marBottom w:val="0"/>
                                  <w:divBdr>
                                    <w:top w:val="none" w:sz="0" w:space="0" w:color="auto"/>
                                    <w:left w:val="none" w:sz="0" w:space="0" w:color="auto"/>
                                    <w:bottom w:val="none" w:sz="0" w:space="0" w:color="auto"/>
                                    <w:right w:val="none" w:sz="0" w:space="0" w:color="auto"/>
                                  </w:divBdr>
                                </w:div>
                                <w:div w:id="1398356730">
                                  <w:marLeft w:val="0"/>
                                  <w:marRight w:val="0"/>
                                  <w:marTop w:val="0"/>
                                  <w:marBottom w:val="0"/>
                                  <w:divBdr>
                                    <w:top w:val="none" w:sz="0" w:space="0" w:color="auto"/>
                                    <w:left w:val="none" w:sz="0" w:space="0" w:color="auto"/>
                                    <w:bottom w:val="none" w:sz="0" w:space="0" w:color="auto"/>
                                    <w:right w:val="none" w:sz="0" w:space="0" w:color="auto"/>
                                  </w:divBdr>
                                </w:div>
                                <w:div w:id="833842674">
                                  <w:marLeft w:val="0"/>
                                  <w:marRight w:val="0"/>
                                  <w:marTop w:val="0"/>
                                  <w:marBottom w:val="0"/>
                                  <w:divBdr>
                                    <w:top w:val="none" w:sz="0" w:space="0" w:color="auto"/>
                                    <w:left w:val="none" w:sz="0" w:space="0" w:color="auto"/>
                                    <w:bottom w:val="none" w:sz="0" w:space="0" w:color="auto"/>
                                    <w:right w:val="none" w:sz="0" w:space="0" w:color="auto"/>
                                  </w:divBdr>
                                </w:div>
                                <w:div w:id="300119101">
                                  <w:marLeft w:val="0"/>
                                  <w:marRight w:val="0"/>
                                  <w:marTop w:val="0"/>
                                  <w:marBottom w:val="0"/>
                                  <w:divBdr>
                                    <w:top w:val="none" w:sz="0" w:space="0" w:color="auto"/>
                                    <w:left w:val="none" w:sz="0" w:space="0" w:color="auto"/>
                                    <w:bottom w:val="none" w:sz="0" w:space="0" w:color="auto"/>
                                    <w:right w:val="none" w:sz="0" w:space="0" w:color="auto"/>
                                  </w:divBdr>
                                </w:div>
                                <w:div w:id="1822965558">
                                  <w:marLeft w:val="0"/>
                                  <w:marRight w:val="0"/>
                                  <w:marTop w:val="0"/>
                                  <w:marBottom w:val="0"/>
                                  <w:divBdr>
                                    <w:top w:val="none" w:sz="0" w:space="0" w:color="auto"/>
                                    <w:left w:val="none" w:sz="0" w:space="0" w:color="auto"/>
                                    <w:bottom w:val="none" w:sz="0" w:space="0" w:color="auto"/>
                                    <w:right w:val="none" w:sz="0" w:space="0" w:color="auto"/>
                                  </w:divBdr>
                                </w:div>
                                <w:div w:id="441726777">
                                  <w:marLeft w:val="0"/>
                                  <w:marRight w:val="0"/>
                                  <w:marTop w:val="0"/>
                                  <w:marBottom w:val="0"/>
                                  <w:divBdr>
                                    <w:top w:val="none" w:sz="0" w:space="0" w:color="auto"/>
                                    <w:left w:val="none" w:sz="0" w:space="0" w:color="auto"/>
                                    <w:bottom w:val="none" w:sz="0" w:space="0" w:color="auto"/>
                                    <w:right w:val="none" w:sz="0" w:space="0" w:color="auto"/>
                                  </w:divBdr>
                                </w:div>
                                <w:div w:id="302543488">
                                  <w:marLeft w:val="0"/>
                                  <w:marRight w:val="0"/>
                                  <w:marTop w:val="0"/>
                                  <w:marBottom w:val="0"/>
                                  <w:divBdr>
                                    <w:top w:val="none" w:sz="0" w:space="0" w:color="auto"/>
                                    <w:left w:val="none" w:sz="0" w:space="0" w:color="auto"/>
                                    <w:bottom w:val="none" w:sz="0" w:space="0" w:color="auto"/>
                                    <w:right w:val="none" w:sz="0" w:space="0" w:color="auto"/>
                                  </w:divBdr>
                                </w:div>
                                <w:div w:id="974943359">
                                  <w:marLeft w:val="0"/>
                                  <w:marRight w:val="0"/>
                                  <w:marTop w:val="0"/>
                                  <w:marBottom w:val="0"/>
                                  <w:divBdr>
                                    <w:top w:val="none" w:sz="0" w:space="0" w:color="auto"/>
                                    <w:left w:val="none" w:sz="0" w:space="0" w:color="auto"/>
                                    <w:bottom w:val="none" w:sz="0" w:space="0" w:color="auto"/>
                                    <w:right w:val="none" w:sz="0" w:space="0" w:color="auto"/>
                                  </w:divBdr>
                                </w:div>
                                <w:div w:id="1329333410">
                                  <w:marLeft w:val="0"/>
                                  <w:marRight w:val="0"/>
                                  <w:marTop w:val="0"/>
                                  <w:marBottom w:val="0"/>
                                  <w:divBdr>
                                    <w:top w:val="none" w:sz="0" w:space="0" w:color="auto"/>
                                    <w:left w:val="none" w:sz="0" w:space="0" w:color="auto"/>
                                    <w:bottom w:val="none" w:sz="0" w:space="0" w:color="auto"/>
                                    <w:right w:val="none" w:sz="0" w:space="0" w:color="auto"/>
                                  </w:divBdr>
                                </w:div>
                                <w:div w:id="883444565">
                                  <w:marLeft w:val="0"/>
                                  <w:marRight w:val="0"/>
                                  <w:marTop w:val="0"/>
                                  <w:marBottom w:val="0"/>
                                  <w:divBdr>
                                    <w:top w:val="none" w:sz="0" w:space="0" w:color="auto"/>
                                    <w:left w:val="none" w:sz="0" w:space="0" w:color="auto"/>
                                    <w:bottom w:val="none" w:sz="0" w:space="0" w:color="auto"/>
                                    <w:right w:val="none" w:sz="0" w:space="0" w:color="auto"/>
                                  </w:divBdr>
                                </w:div>
                                <w:div w:id="563638118">
                                  <w:marLeft w:val="0"/>
                                  <w:marRight w:val="0"/>
                                  <w:marTop w:val="0"/>
                                  <w:marBottom w:val="0"/>
                                  <w:divBdr>
                                    <w:top w:val="none" w:sz="0" w:space="0" w:color="auto"/>
                                    <w:left w:val="none" w:sz="0" w:space="0" w:color="auto"/>
                                    <w:bottom w:val="none" w:sz="0" w:space="0" w:color="auto"/>
                                    <w:right w:val="none" w:sz="0" w:space="0" w:color="auto"/>
                                  </w:divBdr>
                                </w:div>
                                <w:div w:id="1436025061">
                                  <w:marLeft w:val="0"/>
                                  <w:marRight w:val="0"/>
                                  <w:marTop w:val="0"/>
                                  <w:marBottom w:val="0"/>
                                  <w:divBdr>
                                    <w:top w:val="none" w:sz="0" w:space="0" w:color="auto"/>
                                    <w:left w:val="none" w:sz="0" w:space="0" w:color="auto"/>
                                    <w:bottom w:val="none" w:sz="0" w:space="0" w:color="auto"/>
                                    <w:right w:val="none" w:sz="0" w:space="0" w:color="auto"/>
                                  </w:divBdr>
                                </w:div>
                                <w:div w:id="1219054743">
                                  <w:marLeft w:val="0"/>
                                  <w:marRight w:val="0"/>
                                  <w:marTop w:val="0"/>
                                  <w:marBottom w:val="0"/>
                                  <w:divBdr>
                                    <w:top w:val="none" w:sz="0" w:space="0" w:color="auto"/>
                                    <w:left w:val="none" w:sz="0" w:space="0" w:color="auto"/>
                                    <w:bottom w:val="none" w:sz="0" w:space="0" w:color="auto"/>
                                    <w:right w:val="none" w:sz="0" w:space="0" w:color="auto"/>
                                  </w:divBdr>
                                </w:div>
                                <w:div w:id="1727798001">
                                  <w:marLeft w:val="0"/>
                                  <w:marRight w:val="0"/>
                                  <w:marTop w:val="0"/>
                                  <w:marBottom w:val="0"/>
                                  <w:divBdr>
                                    <w:top w:val="none" w:sz="0" w:space="0" w:color="auto"/>
                                    <w:left w:val="none" w:sz="0" w:space="0" w:color="auto"/>
                                    <w:bottom w:val="none" w:sz="0" w:space="0" w:color="auto"/>
                                    <w:right w:val="none" w:sz="0" w:space="0" w:color="auto"/>
                                  </w:divBdr>
                                </w:div>
                                <w:div w:id="673458758">
                                  <w:marLeft w:val="0"/>
                                  <w:marRight w:val="0"/>
                                  <w:marTop w:val="0"/>
                                  <w:marBottom w:val="0"/>
                                  <w:divBdr>
                                    <w:top w:val="none" w:sz="0" w:space="0" w:color="auto"/>
                                    <w:left w:val="none" w:sz="0" w:space="0" w:color="auto"/>
                                    <w:bottom w:val="none" w:sz="0" w:space="0" w:color="auto"/>
                                    <w:right w:val="none" w:sz="0" w:space="0" w:color="auto"/>
                                  </w:divBdr>
                                </w:div>
                                <w:div w:id="1488203440">
                                  <w:marLeft w:val="0"/>
                                  <w:marRight w:val="0"/>
                                  <w:marTop w:val="0"/>
                                  <w:marBottom w:val="0"/>
                                  <w:divBdr>
                                    <w:top w:val="none" w:sz="0" w:space="0" w:color="auto"/>
                                    <w:left w:val="none" w:sz="0" w:space="0" w:color="auto"/>
                                    <w:bottom w:val="none" w:sz="0" w:space="0" w:color="auto"/>
                                    <w:right w:val="none" w:sz="0" w:space="0" w:color="auto"/>
                                  </w:divBdr>
                                </w:div>
                                <w:div w:id="596668806">
                                  <w:marLeft w:val="0"/>
                                  <w:marRight w:val="0"/>
                                  <w:marTop w:val="0"/>
                                  <w:marBottom w:val="0"/>
                                  <w:divBdr>
                                    <w:top w:val="none" w:sz="0" w:space="0" w:color="auto"/>
                                    <w:left w:val="none" w:sz="0" w:space="0" w:color="auto"/>
                                    <w:bottom w:val="none" w:sz="0" w:space="0" w:color="auto"/>
                                    <w:right w:val="none" w:sz="0" w:space="0" w:color="auto"/>
                                  </w:divBdr>
                                </w:div>
                                <w:div w:id="1248348826">
                                  <w:marLeft w:val="0"/>
                                  <w:marRight w:val="0"/>
                                  <w:marTop w:val="0"/>
                                  <w:marBottom w:val="0"/>
                                  <w:divBdr>
                                    <w:top w:val="none" w:sz="0" w:space="0" w:color="auto"/>
                                    <w:left w:val="none" w:sz="0" w:space="0" w:color="auto"/>
                                    <w:bottom w:val="none" w:sz="0" w:space="0" w:color="auto"/>
                                    <w:right w:val="none" w:sz="0" w:space="0" w:color="auto"/>
                                  </w:divBdr>
                                </w:div>
                                <w:div w:id="378091267">
                                  <w:marLeft w:val="0"/>
                                  <w:marRight w:val="0"/>
                                  <w:marTop w:val="0"/>
                                  <w:marBottom w:val="0"/>
                                  <w:divBdr>
                                    <w:top w:val="none" w:sz="0" w:space="0" w:color="auto"/>
                                    <w:left w:val="none" w:sz="0" w:space="0" w:color="auto"/>
                                    <w:bottom w:val="none" w:sz="0" w:space="0" w:color="auto"/>
                                    <w:right w:val="none" w:sz="0" w:space="0" w:color="auto"/>
                                  </w:divBdr>
                                </w:div>
                                <w:div w:id="171452542">
                                  <w:marLeft w:val="0"/>
                                  <w:marRight w:val="0"/>
                                  <w:marTop w:val="0"/>
                                  <w:marBottom w:val="0"/>
                                  <w:divBdr>
                                    <w:top w:val="none" w:sz="0" w:space="0" w:color="auto"/>
                                    <w:left w:val="none" w:sz="0" w:space="0" w:color="auto"/>
                                    <w:bottom w:val="none" w:sz="0" w:space="0" w:color="auto"/>
                                    <w:right w:val="none" w:sz="0" w:space="0" w:color="auto"/>
                                  </w:divBdr>
                                </w:div>
                                <w:div w:id="1934850355">
                                  <w:marLeft w:val="0"/>
                                  <w:marRight w:val="0"/>
                                  <w:marTop w:val="0"/>
                                  <w:marBottom w:val="0"/>
                                  <w:divBdr>
                                    <w:top w:val="none" w:sz="0" w:space="0" w:color="auto"/>
                                    <w:left w:val="none" w:sz="0" w:space="0" w:color="auto"/>
                                    <w:bottom w:val="none" w:sz="0" w:space="0" w:color="auto"/>
                                    <w:right w:val="none" w:sz="0" w:space="0" w:color="auto"/>
                                  </w:divBdr>
                                </w:div>
                                <w:div w:id="1327634571">
                                  <w:marLeft w:val="0"/>
                                  <w:marRight w:val="0"/>
                                  <w:marTop w:val="0"/>
                                  <w:marBottom w:val="0"/>
                                  <w:divBdr>
                                    <w:top w:val="none" w:sz="0" w:space="0" w:color="auto"/>
                                    <w:left w:val="none" w:sz="0" w:space="0" w:color="auto"/>
                                    <w:bottom w:val="none" w:sz="0" w:space="0" w:color="auto"/>
                                    <w:right w:val="none" w:sz="0" w:space="0" w:color="auto"/>
                                  </w:divBdr>
                                </w:div>
                                <w:div w:id="689918475">
                                  <w:marLeft w:val="0"/>
                                  <w:marRight w:val="0"/>
                                  <w:marTop w:val="0"/>
                                  <w:marBottom w:val="0"/>
                                  <w:divBdr>
                                    <w:top w:val="none" w:sz="0" w:space="0" w:color="auto"/>
                                    <w:left w:val="none" w:sz="0" w:space="0" w:color="auto"/>
                                    <w:bottom w:val="none" w:sz="0" w:space="0" w:color="auto"/>
                                    <w:right w:val="none" w:sz="0" w:space="0" w:color="auto"/>
                                  </w:divBdr>
                                </w:div>
                                <w:div w:id="281419754">
                                  <w:marLeft w:val="0"/>
                                  <w:marRight w:val="0"/>
                                  <w:marTop w:val="0"/>
                                  <w:marBottom w:val="0"/>
                                  <w:divBdr>
                                    <w:top w:val="none" w:sz="0" w:space="0" w:color="auto"/>
                                    <w:left w:val="none" w:sz="0" w:space="0" w:color="auto"/>
                                    <w:bottom w:val="none" w:sz="0" w:space="0" w:color="auto"/>
                                    <w:right w:val="none" w:sz="0" w:space="0" w:color="auto"/>
                                  </w:divBdr>
                                </w:div>
                                <w:div w:id="1719552511">
                                  <w:marLeft w:val="0"/>
                                  <w:marRight w:val="0"/>
                                  <w:marTop w:val="0"/>
                                  <w:marBottom w:val="0"/>
                                  <w:divBdr>
                                    <w:top w:val="none" w:sz="0" w:space="0" w:color="auto"/>
                                    <w:left w:val="none" w:sz="0" w:space="0" w:color="auto"/>
                                    <w:bottom w:val="none" w:sz="0" w:space="0" w:color="auto"/>
                                    <w:right w:val="none" w:sz="0" w:space="0" w:color="auto"/>
                                  </w:divBdr>
                                </w:div>
                                <w:div w:id="1778258294">
                                  <w:marLeft w:val="0"/>
                                  <w:marRight w:val="0"/>
                                  <w:marTop w:val="0"/>
                                  <w:marBottom w:val="0"/>
                                  <w:divBdr>
                                    <w:top w:val="none" w:sz="0" w:space="0" w:color="auto"/>
                                    <w:left w:val="none" w:sz="0" w:space="0" w:color="auto"/>
                                    <w:bottom w:val="none" w:sz="0" w:space="0" w:color="auto"/>
                                    <w:right w:val="none" w:sz="0" w:space="0" w:color="auto"/>
                                  </w:divBdr>
                                </w:div>
                                <w:div w:id="1472794677">
                                  <w:marLeft w:val="0"/>
                                  <w:marRight w:val="0"/>
                                  <w:marTop w:val="0"/>
                                  <w:marBottom w:val="0"/>
                                  <w:divBdr>
                                    <w:top w:val="none" w:sz="0" w:space="0" w:color="auto"/>
                                    <w:left w:val="none" w:sz="0" w:space="0" w:color="auto"/>
                                    <w:bottom w:val="none" w:sz="0" w:space="0" w:color="auto"/>
                                    <w:right w:val="none" w:sz="0" w:space="0" w:color="auto"/>
                                  </w:divBdr>
                                </w:div>
                                <w:div w:id="10723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39237">
      <w:bodyDiv w:val="1"/>
      <w:marLeft w:val="0"/>
      <w:marRight w:val="0"/>
      <w:marTop w:val="0"/>
      <w:marBottom w:val="0"/>
      <w:divBdr>
        <w:top w:val="none" w:sz="0" w:space="0" w:color="auto"/>
        <w:left w:val="none" w:sz="0" w:space="0" w:color="auto"/>
        <w:bottom w:val="none" w:sz="0" w:space="0" w:color="auto"/>
        <w:right w:val="none" w:sz="0" w:space="0" w:color="auto"/>
      </w:divBdr>
    </w:div>
    <w:div w:id="826750561">
      <w:bodyDiv w:val="1"/>
      <w:marLeft w:val="0"/>
      <w:marRight w:val="0"/>
      <w:marTop w:val="0"/>
      <w:marBottom w:val="0"/>
      <w:divBdr>
        <w:top w:val="none" w:sz="0" w:space="0" w:color="auto"/>
        <w:left w:val="none" w:sz="0" w:space="0" w:color="auto"/>
        <w:bottom w:val="none" w:sz="0" w:space="0" w:color="auto"/>
        <w:right w:val="none" w:sz="0" w:space="0" w:color="auto"/>
      </w:divBdr>
    </w:div>
    <w:div w:id="983579003">
      <w:bodyDiv w:val="1"/>
      <w:marLeft w:val="0"/>
      <w:marRight w:val="0"/>
      <w:marTop w:val="0"/>
      <w:marBottom w:val="0"/>
      <w:divBdr>
        <w:top w:val="none" w:sz="0" w:space="0" w:color="auto"/>
        <w:left w:val="none" w:sz="0" w:space="0" w:color="auto"/>
        <w:bottom w:val="none" w:sz="0" w:space="0" w:color="auto"/>
        <w:right w:val="none" w:sz="0" w:space="0" w:color="auto"/>
      </w:divBdr>
    </w:div>
    <w:div w:id="1235432622">
      <w:bodyDiv w:val="1"/>
      <w:marLeft w:val="0"/>
      <w:marRight w:val="0"/>
      <w:marTop w:val="0"/>
      <w:marBottom w:val="0"/>
      <w:divBdr>
        <w:top w:val="none" w:sz="0" w:space="0" w:color="auto"/>
        <w:left w:val="none" w:sz="0" w:space="0" w:color="auto"/>
        <w:bottom w:val="none" w:sz="0" w:space="0" w:color="auto"/>
        <w:right w:val="none" w:sz="0" w:space="0" w:color="auto"/>
      </w:divBdr>
      <w:divsChild>
        <w:div w:id="2066951948">
          <w:marLeft w:val="0"/>
          <w:marRight w:val="0"/>
          <w:marTop w:val="0"/>
          <w:marBottom w:val="0"/>
          <w:divBdr>
            <w:top w:val="none" w:sz="0" w:space="0" w:color="auto"/>
            <w:left w:val="none" w:sz="0" w:space="0" w:color="auto"/>
            <w:bottom w:val="none" w:sz="0" w:space="0" w:color="auto"/>
            <w:right w:val="none" w:sz="0" w:space="0" w:color="auto"/>
          </w:divBdr>
        </w:div>
        <w:div w:id="137457563">
          <w:marLeft w:val="0"/>
          <w:marRight w:val="0"/>
          <w:marTop w:val="0"/>
          <w:marBottom w:val="0"/>
          <w:divBdr>
            <w:top w:val="none" w:sz="0" w:space="0" w:color="auto"/>
            <w:left w:val="none" w:sz="0" w:space="0" w:color="auto"/>
            <w:bottom w:val="none" w:sz="0" w:space="0" w:color="auto"/>
            <w:right w:val="none" w:sz="0" w:space="0" w:color="auto"/>
          </w:divBdr>
        </w:div>
      </w:divsChild>
    </w:div>
    <w:div w:id="1557930176">
      <w:bodyDiv w:val="1"/>
      <w:marLeft w:val="0"/>
      <w:marRight w:val="0"/>
      <w:marTop w:val="0"/>
      <w:marBottom w:val="0"/>
      <w:divBdr>
        <w:top w:val="none" w:sz="0" w:space="0" w:color="auto"/>
        <w:left w:val="none" w:sz="0" w:space="0" w:color="auto"/>
        <w:bottom w:val="none" w:sz="0" w:space="0" w:color="auto"/>
        <w:right w:val="none" w:sz="0" w:space="0" w:color="auto"/>
      </w:divBdr>
    </w:div>
    <w:div w:id="1689679963">
      <w:bodyDiv w:val="1"/>
      <w:marLeft w:val="0"/>
      <w:marRight w:val="0"/>
      <w:marTop w:val="0"/>
      <w:marBottom w:val="0"/>
      <w:divBdr>
        <w:top w:val="none" w:sz="0" w:space="0" w:color="auto"/>
        <w:left w:val="none" w:sz="0" w:space="0" w:color="auto"/>
        <w:bottom w:val="none" w:sz="0" w:space="0" w:color="auto"/>
        <w:right w:val="none" w:sz="0" w:space="0" w:color="auto"/>
      </w:divBdr>
    </w:div>
    <w:div w:id="1959795733">
      <w:bodyDiv w:val="1"/>
      <w:marLeft w:val="0"/>
      <w:marRight w:val="0"/>
      <w:marTop w:val="0"/>
      <w:marBottom w:val="0"/>
      <w:divBdr>
        <w:top w:val="none" w:sz="0" w:space="0" w:color="auto"/>
        <w:left w:val="none" w:sz="0" w:space="0" w:color="auto"/>
        <w:bottom w:val="none" w:sz="0" w:space="0" w:color="auto"/>
        <w:right w:val="none" w:sz="0" w:space="0" w:color="auto"/>
      </w:divBdr>
    </w:div>
    <w:div w:id="2001229367">
      <w:bodyDiv w:val="1"/>
      <w:marLeft w:val="0"/>
      <w:marRight w:val="0"/>
      <w:marTop w:val="0"/>
      <w:marBottom w:val="0"/>
      <w:divBdr>
        <w:top w:val="none" w:sz="0" w:space="0" w:color="auto"/>
        <w:left w:val="none" w:sz="0" w:space="0" w:color="auto"/>
        <w:bottom w:val="none" w:sz="0" w:space="0" w:color="auto"/>
        <w:right w:val="none" w:sz="0" w:space="0" w:color="auto"/>
      </w:divBdr>
      <w:divsChild>
        <w:div w:id="1318267676">
          <w:marLeft w:val="0"/>
          <w:marRight w:val="0"/>
          <w:marTop w:val="0"/>
          <w:marBottom w:val="0"/>
          <w:divBdr>
            <w:top w:val="none" w:sz="0" w:space="0" w:color="auto"/>
            <w:left w:val="none" w:sz="0" w:space="0" w:color="auto"/>
            <w:bottom w:val="none" w:sz="0" w:space="0" w:color="auto"/>
            <w:right w:val="none" w:sz="0" w:space="0" w:color="auto"/>
          </w:divBdr>
          <w:divsChild>
            <w:div w:id="9189866">
              <w:marLeft w:val="0"/>
              <w:marRight w:val="0"/>
              <w:marTop w:val="0"/>
              <w:marBottom w:val="0"/>
              <w:divBdr>
                <w:top w:val="none" w:sz="0" w:space="0" w:color="auto"/>
                <w:left w:val="none" w:sz="0" w:space="0" w:color="auto"/>
                <w:bottom w:val="none" w:sz="0" w:space="0" w:color="auto"/>
                <w:right w:val="none" w:sz="0" w:space="0" w:color="auto"/>
              </w:divBdr>
              <w:divsChild>
                <w:div w:id="22487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E4314C864E4011DDB1AA2628A35F9578A54CA7E999BE698D76E1ED19082B02812EECAF98p96D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B4B8018A239D2159ECCE3EEA0D2EC6A1E329787363178AEF41B44B56F67EBAF3724F64E60318D6356mF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911FA37177B37D4563B5112E8257027738BE96CBE35BB9C4F5A3A1A8C9B5EFA2AFA855AA6ACD050D3CF82BH117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ovalevasv\Desktop\&#1050;&#1086;&#1074;&#1072;&#1083;&#1077;&#1074;&#1072;\2018%20&#1075;&#1086;&#1076;\&#1086;&#1090;&#1095;&#1077;&#1090;%20&#1050;&#1057;&#1055;\&#1076;&#1080;&#1085;&#1072;&#1084;&#1080;&#1082;&#1072;%20&#1085;&#1072;&#1088;&#1091;&#1096;&#1077;&#1085;&#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ovalevasv\Desktop\&#1050;&#1086;&#1074;&#1072;&#1083;&#1077;&#1074;&#1072;\2018%20&#1075;&#1086;&#1076;\&#1086;&#1090;&#1095;&#1077;&#1090;%20&#1050;&#1057;&#1055;\&#1076;&#1080;&#1085;&#1072;&#1084;&#1080;&#1082;&#1072;%20&#1085;&#1072;&#1088;&#1091;&#1096;&#1077;&#1085;&#1080;&#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Объем проверенных средств  </c:v>
                </c:pt>
              </c:strCache>
            </c:strRef>
          </c:tx>
          <c:invertIfNegative val="0"/>
          <c:dLbls>
            <c:dLbl>
              <c:idx val="0"/>
              <c:layout>
                <c:manualLayout>
                  <c:x val="1.6248839368616572E-2"/>
                  <c:y val="-3.5555555555555604E-2"/>
                </c:manualLayout>
              </c:layout>
              <c:showLegendKey val="0"/>
              <c:showVal val="1"/>
              <c:showCatName val="0"/>
              <c:showSerName val="0"/>
              <c:showPercent val="0"/>
              <c:showBubbleSize val="0"/>
            </c:dLbl>
            <c:dLbl>
              <c:idx val="1"/>
              <c:layout>
                <c:manualLayout>
                  <c:x val="-2.3212627669452609E-3"/>
                  <c:y val="-5.3333333333333531E-2"/>
                </c:manualLayout>
              </c:layout>
              <c:showLegendKey val="0"/>
              <c:showVal val="1"/>
              <c:showCatName val="0"/>
              <c:showSerName val="0"/>
              <c:showPercent val="0"/>
              <c:showBubbleSize val="0"/>
            </c:dLbl>
            <c:dLbl>
              <c:idx val="2"/>
              <c:layout>
                <c:manualLayout>
                  <c:x val="5.5710306406685346E-2"/>
                  <c:y val="-3.1111111111111187E-2"/>
                </c:manualLayout>
              </c:layout>
              <c:showLegendKey val="0"/>
              <c:showVal val="1"/>
              <c:showCatName val="0"/>
              <c:showSerName val="0"/>
              <c:showPercent val="0"/>
              <c:showBubbleSize val="0"/>
            </c:dLbl>
            <c:showLegendKey val="0"/>
            <c:showVal val="0"/>
            <c:showCatName val="0"/>
            <c:showSerName val="0"/>
            <c:showPercent val="0"/>
            <c:showBubbleSize val="0"/>
          </c:dLbls>
          <c:cat>
            <c:numRef>
              <c:f>Лист1!$B$2:$D$2</c:f>
              <c:numCache>
                <c:formatCode>General</c:formatCode>
                <c:ptCount val="3"/>
                <c:pt idx="0">
                  <c:v>2015</c:v>
                </c:pt>
                <c:pt idx="1">
                  <c:v>2016</c:v>
                </c:pt>
                <c:pt idx="2">
                  <c:v>2017</c:v>
                </c:pt>
              </c:numCache>
            </c:numRef>
          </c:cat>
          <c:val>
            <c:numRef>
              <c:f>Лист1!$B$3:$D$3</c:f>
              <c:numCache>
                <c:formatCode>#,##0.0_ ;\-#,##0.0\ </c:formatCode>
                <c:ptCount val="3"/>
                <c:pt idx="0">
                  <c:v>606459.5</c:v>
                </c:pt>
                <c:pt idx="1">
                  <c:v>262880.5</c:v>
                </c:pt>
                <c:pt idx="2">
                  <c:v>532258.6</c:v>
                </c:pt>
              </c:numCache>
            </c:numRef>
          </c:val>
        </c:ser>
        <c:ser>
          <c:idx val="1"/>
          <c:order val="1"/>
          <c:tx>
            <c:strRef>
              <c:f>Лист1!$A$4</c:f>
              <c:strCache>
                <c:ptCount val="1"/>
                <c:pt idx="0">
                  <c:v>Выявлено нарушений</c:v>
                </c:pt>
              </c:strCache>
            </c:strRef>
          </c:tx>
          <c:invertIfNegative val="0"/>
          <c:dLbls>
            <c:dLbl>
              <c:idx val="0"/>
              <c:layout>
                <c:manualLayout>
                  <c:x val="6.0352831940575918E-2"/>
                  <c:y val="-4.4444444444444529E-2"/>
                </c:manualLayout>
              </c:layout>
              <c:showLegendKey val="0"/>
              <c:showVal val="1"/>
              <c:showCatName val="0"/>
              <c:showSerName val="0"/>
              <c:showPercent val="0"/>
              <c:showBubbleSize val="0"/>
            </c:dLbl>
            <c:dLbl>
              <c:idx val="1"/>
              <c:layout>
                <c:manualLayout>
                  <c:x val="5.1067780872794857E-2"/>
                  <c:y val="-0.11999999999999997"/>
                </c:manualLayout>
              </c:layout>
              <c:showLegendKey val="0"/>
              <c:showVal val="1"/>
              <c:showCatName val="0"/>
              <c:showSerName val="0"/>
              <c:showPercent val="0"/>
              <c:showBubbleSize val="0"/>
            </c:dLbl>
            <c:dLbl>
              <c:idx val="2"/>
              <c:layout>
                <c:manualLayout>
                  <c:x val="5.5710306406685346E-2"/>
                  <c:y val="-3.999999999999995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Лист1!$B$2:$D$2</c:f>
              <c:numCache>
                <c:formatCode>General</c:formatCode>
                <c:ptCount val="3"/>
                <c:pt idx="0">
                  <c:v>2015</c:v>
                </c:pt>
                <c:pt idx="1">
                  <c:v>2016</c:v>
                </c:pt>
                <c:pt idx="2">
                  <c:v>2017</c:v>
                </c:pt>
              </c:numCache>
            </c:numRef>
          </c:cat>
          <c:val>
            <c:numRef>
              <c:f>Лист1!$B$4:$D$4</c:f>
              <c:numCache>
                <c:formatCode>#,##0.0_ ;\-#,##0.0\ </c:formatCode>
                <c:ptCount val="3"/>
                <c:pt idx="0">
                  <c:v>332651.5</c:v>
                </c:pt>
                <c:pt idx="1">
                  <c:v>146244.79999999999</c:v>
                </c:pt>
                <c:pt idx="2">
                  <c:v>98911.8</c:v>
                </c:pt>
              </c:numCache>
            </c:numRef>
          </c:val>
        </c:ser>
        <c:dLbls>
          <c:showLegendKey val="0"/>
          <c:showVal val="0"/>
          <c:showCatName val="0"/>
          <c:showSerName val="0"/>
          <c:showPercent val="0"/>
          <c:showBubbleSize val="0"/>
        </c:dLbls>
        <c:gapWidth val="150"/>
        <c:shape val="cylinder"/>
        <c:axId val="115708672"/>
        <c:axId val="138782208"/>
        <c:axId val="0"/>
      </c:bar3DChart>
      <c:catAx>
        <c:axId val="115708672"/>
        <c:scaling>
          <c:orientation val="minMax"/>
        </c:scaling>
        <c:delete val="0"/>
        <c:axPos val="b"/>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38782208"/>
        <c:crosses val="autoZero"/>
        <c:auto val="1"/>
        <c:lblAlgn val="ctr"/>
        <c:lblOffset val="100"/>
        <c:noMultiLvlLbl val="0"/>
      </c:catAx>
      <c:valAx>
        <c:axId val="138782208"/>
        <c:scaling>
          <c:orientation val="minMax"/>
        </c:scaling>
        <c:delete val="0"/>
        <c:axPos val="l"/>
        <c:majorGridlines/>
        <c:numFmt formatCode="#,##0.0_ ;\-#,##0.0\ "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115708672"/>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4.9507745690849925E-3"/>
          <c:y val="0.10185180435507445"/>
          <c:w val="0.58055555555555549"/>
          <c:h val="0.89814814814814814"/>
        </c:manualLayout>
      </c:layout>
      <c:pie3DChart>
        <c:varyColors val="1"/>
        <c:ser>
          <c:idx val="0"/>
          <c:order val="0"/>
          <c:explosion val="25"/>
          <c:dLbls>
            <c:dLbl>
              <c:idx val="0"/>
              <c:layout>
                <c:manualLayout>
                  <c:x val="1.2586415756385905E-2"/>
                  <c:y val="-0.16894169647106533"/>
                </c:manualLayout>
              </c:layout>
              <c:tx>
                <c:rich>
                  <a:bodyPr/>
                  <a:lstStyle/>
                  <a:p>
                    <a:r>
                      <a:rPr lang="en-US"/>
                      <a:t>31 951,3</a:t>
                    </a:r>
                    <a:r>
                      <a:rPr lang="ru-RU"/>
                      <a:t> тыс. рублей нарушение при формировании</a:t>
                    </a:r>
                    <a:r>
                      <a:rPr lang="ru-RU" baseline="0"/>
                      <a:t> и исполнении бюджетов</a:t>
                    </a:r>
                    <a:r>
                      <a:rPr lang="en-US"/>
                      <a:t> </a:t>
                    </a:r>
                  </a:p>
                </c:rich>
              </c:tx>
              <c:showLegendKey val="0"/>
              <c:showVal val="1"/>
              <c:showCatName val="0"/>
              <c:showSerName val="0"/>
              <c:showPercent val="0"/>
              <c:showBubbleSize val="0"/>
            </c:dLbl>
            <c:dLbl>
              <c:idx val="1"/>
              <c:layout>
                <c:manualLayout>
                  <c:x val="0.18059692140604441"/>
                  <c:y val="-6.9436944259884933E-2"/>
                </c:manualLayout>
              </c:layout>
              <c:tx>
                <c:rich>
                  <a:bodyPr/>
                  <a:lstStyle/>
                  <a:p>
                    <a:r>
                      <a:rPr lang="en-US"/>
                      <a:t>12 823,7</a:t>
                    </a:r>
                    <a:r>
                      <a:rPr lang="ru-RU"/>
                      <a:t> тыс. рублей нарушение ведение бухгалтерского (бюджетного</a:t>
                    </a:r>
                    <a:r>
                      <a:rPr lang="ru-RU" baseline="0"/>
                      <a:t> учета)</a:t>
                    </a:r>
                    <a:r>
                      <a:rPr lang="en-US"/>
                      <a:t> </a:t>
                    </a:r>
                  </a:p>
                </c:rich>
              </c:tx>
              <c:showLegendKey val="0"/>
              <c:showVal val="1"/>
              <c:showCatName val="0"/>
              <c:showSerName val="0"/>
              <c:showPercent val="0"/>
              <c:showBubbleSize val="0"/>
            </c:dLbl>
            <c:dLbl>
              <c:idx val="2"/>
              <c:layout>
                <c:manualLayout>
                  <c:x val="0.20301888600300474"/>
                  <c:y val="3.4485229975828445E-2"/>
                </c:manualLayout>
              </c:layout>
              <c:tx>
                <c:rich>
                  <a:bodyPr/>
                  <a:lstStyle/>
                  <a:p>
                    <a:r>
                      <a:rPr lang="en-US"/>
                      <a:t>12 129,1</a:t>
                    </a:r>
                    <a:r>
                      <a:rPr lang="ru-RU"/>
                      <a:t> тыс. рублей нарушение при осуществление муниципальных закупок </a:t>
                    </a:r>
                    <a:r>
                      <a:rPr lang="en-US"/>
                      <a:t> </a:t>
                    </a:r>
                  </a:p>
                </c:rich>
              </c:tx>
              <c:showLegendKey val="0"/>
              <c:showVal val="1"/>
              <c:showCatName val="0"/>
              <c:showSerName val="0"/>
              <c:showPercent val="0"/>
              <c:showBubbleSize val="0"/>
            </c:dLbl>
            <c:dLbl>
              <c:idx val="3"/>
              <c:layout>
                <c:manualLayout>
                  <c:x val="-1.208333333333334E-3"/>
                  <c:y val="4.2063648293963293E-2"/>
                </c:manualLayout>
              </c:layout>
              <c:tx>
                <c:rich>
                  <a:bodyPr/>
                  <a:lstStyle/>
                  <a:p>
                    <a:r>
                      <a:rPr lang="en-US"/>
                      <a:t>205,2</a:t>
                    </a:r>
                    <a:r>
                      <a:rPr lang="ru-RU"/>
                      <a:t> тыс. рублей неэффективное использование бюджетных средств </a:t>
                    </a:r>
                    <a:r>
                      <a:rPr lang="en-US"/>
                      <a:t> </a:t>
                    </a:r>
                  </a:p>
                </c:rich>
              </c:tx>
              <c:showLegendKey val="0"/>
              <c:showVal val="1"/>
              <c:showCatName val="0"/>
              <c:showSerName val="0"/>
              <c:showPercent val="0"/>
              <c:showBubbleSize val="0"/>
            </c:dLbl>
            <c:dLbl>
              <c:idx val="4"/>
              <c:layout>
                <c:manualLayout>
                  <c:x val="0.10420191176368224"/>
                  <c:y val="-0.27852975963282905"/>
                </c:manualLayout>
              </c:layout>
              <c:tx>
                <c:rich>
                  <a:bodyPr/>
                  <a:lstStyle/>
                  <a:p>
                    <a:r>
                      <a:rPr lang="en-US"/>
                      <a:t>41 802,5</a:t>
                    </a:r>
                    <a:r>
                      <a:rPr lang="ru-RU"/>
                      <a:t> тыс. рублей </a:t>
                    </a:r>
                  </a:p>
                  <a:p>
                    <a:r>
                      <a:rPr lang="ru-RU"/>
                      <a:t>иные нарушения законодательства </a:t>
                    </a:r>
                    <a:r>
                      <a:rPr lang="en-US"/>
                      <a:t> </a:t>
                    </a:r>
                  </a:p>
                </c:rich>
              </c:tx>
              <c:showLegendKey val="0"/>
              <c:showVal val="1"/>
              <c:showCatName val="0"/>
              <c:showSerName val="0"/>
              <c:showPercent val="0"/>
              <c:showBubbleSize val="0"/>
            </c:dLbl>
            <c:txPr>
              <a:bodyPr/>
              <a:lstStyle/>
              <a:p>
                <a:pPr>
                  <a:defRPr sz="11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Лист2!$A$2:$A$6</c:f>
              <c:strCache>
                <c:ptCount val="5"/>
                <c:pt idx="0">
                  <c:v>нарушений при формировании и исполнении бюджетов </c:v>
                </c:pt>
                <c:pt idx="1">
                  <c:v>нарушений ведения бухгалтерского (бюджетного) учета</c:v>
                </c:pt>
                <c:pt idx="2">
                  <c:v>нарушений при осуществлении муниципальных закупок </c:v>
                </c:pt>
                <c:pt idx="3">
                  <c:v>неэффективное использования бюджетных средств </c:v>
                </c:pt>
                <c:pt idx="4">
                  <c:v>иных нарушений законодательства</c:v>
                </c:pt>
              </c:strCache>
            </c:strRef>
          </c:cat>
          <c:val>
            <c:numRef>
              <c:f>Лист2!$B$2:$B$6</c:f>
              <c:numCache>
                <c:formatCode>#,##0.0_ ;\-#,##0.0\ </c:formatCode>
                <c:ptCount val="5"/>
                <c:pt idx="0">
                  <c:v>31951.3</c:v>
                </c:pt>
                <c:pt idx="1">
                  <c:v>12823.7</c:v>
                </c:pt>
                <c:pt idx="2">
                  <c:v>12129.1</c:v>
                </c:pt>
                <c:pt idx="3">
                  <c:v>205.2</c:v>
                </c:pt>
                <c:pt idx="4">
                  <c:v>41802.5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8607F-CE80-4E81-92CA-B86D17B0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12304</Words>
  <Characters>70135</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kovalevasv</dc:creator>
  <cp:lastModifiedBy>prozorovanb</cp:lastModifiedBy>
  <cp:revision>9</cp:revision>
  <cp:lastPrinted>2018-03-19T02:32:00Z</cp:lastPrinted>
  <dcterms:created xsi:type="dcterms:W3CDTF">2018-03-19T00:24:00Z</dcterms:created>
  <dcterms:modified xsi:type="dcterms:W3CDTF">2018-03-19T02:43:00Z</dcterms:modified>
</cp:coreProperties>
</file>