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D8" w:rsidRDefault="006133D8" w:rsidP="006133D8">
      <w:pPr>
        <w:ind w:right="426"/>
        <w:jc w:val="center"/>
        <w:rPr>
          <w:b/>
          <w:sz w:val="28"/>
          <w:szCs w:val="28"/>
        </w:rPr>
      </w:pPr>
      <w:r>
        <w:tab/>
      </w:r>
      <w:r>
        <w:tab/>
      </w:r>
    </w:p>
    <w:p w:rsidR="006133D8" w:rsidRDefault="006133D8" w:rsidP="006133D8">
      <w:pPr>
        <w:ind w:left="-426"/>
        <w:jc w:val="center"/>
      </w:pPr>
      <w:r>
        <w:rPr>
          <w:noProof/>
        </w:rPr>
        <w:drawing>
          <wp:anchor distT="0" distB="0" distL="114300" distR="114300" simplePos="0" relativeHeight="251659264" behindDoc="1" locked="0" layoutInCell="1" allowOverlap="1">
            <wp:simplePos x="0" y="0"/>
            <wp:positionH relativeFrom="column">
              <wp:posOffset>2407285</wp:posOffset>
            </wp:positionH>
            <wp:positionV relativeFrom="paragraph">
              <wp:posOffset>-342900</wp:posOffset>
            </wp:positionV>
            <wp:extent cx="830580" cy="946150"/>
            <wp:effectExtent l="19050" t="0" r="7620" b="0"/>
            <wp:wrapNone/>
            <wp:docPr id="2" name="Рисунок 2" descr="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1"/>
                    <pic:cNvPicPr>
                      <a:picLocks noChangeAspect="1" noChangeArrowheads="1"/>
                    </pic:cNvPicPr>
                  </pic:nvPicPr>
                  <pic:blipFill>
                    <a:blip r:embed="rId7" cstate="print">
                      <a:grayscl/>
                    </a:blip>
                    <a:srcRect/>
                    <a:stretch>
                      <a:fillRect/>
                    </a:stretch>
                  </pic:blipFill>
                  <pic:spPr bwMode="auto">
                    <a:xfrm>
                      <a:off x="0" y="0"/>
                      <a:ext cx="830580" cy="946150"/>
                    </a:xfrm>
                    <a:prstGeom prst="rect">
                      <a:avLst/>
                    </a:prstGeom>
                    <a:noFill/>
                    <a:ln w="9525">
                      <a:noFill/>
                      <a:miter lim="800000"/>
                      <a:headEnd/>
                      <a:tailEnd/>
                    </a:ln>
                  </pic:spPr>
                </pic:pic>
              </a:graphicData>
            </a:graphic>
          </wp:anchor>
        </w:drawing>
      </w:r>
    </w:p>
    <w:p w:rsidR="006133D8" w:rsidRDefault="006133D8" w:rsidP="006133D8">
      <w:pPr>
        <w:tabs>
          <w:tab w:val="left" w:pos="9355"/>
        </w:tabs>
        <w:spacing w:line="240" w:lineRule="atLeast"/>
        <w:ind w:right="-6"/>
        <w:rPr>
          <w:b/>
          <w:sz w:val="32"/>
          <w:szCs w:val="32"/>
        </w:rPr>
      </w:pPr>
    </w:p>
    <w:p w:rsidR="006133D8" w:rsidRPr="00A552B0" w:rsidRDefault="006133D8" w:rsidP="006133D8">
      <w:pPr>
        <w:tabs>
          <w:tab w:val="left" w:pos="9355"/>
        </w:tabs>
        <w:spacing w:after="0" w:line="240" w:lineRule="atLeast"/>
        <w:ind w:left="-426" w:right="-6"/>
        <w:jc w:val="center"/>
        <w:rPr>
          <w:rFonts w:ascii="Times New Roman" w:hAnsi="Times New Roman" w:cs="Times New Roman"/>
          <w:b/>
          <w:sz w:val="32"/>
          <w:szCs w:val="32"/>
        </w:rPr>
      </w:pPr>
      <w:r w:rsidRPr="00A552B0">
        <w:rPr>
          <w:rFonts w:ascii="Times New Roman" w:hAnsi="Times New Roman" w:cs="Times New Roman"/>
          <w:b/>
          <w:sz w:val="32"/>
          <w:szCs w:val="32"/>
        </w:rPr>
        <w:t xml:space="preserve">КОНТРОЛЬНО-СЧЕТНАЯ ПАЛАТА </w:t>
      </w:r>
    </w:p>
    <w:p w:rsidR="006133D8" w:rsidRPr="00A552B0" w:rsidRDefault="006133D8" w:rsidP="006133D8">
      <w:pPr>
        <w:tabs>
          <w:tab w:val="left" w:pos="9355"/>
        </w:tabs>
        <w:spacing w:after="0"/>
        <w:ind w:left="-426" w:right="-5"/>
        <w:jc w:val="center"/>
        <w:rPr>
          <w:rFonts w:ascii="Times New Roman" w:hAnsi="Times New Roman" w:cs="Times New Roman"/>
          <w:b/>
          <w:sz w:val="26"/>
          <w:szCs w:val="26"/>
        </w:rPr>
      </w:pPr>
    </w:p>
    <w:p w:rsidR="006133D8" w:rsidRPr="00A552B0" w:rsidRDefault="006133D8" w:rsidP="006133D8">
      <w:pPr>
        <w:tabs>
          <w:tab w:val="left" w:pos="9355"/>
        </w:tabs>
        <w:spacing w:after="0"/>
        <w:ind w:left="-426" w:right="-5"/>
        <w:jc w:val="center"/>
        <w:rPr>
          <w:rFonts w:ascii="Times New Roman" w:hAnsi="Times New Roman" w:cs="Times New Roman"/>
          <w:b/>
          <w:sz w:val="26"/>
          <w:szCs w:val="26"/>
        </w:rPr>
      </w:pPr>
      <w:r w:rsidRPr="00A552B0">
        <w:rPr>
          <w:rFonts w:ascii="Times New Roman" w:hAnsi="Times New Roman" w:cs="Times New Roman"/>
          <w:b/>
          <w:sz w:val="26"/>
          <w:szCs w:val="26"/>
        </w:rPr>
        <w:t>ИРКУТСКОГО РАЙОННОГО МУНИЦИПАЛЬНОГО ОБРАЗОВАНИЯ</w:t>
      </w:r>
    </w:p>
    <w:p w:rsidR="006133D8" w:rsidRDefault="006133D8" w:rsidP="006133D8">
      <w:pPr>
        <w:tabs>
          <w:tab w:val="left" w:pos="567"/>
        </w:tabs>
        <w:spacing w:after="0"/>
        <w:rPr>
          <w:rFonts w:ascii="Times New Roman" w:hAnsi="Times New Roman" w:cs="Times New Roman"/>
          <w:b/>
          <w:sz w:val="28"/>
          <w:szCs w:val="28"/>
        </w:rPr>
      </w:pPr>
    </w:p>
    <w:p w:rsidR="00650161" w:rsidRDefault="00650161" w:rsidP="006133D8">
      <w:pPr>
        <w:tabs>
          <w:tab w:val="left" w:pos="567"/>
        </w:tabs>
        <w:spacing w:after="0"/>
        <w:rPr>
          <w:rFonts w:ascii="Times New Roman" w:hAnsi="Times New Roman" w:cs="Times New Roman"/>
          <w:b/>
          <w:sz w:val="28"/>
          <w:szCs w:val="28"/>
        </w:rPr>
      </w:pPr>
    </w:p>
    <w:p w:rsidR="00650161" w:rsidRPr="00A552B0" w:rsidRDefault="00650161" w:rsidP="006133D8">
      <w:pPr>
        <w:tabs>
          <w:tab w:val="left" w:pos="567"/>
        </w:tabs>
        <w:spacing w:after="0"/>
        <w:rPr>
          <w:rFonts w:ascii="Times New Roman" w:hAnsi="Times New Roman" w:cs="Times New Roman"/>
          <w:b/>
          <w:sz w:val="28"/>
          <w:szCs w:val="28"/>
        </w:rPr>
      </w:pPr>
    </w:p>
    <w:p w:rsidR="00610FBC" w:rsidRPr="00610FBC" w:rsidRDefault="00610FBC" w:rsidP="00610FBC">
      <w:pPr>
        <w:autoSpaceDE w:val="0"/>
        <w:autoSpaceDN w:val="0"/>
        <w:adjustRightInd w:val="0"/>
        <w:spacing w:after="0" w:line="240" w:lineRule="auto"/>
        <w:jc w:val="center"/>
        <w:rPr>
          <w:rFonts w:ascii="Times New Roman" w:eastAsia="Times New Roman" w:hAnsi="Times New Roman" w:cs="Times New Roman"/>
          <w:sz w:val="28"/>
          <w:szCs w:val="28"/>
        </w:rPr>
      </w:pPr>
      <w:r w:rsidRPr="00610FBC">
        <w:rPr>
          <w:rFonts w:ascii="Times New Roman" w:eastAsia="Times New Roman" w:hAnsi="Times New Roman" w:cs="Times New Roman"/>
          <w:b/>
          <w:bCs/>
          <w:sz w:val="28"/>
          <w:szCs w:val="28"/>
        </w:rPr>
        <w:t xml:space="preserve">ОТЧЕТ </w:t>
      </w:r>
      <w:r w:rsidR="00256837">
        <w:rPr>
          <w:rFonts w:ascii="Times New Roman" w:eastAsia="Times New Roman" w:hAnsi="Times New Roman" w:cs="Times New Roman"/>
          <w:sz w:val="28"/>
          <w:szCs w:val="28"/>
        </w:rPr>
        <w:t>№ 05</w:t>
      </w:r>
      <w:r w:rsidRPr="00610FBC">
        <w:rPr>
          <w:rFonts w:ascii="Times New Roman" w:eastAsia="Times New Roman" w:hAnsi="Times New Roman" w:cs="Times New Roman"/>
          <w:sz w:val="28"/>
          <w:szCs w:val="28"/>
        </w:rPr>
        <w:t>/13-о</w:t>
      </w:r>
    </w:p>
    <w:p w:rsidR="00610FBC" w:rsidRPr="00610FBC" w:rsidRDefault="00610FBC" w:rsidP="00610FBC">
      <w:pPr>
        <w:autoSpaceDE w:val="0"/>
        <w:autoSpaceDN w:val="0"/>
        <w:adjustRightInd w:val="0"/>
        <w:spacing w:after="0" w:line="240" w:lineRule="auto"/>
        <w:jc w:val="center"/>
        <w:rPr>
          <w:rFonts w:ascii="Times New Roman" w:eastAsia="Times New Roman" w:hAnsi="Times New Roman" w:cs="Times New Roman"/>
          <w:sz w:val="28"/>
          <w:szCs w:val="28"/>
        </w:rPr>
      </w:pPr>
      <w:r w:rsidRPr="00610FBC">
        <w:rPr>
          <w:rFonts w:ascii="Times New Roman" w:eastAsia="Times New Roman" w:hAnsi="Times New Roman" w:cs="Times New Roman"/>
          <w:sz w:val="28"/>
          <w:szCs w:val="28"/>
        </w:rPr>
        <w:t>О РЕЗУЛЬТАТАХ КОНТРОЛЬНОГО МЕРОПРИЯТИЯ</w:t>
      </w:r>
    </w:p>
    <w:p w:rsidR="00610FBC" w:rsidRPr="00610FBC" w:rsidRDefault="00610FBC" w:rsidP="00610FBC">
      <w:pPr>
        <w:spacing w:after="0" w:line="240" w:lineRule="auto"/>
        <w:ind w:firstLine="567"/>
        <w:jc w:val="both"/>
        <w:rPr>
          <w:rFonts w:ascii="Times New Roman" w:eastAsia="Times New Roman" w:hAnsi="Times New Roman" w:cs="Times New Roman"/>
          <w:sz w:val="28"/>
          <w:szCs w:val="28"/>
        </w:rPr>
      </w:pPr>
      <w:r w:rsidRPr="00610FBC">
        <w:rPr>
          <w:rFonts w:ascii="Times New Roman" w:eastAsia="Times New Roman" w:hAnsi="Times New Roman" w:cs="Times New Roman"/>
          <w:sz w:val="28"/>
          <w:szCs w:val="28"/>
        </w:rPr>
        <w:t xml:space="preserve">«Проверка </w:t>
      </w:r>
      <w:r>
        <w:rPr>
          <w:rFonts w:ascii="Times New Roman" w:hAnsi="Times New Roman" w:cs="Times New Roman"/>
          <w:sz w:val="28"/>
          <w:szCs w:val="28"/>
        </w:rPr>
        <w:t>целевого использования средств районного бюджета выделенных на оплату труда работникам муниципальных дошкольных образовательных учреждений</w:t>
      </w:r>
      <w:r w:rsidRPr="00610FBC">
        <w:rPr>
          <w:rFonts w:ascii="Times New Roman" w:eastAsia="Times New Roman" w:hAnsi="Times New Roman" w:cs="Times New Roman"/>
          <w:sz w:val="28"/>
          <w:szCs w:val="28"/>
        </w:rPr>
        <w:t xml:space="preserve"> в 2012 году».</w:t>
      </w:r>
    </w:p>
    <w:p w:rsidR="00610FBC" w:rsidRPr="00610FBC" w:rsidRDefault="00610FBC" w:rsidP="00610FBC">
      <w:pPr>
        <w:spacing w:after="0" w:line="240" w:lineRule="auto"/>
        <w:ind w:firstLine="567"/>
        <w:jc w:val="both"/>
        <w:rPr>
          <w:rFonts w:ascii="Times New Roman" w:eastAsia="Times New Roman" w:hAnsi="Times New Roman" w:cs="Times New Roman"/>
          <w:sz w:val="28"/>
          <w:szCs w:val="28"/>
        </w:rPr>
      </w:pPr>
    </w:p>
    <w:p w:rsidR="00610FBC" w:rsidRPr="00610FBC" w:rsidRDefault="00256837" w:rsidP="00610FB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610FBC" w:rsidRPr="00256837">
        <w:rPr>
          <w:rFonts w:ascii="Times New Roman" w:eastAsia="Times New Roman" w:hAnsi="Times New Roman" w:cs="Times New Roman"/>
          <w:sz w:val="28"/>
          <w:szCs w:val="28"/>
        </w:rPr>
        <w:t>.0</w:t>
      </w:r>
      <w:r>
        <w:rPr>
          <w:rFonts w:ascii="Times New Roman" w:eastAsia="Times New Roman" w:hAnsi="Times New Roman" w:cs="Times New Roman"/>
          <w:sz w:val="28"/>
          <w:szCs w:val="28"/>
        </w:rPr>
        <w:t>6</w:t>
      </w:r>
      <w:r w:rsidR="00610FBC" w:rsidRPr="00256837">
        <w:rPr>
          <w:rFonts w:ascii="Times New Roman" w:eastAsia="Times New Roman" w:hAnsi="Times New Roman" w:cs="Times New Roman"/>
          <w:sz w:val="28"/>
          <w:szCs w:val="28"/>
        </w:rPr>
        <w:t>.</w:t>
      </w:r>
      <w:r w:rsidR="00610FBC" w:rsidRPr="00610FBC">
        <w:rPr>
          <w:rFonts w:ascii="Times New Roman" w:eastAsia="Times New Roman" w:hAnsi="Times New Roman" w:cs="Times New Roman"/>
          <w:sz w:val="28"/>
          <w:szCs w:val="28"/>
        </w:rPr>
        <w:t xml:space="preserve">2013 года                                                                        </w:t>
      </w:r>
      <w:r w:rsidR="00610FBC" w:rsidRPr="00610FBC">
        <w:rPr>
          <w:rFonts w:ascii="Times New Roman" w:eastAsia="Times New Roman" w:hAnsi="Times New Roman" w:cs="Times New Roman"/>
          <w:sz w:val="28"/>
          <w:szCs w:val="28"/>
        </w:rPr>
        <w:tab/>
      </w:r>
      <w:r w:rsidR="00610FBC" w:rsidRPr="00610FBC">
        <w:rPr>
          <w:rFonts w:ascii="Times New Roman" w:eastAsia="Times New Roman" w:hAnsi="Times New Roman" w:cs="Times New Roman"/>
          <w:sz w:val="28"/>
          <w:szCs w:val="28"/>
        </w:rPr>
        <w:tab/>
        <w:t xml:space="preserve">  г. Иркутск</w:t>
      </w:r>
    </w:p>
    <w:p w:rsidR="00610FBC" w:rsidRDefault="00610FBC" w:rsidP="00610FBC">
      <w:pPr>
        <w:autoSpaceDE w:val="0"/>
        <w:autoSpaceDN w:val="0"/>
        <w:adjustRightInd w:val="0"/>
        <w:spacing w:after="0" w:line="240" w:lineRule="auto"/>
        <w:jc w:val="both"/>
        <w:rPr>
          <w:rFonts w:ascii="Times New Roman" w:eastAsia="Times New Roman" w:hAnsi="Times New Roman" w:cs="Times New Roman"/>
          <w:sz w:val="28"/>
          <w:szCs w:val="28"/>
        </w:rPr>
      </w:pPr>
    </w:p>
    <w:p w:rsidR="00650161" w:rsidRDefault="00650161" w:rsidP="00610FBC">
      <w:pPr>
        <w:autoSpaceDE w:val="0"/>
        <w:autoSpaceDN w:val="0"/>
        <w:adjustRightInd w:val="0"/>
        <w:spacing w:after="0" w:line="240" w:lineRule="auto"/>
        <w:jc w:val="both"/>
        <w:rPr>
          <w:rFonts w:ascii="Times New Roman" w:eastAsia="Times New Roman" w:hAnsi="Times New Roman" w:cs="Times New Roman"/>
          <w:sz w:val="28"/>
          <w:szCs w:val="28"/>
        </w:rPr>
      </w:pPr>
    </w:p>
    <w:p w:rsidR="00650161" w:rsidRPr="00610FBC" w:rsidRDefault="00650161" w:rsidP="00610FBC">
      <w:pPr>
        <w:autoSpaceDE w:val="0"/>
        <w:autoSpaceDN w:val="0"/>
        <w:adjustRightInd w:val="0"/>
        <w:spacing w:after="0" w:line="240" w:lineRule="auto"/>
        <w:jc w:val="both"/>
        <w:rPr>
          <w:rFonts w:ascii="Times New Roman" w:eastAsia="Times New Roman" w:hAnsi="Times New Roman" w:cs="Times New Roman"/>
          <w:sz w:val="28"/>
          <w:szCs w:val="28"/>
        </w:rPr>
      </w:pPr>
    </w:p>
    <w:p w:rsidR="00610FBC" w:rsidRPr="0092067A" w:rsidRDefault="00610FBC" w:rsidP="00610FBC">
      <w:pPr>
        <w:autoSpaceDE w:val="0"/>
        <w:autoSpaceDN w:val="0"/>
        <w:adjustRightInd w:val="0"/>
        <w:spacing w:after="0" w:line="240" w:lineRule="auto"/>
        <w:jc w:val="center"/>
        <w:rPr>
          <w:rFonts w:ascii="Times New Roman" w:eastAsia="Times New Roman" w:hAnsi="Times New Roman" w:cs="Times New Roman"/>
          <w:i/>
          <w:sz w:val="28"/>
          <w:szCs w:val="28"/>
        </w:rPr>
      </w:pPr>
      <w:r w:rsidRPr="00610FBC">
        <w:rPr>
          <w:rFonts w:ascii="Times New Roman" w:eastAsia="Times New Roman" w:hAnsi="Times New Roman" w:cs="Times New Roman"/>
          <w:sz w:val="28"/>
          <w:szCs w:val="28"/>
        </w:rPr>
        <w:t xml:space="preserve">                                                          </w:t>
      </w:r>
      <w:r w:rsidRPr="0092067A">
        <w:rPr>
          <w:rFonts w:ascii="Times New Roman" w:eastAsia="Times New Roman" w:hAnsi="Times New Roman" w:cs="Times New Roman"/>
          <w:i/>
          <w:sz w:val="28"/>
          <w:szCs w:val="28"/>
        </w:rPr>
        <w:t>Рассмотрен на Коллегии КСП</w:t>
      </w:r>
    </w:p>
    <w:p w:rsidR="00610FBC" w:rsidRPr="0092067A" w:rsidRDefault="0092067A" w:rsidP="0092067A">
      <w:pPr>
        <w:autoSpaceDE w:val="0"/>
        <w:autoSpaceDN w:val="0"/>
        <w:adjustRightInd w:val="0"/>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610FBC" w:rsidRPr="0092067A">
        <w:rPr>
          <w:rFonts w:ascii="Times New Roman" w:eastAsia="Times New Roman" w:hAnsi="Times New Roman" w:cs="Times New Roman"/>
          <w:i/>
          <w:sz w:val="28"/>
          <w:szCs w:val="28"/>
        </w:rPr>
        <w:t xml:space="preserve">(протокол № </w:t>
      </w:r>
      <w:r>
        <w:rPr>
          <w:rFonts w:ascii="Times New Roman" w:eastAsia="Times New Roman" w:hAnsi="Times New Roman" w:cs="Times New Roman"/>
          <w:i/>
          <w:sz w:val="28"/>
          <w:szCs w:val="28"/>
        </w:rPr>
        <w:t>4</w:t>
      </w:r>
      <w:r w:rsidR="00610FBC" w:rsidRPr="0092067A">
        <w:rPr>
          <w:rFonts w:ascii="Times New Roman" w:eastAsia="Times New Roman" w:hAnsi="Times New Roman" w:cs="Times New Roman"/>
          <w:i/>
          <w:sz w:val="28"/>
          <w:szCs w:val="28"/>
        </w:rPr>
        <w:t xml:space="preserve"> от</w:t>
      </w:r>
      <w:r>
        <w:rPr>
          <w:rFonts w:ascii="Times New Roman" w:eastAsia="Times New Roman" w:hAnsi="Times New Roman" w:cs="Times New Roman"/>
          <w:i/>
          <w:sz w:val="28"/>
          <w:szCs w:val="28"/>
        </w:rPr>
        <w:t xml:space="preserve"> </w:t>
      </w:r>
      <w:r w:rsidR="00610FBC" w:rsidRPr="0092067A">
        <w:rPr>
          <w:rFonts w:ascii="Times New Roman" w:eastAsia="Times New Roman" w:hAnsi="Times New Roman" w:cs="Times New Roman"/>
          <w:i/>
          <w:sz w:val="28"/>
          <w:szCs w:val="28"/>
        </w:rPr>
        <w:t>2</w:t>
      </w:r>
      <w:r>
        <w:rPr>
          <w:rFonts w:ascii="Times New Roman" w:eastAsia="Times New Roman" w:hAnsi="Times New Roman" w:cs="Times New Roman"/>
          <w:i/>
          <w:sz w:val="28"/>
          <w:szCs w:val="28"/>
        </w:rPr>
        <w:t>1</w:t>
      </w:r>
      <w:r w:rsidR="00610FBC" w:rsidRPr="0092067A">
        <w:rPr>
          <w:rFonts w:ascii="Times New Roman" w:eastAsia="Times New Roman" w:hAnsi="Times New Roman" w:cs="Times New Roman"/>
          <w:i/>
          <w:sz w:val="28"/>
          <w:szCs w:val="28"/>
        </w:rPr>
        <w:t>.0</w:t>
      </w:r>
      <w:r>
        <w:rPr>
          <w:rFonts w:ascii="Times New Roman" w:eastAsia="Times New Roman" w:hAnsi="Times New Roman" w:cs="Times New Roman"/>
          <w:i/>
          <w:sz w:val="28"/>
          <w:szCs w:val="28"/>
        </w:rPr>
        <w:t>6</w:t>
      </w:r>
      <w:r w:rsidR="00610FBC" w:rsidRPr="0092067A">
        <w:rPr>
          <w:rFonts w:ascii="Times New Roman" w:eastAsia="Times New Roman" w:hAnsi="Times New Roman" w:cs="Times New Roman"/>
          <w:i/>
          <w:sz w:val="28"/>
          <w:szCs w:val="28"/>
        </w:rPr>
        <w:t>.2013 года)</w:t>
      </w:r>
    </w:p>
    <w:p w:rsidR="00610FBC" w:rsidRPr="0092067A" w:rsidRDefault="00610FBC" w:rsidP="00610FBC">
      <w:pPr>
        <w:autoSpaceDE w:val="0"/>
        <w:autoSpaceDN w:val="0"/>
        <w:adjustRightInd w:val="0"/>
        <w:spacing w:after="0" w:line="240" w:lineRule="auto"/>
        <w:jc w:val="center"/>
        <w:rPr>
          <w:rFonts w:ascii="Times New Roman" w:eastAsia="Times New Roman" w:hAnsi="Times New Roman" w:cs="Times New Roman"/>
          <w:i/>
          <w:sz w:val="28"/>
          <w:szCs w:val="28"/>
        </w:rPr>
      </w:pPr>
      <w:r w:rsidRPr="0092067A">
        <w:rPr>
          <w:rFonts w:ascii="Times New Roman" w:eastAsia="Times New Roman" w:hAnsi="Times New Roman" w:cs="Times New Roman"/>
          <w:i/>
          <w:sz w:val="28"/>
          <w:szCs w:val="28"/>
        </w:rPr>
        <w:t xml:space="preserve">                                                    Утвержден распоряжением </w:t>
      </w:r>
    </w:p>
    <w:p w:rsidR="00610FBC" w:rsidRPr="0092067A" w:rsidRDefault="00610FBC" w:rsidP="00610FBC">
      <w:pPr>
        <w:autoSpaceDE w:val="0"/>
        <w:autoSpaceDN w:val="0"/>
        <w:adjustRightInd w:val="0"/>
        <w:spacing w:after="0" w:line="240" w:lineRule="auto"/>
        <w:jc w:val="center"/>
        <w:rPr>
          <w:rFonts w:ascii="Times New Roman" w:eastAsia="Times New Roman" w:hAnsi="Times New Roman" w:cs="Times New Roman"/>
          <w:i/>
          <w:sz w:val="28"/>
          <w:szCs w:val="28"/>
        </w:rPr>
      </w:pPr>
      <w:r w:rsidRPr="0092067A">
        <w:rPr>
          <w:rFonts w:ascii="Times New Roman" w:eastAsia="Times New Roman" w:hAnsi="Times New Roman" w:cs="Times New Roman"/>
          <w:i/>
          <w:sz w:val="28"/>
          <w:szCs w:val="28"/>
        </w:rPr>
        <w:t xml:space="preserve">                                        </w:t>
      </w:r>
      <w:r w:rsidR="0092067A">
        <w:rPr>
          <w:rFonts w:ascii="Times New Roman" w:eastAsia="Times New Roman" w:hAnsi="Times New Roman" w:cs="Times New Roman"/>
          <w:i/>
          <w:sz w:val="28"/>
          <w:szCs w:val="28"/>
        </w:rPr>
        <w:t xml:space="preserve">    Зам.п</w:t>
      </w:r>
      <w:r w:rsidRPr="0092067A">
        <w:rPr>
          <w:rFonts w:ascii="Times New Roman" w:eastAsia="Times New Roman" w:hAnsi="Times New Roman" w:cs="Times New Roman"/>
          <w:i/>
          <w:sz w:val="28"/>
          <w:szCs w:val="28"/>
        </w:rPr>
        <w:t>редседателя КСП</w:t>
      </w:r>
    </w:p>
    <w:p w:rsidR="00610FBC" w:rsidRPr="00610FBC" w:rsidRDefault="00610FBC" w:rsidP="00610FBC">
      <w:pPr>
        <w:autoSpaceDE w:val="0"/>
        <w:autoSpaceDN w:val="0"/>
        <w:adjustRightInd w:val="0"/>
        <w:spacing w:after="0" w:line="240" w:lineRule="auto"/>
        <w:jc w:val="center"/>
        <w:rPr>
          <w:rFonts w:ascii="Times New Roman" w:eastAsia="Times New Roman" w:hAnsi="Times New Roman" w:cs="Times New Roman"/>
          <w:i/>
          <w:sz w:val="28"/>
          <w:szCs w:val="28"/>
        </w:rPr>
      </w:pPr>
      <w:r w:rsidRPr="0092067A">
        <w:rPr>
          <w:rFonts w:ascii="Times New Roman" w:eastAsia="Times New Roman" w:hAnsi="Times New Roman" w:cs="Times New Roman"/>
          <w:i/>
          <w:sz w:val="28"/>
          <w:szCs w:val="28"/>
        </w:rPr>
        <w:t xml:space="preserve">                                                    от 2</w:t>
      </w:r>
      <w:r w:rsidR="0092067A">
        <w:rPr>
          <w:rFonts w:ascii="Times New Roman" w:eastAsia="Times New Roman" w:hAnsi="Times New Roman" w:cs="Times New Roman"/>
          <w:i/>
          <w:sz w:val="28"/>
          <w:szCs w:val="28"/>
        </w:rPr>
        <w:t>1</w:t>
      </w:r>
      <w:r w:rsidRPr="0092067A">
        <w:rPr>
          <w:rFonts w:ascii="Times New Roman" w:eastAsia="Times New Roman" w:hAnsi="Times New Roman" w:cs="Times New Roman"/>
          <w:i/>
          <w:sz w:val="28"/>
          <w:szCs w:val="28"/>
        </w:rPr>
        <w:t>.0</w:t>
      </w:r>
      <w:r w:rsidR="0092067A">
        <w:rPr>
          <w:rFonts w:ascii="Times New Roman" w:eastAsia="Times New Roman" w:hAnsi="Times New Roman" w:cs="Times New Roman"/>
          <w:i/>
          <w:sz w:val="28"/>
          <w:szCs w:val="28"/>
        </w:rPr>
        <w:t>6</w:t>
      </w:r>
      <w:r w:rsidRPr="0092067A">
        <w:rPr>
          <w:rFonts w:ascii="Times New Roman" w:eastAsia="Times New Roman" w:hAnsi="Times New Roman" w:cs="Times New Roman"/>
          <w:i/>
          <w:sz w:val="28"/>
          <w:szCs w:val="28"/>
        </w:rPr>
        <w:t>.2013 года №</w:t>
      </w:r>
      <w:r w:rsidR="009D1ACD">
        <w:rPr>
          <w:rFonts w:ascii="Times New Roman" w:eastAsia="Times New Roman" w:hAnsi="Times New Roman" w:cs="Times New Roman"/>
          <w:i/>
          <w:sz w:val="28"/>
          <w:szCs w:val="28"/>
        </w:rPr>
        <w:t xml:space="preserve"> 52</w:t>
      </w:r>
      <w:r w:rsidRPr="0092067A">
        <w:rPr>
          <w:rFonts w:ascii="Times New Roman" w:eastAsia="Times New Roman" w:hAnsi="Times New Roman" w:cs="Times New Roman"/>
          <w:i/>
          <w:sz w:val="28"/>
          <w:szCs w:val="28"/>
        </w:rPr>
        <w:t>-р</w:t>
      </w:r>
    </w:p>
    <w:p w:rsidR="00610FBC" w:rsidRPr="00610FBC" w:rsidRDefault="00610FBC" w:rsidP="00610FBC">
      <w:pPr>
        <w:autoSpaceDE w:val="0"/>
        <w:autoSpaceDN w:val="0"/>
        <w:adjustRightInd w:val="0"/>
        <w:spacing w:after="0" w:line="240" w:lineRule="auto"/>
        <w:jc w:val="center"/>
        <w:rPr>
          <w:rFonts w:ascii="Times New Roman" w:eastAsia="Times New Roman" w:hAnsi="Times New Roman" w:cs="Times New Roman"/>
          <w:sz w:val="28"/>
          <w:szCs w:val="28"/>
        </w:rPr>
      </w:pPr>
    </w:p>
    <w:p w:rsidR="00610FBC" w:rsidRPr="00610FBC" w:rsidRDefault="00610FBC" w:rsidP="00610FBC">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610FBC" w:rsidRPr="00610FBC" w:rsidRDefault="00610FBC" w:rsidP="00610FB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10FBC">
        <w:rPr>
          <w:rFonts w:ascii="Times New Roman" w:eastAsia="Times New Roman" w:hAnsi="Times New Roman" w:cs="Times New Roman"/>
          <w:sz w:val="28"/>
          <w:szCs w:val="28"/>
        </w:rPr>
        <w:t>Контрольное мероприятие</w:t>
      </w:r>
      <w:r>
        <w:rPr>
          <w:rFonts w:ascii="Times New Roman" w:hAnsi="Times New Roman" w:cs="Times New Roman"/>
          <w:sz w:val="28"/>
          <w:szCs w:val="28"/>
        </w:rPr>
        <w:t xml:space="preserve"> проведено в соответствии с п. 3</w:t>
      </w:r>
      <w:r w:rsidRPr="00610FBC">
        <w:rPr>
          <w:rFonts w:ascii="Times New Roman" w:eastAsia="Times New Roman" w:hAnsi="Times New Roman" w:cs="Times New Roman"/>
          <w:sz w:val="28"/>
          <w:szCs w:val="28"/>
        </w:rPr>
        <w:t>.</w:t>
      </w:r>
      <w:r>
        <w:rPr>
          <w:rFonts w:ascii="Times New Roman" w:hAnsi="Times New Roman" w:cs="Times New Roman"/>
          <w:sz w:val="28"/>
          <w:szCs w:val="28"/>
        </w:rPr>
        <w:t>7</w:t>
      </w:r>
      <w:r w:rsidRPr="00610FBC">
        <w:rPr>
          <w:rFonts w:ascii="Times New Roman" w:eastAsia="Times New Roman" w:hAnsi="Times New Roman" w:cs="Times New Roman"/>
          <w:sz w:val="28"/>
          <w:szCs w:val="28"/>
        </w:rPr>
        <w:t xml:space="preserve"> плана проведе</w:t>
      </w:r>
      <w:r>
        <w:rPr>
          <w:rFonts w:ascii="Times New Roman" w:hAnsi="Times New Roman" w:cs="Times New Roman"/>
          <w:sz w:val="28"/>
          <w:szCs w:val="28"/>
        </w:rPr>
        <w:t>ния контрольных мероприятий на 2013 год</w:t>
      </w:r>
      <w:r w:rsidRPr="00610FBC">
        <w:rPr>
          <w:rFonts w:ascii="Times New Roman" w:eastAsia="Times New Roman" w:hAnsi="Times New Roman" w:cs="Times New Roman"/>
          <w:sz w:val="28"/>
          <w:szCs w:val="28"/>
        </w:rPr>
        <w:t xml:space="preserve">, утвержденного распоряжением председателя КСП Иркутского района от 09.01.2013 №1-р. </w:t>
      </w:r>
    </w:p>
    <w:p w:rsidR="00610FBC" w:rsidRPr="00610FBC" w:rsidRDefault="00610FBC" w:rsidP="00610FB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10FBC">
        <w:rPr>
          <w:rFonts w:ascii="Times New Roman" w:eastAsia="Times New Roman" w:hAnsi="Times New Roman" w:cs="Times New Roman"/>
          <w:sz w:val="28"/>
          <w:szCs w:val="28"/>
        </w:rPr>
        <w:t xml:space="preserve">Предметом проверки являются </w:t>
      </w:r>
      <w:r>
        <w:rPr>
          <w:rFonts w:ascii="Times New Roman" w:hAnsi="Times New Roman" w:cs="Times New Roman"/>
          <w:sz w:val="28"/>
          <w:szCs w:val="28"/>
        </w:rPr>
        <w:t>нормативные правовые акты и иные распорядительные документы, а также финансовые, бухгалтерские и иные отчетные и первичные документы по вопросам оплаты труда работникам муниципальных дошкольных образовательных учреждений в 2012 году.</w:t>
      </w:r>
    </w:p>
    <w:p w:rsidR="00610FBC" w:rsidRDefault="00610FBC" w:rsidP="00610FB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10FBC">
        <w:rPr>
          <w:rFonts w:ascii="Times New Roman" w:eastAsia="Times New Roman" w:hAnsi="Times New Roman" w:cs="Times New Roman"/>
          <w:sz w:val="28"/>
          <w:szCs w:val="28"/>
        </w:rPr>
        <w:t>Целью к</w:t>
      </w:r>
      <w:r w:rsidR="00650161">
        <w:rPr>
          <w:rFonts w:ascii="Times New Roman" w:hAnsi="Times New Roman" w:cs="Times New Roman"/>
          <w:sz w:val="28"/>
          <w:szCs w:val="28"/>
        </w:rPr>
        <w:t xml:space="preserve">онтрольного мероприятия явилась </w:t>
      </w:r>
      <w:r w:rsidRPr="00610FBC">
        <w:rPr>
          <w:rFonts w:ascii="Times New Roman" w:eastAsia="Times New Roman" w:hAnsi="Times New Roman" w:cs="Times New Roman"/>
          <w:sz w:val="28"/>
          <w:szCs w:val="28"/>
        </w:rPr>
        <w:t>обоснованност</w:t>
      </w:r>
      <w:r w:rsidR="00650161">
        <w:rPr>
          <w:rFonts w:ascii="Times New Roman" w:hAnsi="Times New Roman" w:cs="Times New Roman"/>
          <w:sz w:val="28"/>
          <w:szCs w:val="28"/>
        </w:rPr>
        <w:t xml:space="preserve">ь и правомерность начисления заработной платы работникам муниципальных дошкольных образовательных учреждений Иркутского районного муниципального образования. </w:t>
      </w:r>
      <w:r w:rsidRPr="00610FBC">
        <w:rPr>
          <w:rFonts w:ascii="Times New Roman" w:eastAsia="Times New Roman" w:hAnsi="Times New Roman" w:cs="Times New Roman"/>
          <w:sz w:val="28"/>
          <w:szCs w:val="28"/>
        </w:rPr>
        <w:t xml:space="preserve"> </w:t>
      </w:r>
    </w:p>
    <w:p w:rsidR="00256837" w:rsidRPr="00256837" w:rsidRDefault="00256837" w:rsidP="00256837">
      <w:pPr>
        <w:spacing w:after="0" w:line="240" w:lineRule="auto"/>
        <w:ind w:firstLine="709"/>
        <w:jc w:val="both"/>
        <w:rPr>
          <w:rFonts w:ascii="Times New Roman" w:hAnsi="Times New Roman" w:cs="Times New Roman"/>
          <w:sz w:val="28"/>
          <w:szCs w:val="28"/>
        </w:rPr>
      </w:pPr>
      <w:r w:rsidRPr="00256837">
        <w:rPr>
          <w:rFonts w:ascii="Times New Roman" w:hAnsi="Times New Roman" w:cs="Times New Roman"/>
          <w:sz w:val="28"/>
          <w:szCs w:val="28"/>
        </w:rPr>
        <w:t>Объекты контрольного мероприятия:</w:t>
      </w:r>
      <w:r>
        <w:rPr>
          <w:rFonts w:ascii="Times New Roman" w:hAnsi="Times New Roman" w:cs="Times New Roman"/>
          <w:sz w:val="28"/>
          <w:szCs w:val="28"/>
        </w:rPr>
        <w:t xml:space="preserve"> Управление образования, муниципальные дошкольные образовательные учреждения ИРМО «Большереченский детский сад», «Гороховский детский сад», «Пивоваровский детский сад общеразвивающего вида».</w:t>
      </w:r>
    </w:p>
    <w:p w:rsidR="00610FBC" w:rsidRPr="00610FBC" w:rsidRDefault="00610FBC" w:rsidP="00610FB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10FBC">
        <w:rPr>
          <w:rFonts w:ascii="Times New Roman" w:eastAsia="Times New Roman" w:hAnsi="Times New Roman" w:cs="Times New Roman"/>
          <w:sz w:val="28"/>
          <w:szCs w:val="28"/>
        </w:rPr>
        <w:lastRenderedPageBreak/>
        <w:t>Проверяемый период – 2012 год.</w:t>
      </w:r>
    </w:p>
    <w:p w:rsidR="00610FBC" w:rsidRPr="00610FBC" w:rsidRDefault="00610FBC" w:rsidP="00610FB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10FBC">
        <w:rPr>
          <w:rFonts w:ascii="Times New Roman" w:eastAsia="Times New Roman" w:hAnsi="Times New Roman" w:cs="Times New Roman"/>
          <w:sz w:val="28"/>
          <w:szCs w:val="28"/>
        </w:rPr>
        <w:t xml:space="preserve">Срок проведения проверки: с </w:t>
      </w:r>
      <w:r w:rsidR="00650161">
        <w:rPr>
          <w:rFonts w:ascii="Times New Roman" w:hAnsi="Times New Roman" w:cs="Times New Roman"/>
          <w:sz w:val="28"/>
          <w:szCs w:val="28"/>
        </w:rPr>
        <w:t>06</w:t>
      </w:r>
      <w:r w:rsidRPr="00610FBC">
        <w:rPr>
          <w:rFonts w:ascii="Times New Roman" w:eastAsia="Times New Roman" w:hAnsi="Times New Roman" w:cs="Times New Roman"/>
          <w:sz w:val="28"/>
          <w:szCs w:val="28"/>
        </w:rPr>
        <w:t>.0</w:t>
      </w:r>
      <w:r w:rsidR="00650161">
        <w:rPr>
          <w:rFonts w:ascii="Times New Roman" w:hAnsi="Times New Roman" w:cs="Times New Roman"/>
          <w:sz w:val="28"/>
          <w:szCs w:val="28"/>
        </w:rPr>
        <w:t>5</w:t>
      </w:r>
      <w:r w:rsidRPr="00610FBC">
        <w:rPr>
          <w:rFonts w:ascii="Times New Roman" w:eastAsia="Times New Roman" w:hAnsi="Times New Roman" w:cs="Times New Roman"/>
          <w:sz w:val="28"/>
          <w:szCs w:val="28"/>
        </w:rPr>
        <w:t>.2013 по</w:t>
      </w:r>
      <w:r w:rsidR="00650161">
        <w:rPr>
          <w:rFonts w:ascii="Times New Roman" w:hAnsi="Times New Roman" w:cs="Times New Roman"/>
          <w:sz w:val="28"/>
          <w:szCs w:val="28"/>
        </w:rPr>
        <w:t xml:space="preserve"> 31</w:t>
      </w:r>
      <w:r w:rsidRPr="00610FBC">
        <w:rPr>
          <w:rFonts w:ascii="Times New Roman" w:eastAsia="Times New Roman" w:hAnsi="Times New Roman" w:cs="Times New Roman"/>
          <w:sz w:val="28"/>
          <w:szCs w:val="28"/>
        </w:rPr>
        <w:t>.0</w:t>
      </w:r>
      <w:r w:rsidR="00650161">
        <w:rPr>
          <w:rFonts w:ascii="Times New Roman" w:hAnsi="Times New Roman" w:cs="Times New Roman"/>
          <w:sz w:val="28"/>
          <w:szCs w:val="28"/>
        </w:rPr>
        <w:t>5.2013 года</w:t>
      </w:r>
      <w:r w:rsidRPr="00610FBC">
        <w:rPr>
          <w:rFonts w:ascii="Times New Roman" w:eastAsia="Times New Roman" w:hAnsi="Times New Roman" w:cs="Times New Roman"/>
          <w:sz w:val="28"/>
          <w:szCs w:val="28"/>
        </w:rPr>
        <w:t>.</w:t>
      </w:r>
    </w:p>
    <w:p w:rsidR="00610FBC" w:rsidRDefault="00610FBC" w:rsidP="006501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10FBC">
        <w:rPr>
          <w:rFonts w:ascii="Times New Roman" w:eastAsia="Times New Roman" w:hAnsi="Times New Roman" w:cs="Times New Roman"/>
          <w:sz w:val="28"/>
          <w:szCs w:val="28"/>
        </w:rPr>
        <w:t>При подготовке настоящего отчета использованы материалы акта к</w:t>
      </w:r>
      <w:r w:rsidR="00650161">
        <w:rPr>
          <w:rFonts w:ascii="Times New Roman" w:eastAsia="Times New Roman" w:hAnsi="Times New Roman" w:cs="Times New Roman"/>
          <w:sz w:val="28"/>
          <w:szCs w:val="28"/>
        </w:rPr>
        <w:t xml:space="preserve">онтрольного мероприятия от </w:t>
      </w:r>
      <w:r w:rsidR="00256837">
        <w:rPr>
          <w:rFonts w:ascii="Times New Roman" w:eastAsia="Times New Roman" w:hAnsi="Times New Roman" w:cs="Times New Roman"/>
          <w:sz w:val="28"/>
          <w:szCs w:val="28"/>
        </w:rPr>
        <w:t>31</w:t>
      </w:r>
      <w:r w:rsidR="00650161">
        <w:rPr>
          <w:rFonts w:ascii="Times New Roman" w:eastAsia="Times New Roman" w:hAnsi="Times New Roman" w:cs="Times New Roman"/>
          <w:sz w:val="28"/>
          <w:szCs w:val="28"/>
        </w:rPr>
        <w:t>.05</w:t>
      </w:r>
      <w:r w:rsidRPr="00610FBC">
        <w:rPr>
          <w:rFonts w:ascii="Times New Roman" w:eastAsia="Times New Roman" w:hAnsi="Times New Roman" w:cs="Times New Roman"/>
          <w:sz w:val="28"/>
          <w:szCs w:val="28"/>
        </w:rPr>
        <w:t xml:space="preserve">.2013 </w:t>
      </w:r>
      <w:r w:rsidR="00256837">
        <w:rPr>
          <w:rFonts w:ascii="Times New Roman" w:eastAsia="Times New Roman" w:hAnsi="Times New Roman" w:cs="Times New Roman"/>
          <w:sz w:val="28"/>
          <w:szCs w:val="28"/>
        </w:rPr>
        <w:t>№ 34</w:t>
      </w:r>
      <w:r w:rsidRPr="00256837">
        <w:rPr>
          <w:rFonts w:ascii="Times New Roman" w:eastAsia="Times New Roman" w:hAnsi="Times New Roman" w:cs="Times New Roman"/>
          <w:sz w:val="28"/>
          <w:szCs w:val="28"/>
        </w:rPr>
        <w:t>/</w:t>
      </w:r>
      <w:r w:rsidRPr="00610FBC">
        <w:rPr>
          <w:rFonts w:ascii="Times New Roman" w:eastAsia="Times New Roman" w:hAnsi="Times New Roman" w:cs="Times New Roman"/>
          <w:sz w:val="28"/>
          <w:szCs w:val="28"/>
        </w:rPr>
        <w:t>13-к.</w:t>
      </w:r>
    </w:p>
    <w:p w:rsidR="00001388" w:rsidRDefault="00001388" w:rsidP="006501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адрес Контрольно-счетной палаты Иркутского района представлены пояснения и замечания Управлением образования, которые в большей степени подтвердили результаты контрольного мероприятия и были учтены при подготовке настоящего отчета.</w:t>
      </w:r>
    </w:p>
    <w:p w:rsidR="00256837" w:rsidRPr="00610FBC" w:rsidRDefault="00256837" w:rsidP="00650161">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610FBC" w:rsidRPr="00610FBC" w:rsidRDefault="00610FBC" w:rsidP="00610FBC">
      <w:pPr>
        <w:autoSpaceDE w:val="0"/>
        <w:autoSpaceDN w:val="0"/>
        <w:adjustRightInd w:val="0"/>
        <w:spacing w:after="0" w:line="240" w:lineRule="auto"/>
        <w:ind w:firstLine="567"/>
        <w:jc w:val="center"/>
        <w:rPr>
          <w:rFonts w:ascii="Times New Roman" w:eastAsia="Times New Roman" w:hAnsi="Times New Roman" w:cs="Times New Roman"/>
          <w:b/>
          <w:bCs/>
          <w:sz w:val="28"/>
          <w:szCs w:val="28"/>
        </w:rPr>
      </w:pPr>
      <w:r w:rsidRPr="00610FBC">
        <w:rPr>
          <w:rFonts w:ascii="Times New Roman" w:eastAsia="Times New Roman" w:hAnsi="Times New Roman" w:cs="Times New Roman"/>
          <w:b/>
          <w:bCs/>
          <w:sz w:val="28"/>
          <w:szCs w:val="28"/>
        </w:rPr>
        <w:t>1. Общие положения</w:t>
      </w:r>
    </w:p>
    <w:p w:rsidR="00610FBC" w:rsidRDefault="00610FBC" w:rsidP="009F42BC">
      <w:pPr>
        <w:spacing w:after="0" w:line="240" w:lineRule="auto"/>
        <w:jc w:val="both"/>
        <w:rPr>
          <w:rFonts w:ascii="Times New Roman" w:hAnsi="Times New Roman" w:cs="Times New Roman"/>
          <w:sz w:val="28"/>
          <w:szCs w:val="28"/>
        </w:rPr>
      </w:pPr>
    </w:p>
    <w:p w:rsidR="00650161" w:rsidRDefault="009F42BC" w:rsidP="006501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50161" w:rsidRPr="004276B3">
        <w:rPr>
          <w:rFonts w:ascii="Times New Roman" w:hAnsi="Times New Roman" w:cs="Times New Roman"/>
          <w:sz w:val="28"/>
          <w:szCs w:val="28"/>
        </w:rPr>
        <w:t xml:space="preserve">Проверка проводилась в </w:t>
      </w:r>
      <w:r w:rsidR="00650161">
        <w:rPr>
          <w:rFonts w:ascii="Times New Roman" w:hAnsi="Times New Roman" w:cs="Times New Roman"/>
          <w:sz w:val="28"/>
          <w:szCs w:val="28"/>
        </w:rPr>
        <w:t>Управлении образования и</w:t>
      </w:r>
      <w:r w:rsidR="00256837">
        <w:rPr>
          <w:rFonts w:ascii="Times New Roman" w:hAnsi="Times New Roman" w:cs="Times New Roman"/>
          <w:sz w:val="28"/>
          <w:szCs w:val="28"/>
        </w:rPr>
        <w:t xml:space="preserve"> выборочно</w:t>
      </w:r>
      <w:r w:rsidR="00650161">
        <w:rPr>
          <w:rFonts w:ascii="Times New Roman" w:hAnsi="Times New Roman" w:cs="Times New Roman"/>
          <w:sz w:val="28"/>
          <w:szCs w:val="28"/>
        </w:rPr>
        <w:t xml:space="preserve"> в трех муниципальных дошкольных общеобразовательных учреждениях ИРМО:  </w:t>
      </w:r>
      <w:r w:rsidR="00650161" w:rsidRPr="00BC04F2">
        <w:rPr>
          <w:rFonts w:ascii="Times New Roman" w:hAnsi="Times New Roman" w:cs="Times New Roman"/>
          <w:sz w:val="28"/>
          <w:szCs w:val="28"/>
        </w:rPr>
        <w:t>«Большереченск</w:t>
      </w:r>
      <w:r w:rsidR="00650161">
        <w:rPr>
          <w:rFonts w:ascii="Times New Roman" w:hAnsi="Times New Roman" w:cs="Times New Roman"/>
          <w:sz w:val="28"/>
          <w:szCs w:val="28"/>
        </w:rPr>
        <w:t>ий</w:t>
      </w:r>
      <w:r w:rsidR="00650161" w:rsidRPr="00BC04F2">
        <w:rPr>
          <w:rFonts w:ascii="Times New Roman" w:hAnsi="Times New Roman" w:cs="Times New Roman"/>
          <w:sz w:val="28"/>
          <w:szCs w:val="28"/>
        </w:rPr>
        <w:t xml:space="preserve"> детск</w:t>
      </w:r>
      <w:r w:rsidR="00650161">
        <w:rPr>
          <w:rFonts w:ascii="Times New Roman" w:hAnsi="Times New Roman" w:cs="Times New Roman"/>
          <w:sz w:val="28"/>
          <w:szCs w:val="28"/>
        </w:rPr>
        <w:t>ий</w:t>
      </w:r>
      <w:r w:rsidR="00650161" w:rsidRPr="00BC04F2">
        <w:rPr>
          <w:rFonts w:ascii="Times New Roman" w:hAnsi="Times New Roman" w:cs="Times New Roman"/>
          <w:sz w:val="28"/>
          <w:szCs w:val="28"/>
        </w:rPr>
        <w:t xml:space="preserve"> сад»</w:t>
      </w:r>
      <w:r w:rsidR="00650161">
        <w:rPr>
          <w:rFonts w:ascii="Times New Roman" w:hAnsi="Times New Roman" w:cs="Times New Roman"/>
          <w:sz w:val="28"/>
          <w:szCs w:val="28"/>
        </w:rPr>
        <w:t xml:space="preserve"> (далее - Большереченский детский сад)</w:t>
      </w:r>
      <w:r w:rsidR="00650161" w:rsidRPr="00BC04F2">
        <w:rPr>
          <w:rFonts w:ascii="Times New Roman" w:hAnsi="Times New Roman" w:cs="Times New Roman"/>
          <w:sz w:val="28"/>
          <w:szCs w:val="28"/>
        </w:rPr>
        <w:t>, «Гороховск</w:t>
      </w:r>
      <w:r w:rsidR="00650161">
        <w:rPr>
          <w:rFonts w:ascii="Times New Roman" w:hAnsi="Times New Roman" w:cs="Times New Roman"/>
          <w:sz w:val="28"/>
          <w:szCs w:val="28"/>
        </w:rPr>
        <w:t>ий</w:t>
      </w:r>
      <w:r w:rsidR="00650161" w:rsidRPr="00BC04F2">
        <w:rPr>
          <w:rFonts w:ascii="Times New Roman" w:hAnsi="Times New Roman" w:cs="Times New Roman"/>
          <w:sz w:val="28"/>
          <w:szCs w:val="28"/>
        </w:rPr>
        <w:t xml:space="preserve"> детск</w:t>
      </w:r>
      <w:r w:rsidR="00650161">
        <w:rPr>
          <w:rFonts w:ascii="Times New Roman" w:hAnsi="Times New Roman" w:cs="Times New Roman"/>
          <w:sz w:val="28"/>
          <w:szCs w:val="28"/>
        </w:rPr>
        <w:t>ий</w:t>
      </w:r>
      <w:r w:rsidR="00650161" w:rsidRPr="00BC04F2">
        <w:rPr>
          <w:rFonts w:ascii="Times New Roman" w:hAnsi="Times New Roman" w:cs="Times New Roman"/>
          <w:sz w:val="28"/>
          <w:szCs w:val="28"/>
        </w:rPr>
        <w:t xml:space="preserve"> сад»</w:t>
      </w:r>
      <w:r w:rsidR="00650161">
        <w:rPr>
          <w:rFonts w:ascii="Times New Roman" w:hAnsi="Times New Roman" w:cs="Times New Roman"/>
          <w:sz w:val="28"/>
          <w:szCs w:val="28"/>
        </w:rPr>
        <w:t xml:space="preserve"> (далее – Гороховский детский сад)</w:t>
      </w:r>
      <w:r w:rsidR="00650161" w:rsidRPr="00BC04F2">
        <w:rPr>
          <w:rFonts w:ascii="Times New Roman" w:hAnsi="Times New Roman" w:cs="Times New Roman"/>
          <w:sz w:val="28"/>
          <w:szCs w:val="28"/>
        </w:rPr>
        <w:t xml:space="preserve"> и «Пивоваровск</w:t>
      </w:r>
      <w:r w:rsidR="00650161">
        <w:rPr>
          <w:rFonts w:ascii="Times New Roman" w:hAnsi="Times New Roman" w:cs="Times New Roman"/>
          <w:sz w:val="28"/>
          <w:szCs w:val="28"/>
        </w:rPr>
        <w:t>ий</w:t>
      </w:r>
      <w:r w:rsidR="00650161" w:rsidRPr="00BC04F2">
        <w:rPr>
          <w:rFonts w:ascii="Times New Roman" w:hAnsi="Times New Roman" w:cs="Times New Roman"/>
          <w:sz w:val="28"/>
          <w:szCs w:val="28"/>
        </w:rPr>
        <w:t xml:space="preserve"> детск</w:t>
      </w:r>
      <w:r w:rsidR="00650161">
        <w:rPr>
          <w:rFonts w:ascii="Times New Roman" w:hAnsi="Times New Roman" w:cs="Times New Roman"/>
          <w:sz w:val="28"/>
          <w:szCs w:val="28"/>
        </w:rPr>
        <w:t>ий</w:t>
      </w:r>
      <w:r w:rsidR="00650161" w:rsidRPr="00BC04F2">
        <w:rPr>
          <w:rFonts w:ascii="Times New Roman" w:hAnsi="Times New Roman" w:cs="Times New Roman"/>
          <w:sz w:val="28"/>
          <w:szCs w:val="28"/>
        </w:rPr>
        <w:t xml:space="preserve"> сад общеразвивающего вида»</w:t>
      </w:r>
      <w:r w:rsidR="00650161">
        <w:rPr>
          <w:rFonts w:ascii="Times New Roman" w:hAnsi="Times New Roman" w:cs="Times New Roman"/>
          <w:sz w:val="28"/>
          <w:szCs w:val="28"/>
        </w:rPr>
        <w:t xml:space="preserve"> (далее – Пивоваровский детский сад) по начислению </w:t>
      </w:r>
      <w:r w:rsidR="00650161" w:rsidRPr="00BF0B53">
        <w:rPr>
          <w:rFonts w:ascii="Times New Roman" w:hAnsi="Times New Roman" w:cs="Times New Roman"/>
          <w:sz w:val="28"/>
          <w:szCs w:val="28"/>
        </w:rPr>
        <w:t>стимулирующих  выплат, как составной части заработной платы в условиях новой системы оплаты труда отличной от Единой тарифной сетки</w:t>
      </w:r>
      <w:r w:rsidR="00650161">
        <w:rPr>
          <w:rFonts w:ascii="Times New Roman" w:hAnsi="Times New Roman" w:cs="Times New Roman"/>
          <w:sz w:val="28"/>
          <w:szCs w:val="28"/>
        </w:rPr>
        <w:t>.</w:t>
      </w:r>
    </w:p>
    <w:p w:rsidR="00650161" w:rsidRDefault="00650161" w:rsidP="006501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внедрения новой системы оплаты труда, отличной от Единой тарифной сетки (далее - НСОТ), Администрацией Иркутского района разработано и утверждено постановлением от 28.06.2011 № 3396 Примерное положение об оплате труда работников муниципальных образовательных учреждений, находящихся в ведении Иркутского районного муниципального образования, отличной от Единой тарифной сетки.</w:t>
      </w:r>
    </w:p>
    <w:p w:rsidR="00ED0230" w:rsidRDefault="00ED0230" w:rsidP="00ED02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Муниципальные дошкольные образовательные учреждения Иркутского районного муниципального образования «Большереченский детский сад», «Г</w:t>
      </w:r>
      <w:r w:rsidR="00B043F1">
        <w:rPr>
          <w:rFonts w:ascii="Times New Roman" w:hAnsi="Times New Roman" w:cs="Times New Roman"/>
          <w:sz w:val="28"/>
          <w:szCs w:val="28"/>
        </w:rPr>
        <w:t>о</w:t>
      </w:r>
      <w:r>
        <w:rPr>
          <w:rFonts w:ascii="Times New Roman" w:hAnsi="Times New Roman" w:cs="Times New Roman"/>
          <w:sz w:val="28"/>
          <w:szCs w:val="28"/>
        </w:rPr>
        <w:t>роховский детский сад», «Пивоваровский</w:t>
      </w:r>
      <w:r>
        <w:rPr>
          <w:rFonts w:ascii="Times New Roman" w:hAnsi="Times New Roman" w:cs="Times New Roman"/>
          <w:sz w:val="28"/>
          <w:szCs w:val="28"/>
        </w:rPr>
        <w:tab/>
        <w:t xml:space="preserve"> детский сад» действуют на основании Устава, а также муниципальных правовых актов Иркутского районного муниципального образования.</w:t>
      </w:r>
    </w:p>
    <w:p w:rsidR="00ED0230" w:rsidRDefault="00ED0230" w:rsidP="006501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2012 году все общеобразовательные учреждения являлись казенными.</w:t>
      </w:r>
    </w:p>
    <w:p w:rsidR="0064259D" w:rsidRDefault="00ED0230" w:rsidP="006425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Учреждения являю</w:t>
      </w:r>
      <w:r w:rsidR="00256837">
        <w:rPr>
          <w:rFonts w:ascii="Times New Roman" w:hAnsi="Times New Roman" w:cs="Times New Roman"/>
          <w:sz w:val="28"/>
          <w:szCs w:val="28"/>
        </w:rPr>
        <w:t>тся некоммерческой организацией, у</w:t>
      </w:r>
      <w:r>
        <w:rPr>
          <w:rFonts w:ascii="Times New Roman" w:hAnsi="Times New Roman" w:cs="Times New Roman"/>
          <w:sz w:val="28"/>
          <w:szCs w:val="28"/>
        </w:rPr>
        <w:t>чредителем является Иркутское рай</w:t>
      </w:r>
      <w:r w:rsidR="0064259D">
        <w:rPr>
          <w:rFonts w:ascii="Times New Roman" w:hAnsi="Times New Roman" w:cs="Times New Roman"/>
          <w:sz w:val="28"/>
          <w:szCs w:val="28"/>
        </w:rPr>
        <w:t>онное муниципальное образование, и находятся в ведении Управления образования администрации ИРМО.</w:t>
      </w:r>
    </w:p>
    <w:p w:rsidR="00ED0230" w:rsidRDefault="00ED0230" w:rsidP="00ED02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Учреждений: </w:t>
      </w:r>
    </w:p>
    <w:p w:rsidR="00ED0230" w:rsidRDefault="00ED0230" w:rsidP="00ED02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Большереченский детский сад: Иркутский район, р.п. Большая Речка, ул. Ленина, д.1.</w:t>
      </w:r>
    </w:p>
    <w:p w:rsidR="00ED0230" w:rsidRDefault="00ED0230" w:rsidP="00ED02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Гороховский детский сад: Иркутский район, село Горохово, улица Гагарина, 28.</w:t>
      </w:r>
    </w:p>
    <w:p w:rsidR="004D128D" w:rsidRDefault="00ED0230" w:rsidP="004D12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Пивоваровский детский сад: </w:t>
      </w:r>
      <w:r w:rsidR="004D128D">
        <w:rPr>
          <w:rFonts w:ascii="Times New Roman" w:hAnsi="Times New Roman" w:cs="Times New Roman"/>
          <w:sz w:val="28"/>
          <w:szCs w:val="28"/>
        </w:rPr>
        <w:t>Иркутский район, с. Пивовариха, улица Дачная, 12А.</w:t>
      </w:r>
    </w:p>
    <w:p w:rsidR="004D128D" w:rsidRDefault="004D128D" w:rsidP="004D12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Учреждения являются юридическим лицом с момента государственной регистрации в порядке, установленном законом о государственной </w:t>
      </w:r>
      <w:r>
        <w:rPr>
          <w:rFonts w:ascii="Times New Roman" w:hAnsi="Times New Roman" w:cs="Times New Roman"/>
          <w:sz w:val="28"/>
          <w:szCs w:val="28"/>
        </w:rPr>
        <w:lastRenderedPageBreak/>
        <w:t xml:space="preserve">регистрации юридических лиц, имеют обособленное имущество на праве оперативного управления, имеют печать со своим наименованием, штампы, фирменные бланки и другую атрибутику, имеют свои лицевые счета в территориальном органе Федерального казначейства и в финансовом органе муниципального образования. Учреждения зарегистрированы, как юридическое лицо в Межрайонной ИФНС России № 17 по Иркутской области. </w:t>
      </w:r>
    </w:p>
    <w:p w:rsidR="004D128D" w:rsidRDefault="004D128D" w:rsidP="004D12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Детские учреждения имеют </w:t>
      </w:r>
      <w:r w:rsidR="0042330D">
        <w:rPr>
          <w:rFonts w:ascii="Times New Roman" w:hAnsi="Times New Roman" w:cs="Times New Roman"/>
          <w:sz w:val="28"/>
          <w:szCs w:val="28"/>
        </w:rPr>
        <w:t>лицензию</w:t>
      </w:r>
      <w:r>
        <w:rPr>
          <w:rFonts w:ascii="Times New Roman" w:hAnsi="Times New Roman" w:cs="Times New Roman"/>
          <w:sz w:val="28"/>
          <w:szCs w:val="28"/>
        </w:rPr>
        <w:t xml:space="preserve"> и на право веден</w:t>
      </w:r>
      <w:r w:rsidR="0042330D">
        <w:rPr>
          <w:rFonts w:ascii="Times New Roman" w:hAnsi="Times New Roman" w:cs="Times New Roman"/>
          <w:sz w:val="28"/>
          <w:szCs w:val="28"/>
        </w:rPr>
        <w:t>ия образовательной деятельности. Т</w:t>
      </w:r>
      <w:r>
        <w:rPr>
          <w:rFonts w:ascii="Times New Roman" w:hAnsi="Times New Roman" w:cs="Times New Roman"/>
          <w:sz w:val="28"/>
          <w:szCs w:val="28"/>
        </w:rPr>
        <w:t>ак</w:t>
      </w:r>
      <w:r w:rsidR="0042330D">
        <w:rPr>
          <w:rFonts w:ascii="Times New Roman" w:hAnsi="Times New Roman" w:cs="Times New Roman"/>
          <w:sz w:val="28"/>
          <w:szCs w:val="28"/>
        </w:rPr>
        <w:t>,</w:t>
      </w:r>
      <w:r>
        <w:rPr>
          <w:rFonts w:ascii="Times New Roman" w:hAnsi="Times New Roman" w:cs="Times New Roman"/>
          <w:sz w:val="28"/>
          <w:szCs w:val="28"/>
        </w:rPr>
        <w:t xml:space="preserve"> у Большереченского детского сада  лицензия на право ведения образовательной деятельности </w:t>
      </w:r>
      <w:r w:rsidRPr="00FD20F6">
        <w:rPr>
          <w:rFonts w:ascii="Times New Roman" w:hAnsi="Times New Roman" w:cs="Times New Roman"/>
          <w:sz w:val="28"/>
          <w:szCs w:val="28"/>
        </w:rPr>
        <w:t>от</w:t>
      </w:r>
      <w:r>
        <w:rPr>
          <w:rFonts w:ascii="Times New Roman" w:hAnsi="Times New Roman" w:cs="Times New Roman"/>
          <w:sz w:val="28"/>
          <w:szCs w:val="28"/>
        </w:rPr>
        <w:t xml:space="preserve"> 26 января 2012 года за № РО</w:t>
      </w:r>
      <w:r w:rsidRPr="00FD20F6">
        <w:rPr>
          <w:rFonts w:ascii="Times New Roman" w:hAnsi="Times New Roman" w:cs="Times New Roman"/>
          <w:sz w:val="28"/>
          <w:szCs w:val="28"/>
        </w:rPr>
        <w:t xml:space="preserve"> </w:t>
      </w:r>
      <w:r>
        <w:rPr>
          <w:rFonts w:ascii="Times New Roman" w:hAnsi="Times New Roman" w:cs="Times New Roman"/>
          <w:sz w:val="28"/>
          <w:szCs w:val="28"/>
        </w:rPr>
        <w:t>038832</w:t>
      </w:r>
      <w:r w:rsidRPr="00FD20F6">
        <w:rPr>
          <w:rFonts w:ascii="Times New Roman" w:hAnsi="Times New Roman" w:cs="Times New Roman"/>
          <w:sz w:val="28"/>
          <w:szCs w:val="28"/>
        </w:rPr>
        <w:t>,</w:t>
      </w:r>
      <w:r>
        <w:rPr>
          <w:rFonts w:ascii="Times New Roman" w:hAnsi="Times New Roman" w:cs="Times New Roman"/>
          <w:sz w:val="28"/>
          <w:szCs w:val="28"/>
        </w:rPr>
        <w:t xml:space="preserve"> регистрационный номер 4165, срок действия лицензии бессрочный; у Гороховского детского сада - лицензия </w:t>
      </w:r>
      <w:r w:rsidRPr="00752391">
        <w:rPr>
          <w:rFonts w:ascii="Times New Roman" w:hAnsi="Times New Roman" w:cs="Times New Roman"/>
          <w:sz w:val="28"/>
          <w:szCs w:val="28"/>
        </w:rPr>
        <w:t>от</w:t>
      </w:r>
      <w:r>
        <w:rPr>
          <w:rFonts w:ascii="Times New Roman" w:hAnsi="Times New Roman" w:cs="Times New Roman"/>
          <w:sz w:val="28"/>
          <w:szCs w:val="28"/>
        </w:rPr>
        <w:t xml:space="preserve"> 11 февраля 2011 года</w:t>
      </w:r>
      <w:r w:rsidRPr="00752391">
        <w:rPr>
          <w:rFonts w:ascii="Times New Roman" w:hAnsi="Times New Roman" w:cs="Times New Roman"/>
          <w:sz w:val="28"/>
          <w:szCs w:val="28"/>
        </w:rPr>
        <w:t xml:space="preserve"> </w:t>
      </w:r>
      <w:r>
        <w:rPr>
          <w:rFonts w:ascii="Times New Roman" w:hAnsi="Times New Roman" w:cs="Times New Roman"/>
          <w:sz w:val="28"/>
          <w:szCs w:val="28"/>
        </w:rPr>
        <w:t xml:space="preserve">за </w:t>
      </w:r>
      <w:r w:rsidRPr="00752391">
        <w:rPr>
          <w:rFonts w:ascii="Times New Roman" w:hAnsi="Times New Roman" w:cs="Times New Roman"/>
          <w:sz w:val="28"/>
          <w:szCs w:val="28"/>
        </w:rPr>
        <w:t>№</w:t>
      </w:r>
      <w:r>
        <w:rPr>
          <w:rFonts w:ascii="Times New Roman" w:hAnsi="Times New Roman" w:cs="Times New Roman"/>
          <w:sz w:val="28"/>
          <w:szCs w:val="28"/>
        </w:rPr>
        <w:t xml:space="preserve"> РО 014977</w:t>
      </w:r>
      <w:r w:rsidRPr="00752391">
        <w:rPr>
          <w:rFonts w:ascii="Times New Roman" w:hAnsi="Times New Roman" w:cs="Times New Roman"/>
          <w:sz w:val="28"/>
          <w:szCs w:val="28"/>
        </w:rPr>
        <w:t>,</w:t>
      </w:r>
      <w:r>
        <w:rPr>
          <w:rFonts w:ascii="Times New Roman" w:hAnsi="Times New Roman" w:cs="Times New Roman"/>
          <w:sz w:val="28"/>
          <w:szCs w:val="28"/>
        </w:rPr>
        <w:t xml:space="preserve"> регистрационный номер 3451, срок действия лицензии до 10.02.2017 года; у Пивоваровского детского сада -  лицензия </w:t>
      </w:r>
      <w:r w:rsidRPr="00585B74">
        <w:rPr>
          <w:rFonts w:ascii="Times New Roman" w:hAnsi="Times New Roman" w:cs="Times New Roman"/>
          <w:sz w:val="28"/>
          <w:szCs w:val="28"/>
        </w:rPr>
        <w:t>от</w:t>
      </w:r>
      <w:r>
        <w:rPr>
          <w:rFonts w:ascii="Times New Roman" w:hAnsi="Times New Roman" w:cs="Times New Roman"/>
          <w:sz w:val="28"/>
          <w:szCs w:val="28"/>
        </w:rPr>
        <w:t xml:space="preserve"> 18 апреля 2012 года</w:t>
      </w:r>
      <w:r w:rsidRPr="00585B74">
        <w:rPr>
          <w:rFonts w:ascii="Times New Roman" w:hAnsi="Times New Roman" w:cs="Times New Roman"/>
          <w:sz w:val="28"/>
          <w:szCs w:val="28"/>
        </w:rPr>
        <w:t xml:space="preserve"> №</w:t>
      </w:r>
      <w:r>
        <w:rPr>
          <w:rFonts w:ascii="Times New Roman" w:hAnsi="Times New Roman" w:cs="Times New Roman"/>
          <w:sz w:val="28"/>
          <w:szCs w:val="28"/>
        </w:rPr>
        <w:t xml:space="preserve"> РО 045903</w:t>
      </w:r>
      <w:r w:rsidRPr="00585B74">
        <w:rPr>
          <w:rFonts w:ascii="Times New Roman" w:hAnsi="Times New Roman" w:cs="Times New Roman"/>
          <w:sz w:val="28"/>
          <w:szCs w:val="28"/>
        </w:rPr>
        <w:t>,</w:t>
      </w:r>
      <w:r>
        <w:rPr>
          <w:rFonts w:ascii="Times New Roman" w:hAnsi="Times New Roman" w:cs="Times New Roman"/>
          <w:sz w:val="28"/>
          <w:szCs w:val="28"/>
        </w:rPr>
        <w:t xml:space="preserve"> регистрационный номер 4311, срок действия лицензии бессрочн</w:t>
      </w:r>
      <w:r w:rsidR="0042330D">
        <w:rPr>
          <w:rFonts w:ascii="Times New Roman" w:hAnsi="Times New Roman" w:cs="Times New Roman"/>
          <w:sz w:val="28"/>
          <w:szCs w:val="28"/>
        </w:rPr>
        <w:t>ый</w:t>
      </w:r>
      <w:r>
        <w:rPr>
          <w:rFonts w:ascii="Times New Roman" w:hAnsi="Times New Roman" w:cs="Times New Roman"/>
          <w:sz w:val="28"/>
          <w:szCs w:val="28"/>
        </w:rPr>
        <w:t>.</w:t>
      </w:r>
    </w:p>
    <w:p w:rsidR="004D128D" w:rsidRDefault="0042330D" w:rsidP="004D12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Лицензии выданы</w:t>
      </w:r>
      <w:r w:rsidR="004D128D">
        <w:rPr>
          <w:rFonts w:ascii="Times New Roman" w:hAnsi="Times New Roman" w:cs="Times New Roman"/>
          <w:sz w:val="28"/>
          <w:szCs w:val="28"/>
        </w:rPr>
        <w:t xml:space="preserve"> в установленном порядке службой по контролю и надзору в сфере образования Иркутской области.  </w:t>
      </w:r>
    </w:p>
    <w:p w:rsidR="004D128D" w:rsidRPr="00446E7A" w:rsidRDefault="004D128D" w:rsidP="004D1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Целью деятельности детск</w:t>
      </w:r>
      <w:r w:rsidR="0042330D">
        <w:rPr>
          <w:rFonts w:ascii="Times New Roman" w:hAnsi="Times New Roman" w:cs="Times New Roman"/>
          <w:sz w:val="28"/>
          <w:szCs w:val="28"/>
        </w:rPr>
        <w:t>их</w:t>
      </w:r>
      <w:r>
        <w:rPr>
          <w:rFonts w:ascii="Times New Roman" w:hAnsi="Times New Roman" w:cs="Times New Roman"/>
          <w:sz w:val="28"/>
          <w:szCs w:val="28"/>
        </w:rPr>
        <w:t xml:space="preserve"> сад</w:t>
      </w:r>
      <w:r w:rsidR="0042330D">
        <w:rPr>
          <w:rFonts w:ascii="Times New Roman" w:hAnsi="Times New Roman" w:cs="Times New Roman"/>
          <w:sz w:val="28"/>
          <w:szCs w:val="28"/>
        </w:rPr>
        <w:t>ов</w:t>
      </w:r>
      <w:r>
        <w:rPr>
          <w:rFonts w:ascii="Times New Roman" w:hAnsi="Times New Roman" w:cs="Times New Roman"/>
          <w:sz w:val="28"/>
          <w:szCs w:val="28"/>
        </w:rPr>
        <w:t xml:space="preserve"> является создание благоприятных условий для воспитания и обучения детей, охраны и укрепления их здоровья: обеспечение интеллектуального, физического и личностного развития, способствующего формированию личности детей и возможности удовлетворения потребности в получении дополнительного образования детей.   </w:t>
      </w:r>
    </w:p>
    <w:p w:rsidR="004D128D" w:rsidRDefault="004D128D" w:rsidP="004D128D">
      <w:pPr>
        <w:pStyle w:val="Default"/>
        <w:ind w:firstLine="708"/>
        <w:jc w:val="both"/>
        <w:rPr>
          <w:sz w:val="28"/>
          <w:szCs w:val="28"/>
        </w:rPr>
      </w:pPr>
      <w:r>
        <w:rPr>
          <w:sz w:val="28"/>
          <w:szCs w:val="28"/>
        </w:rPr>
        <w:t>О</w:t>
      </w:r>
      <w:r w:rsidR="0042330D">
        <w:rPr>
          <w:sz w:val="28"/>
          <w:szCs w:val="28"/>
        </w:rPr>
        <w:t>сновным предметом деятельности</w:t>
      </w:r>
      <w:r>
        <w:rPr>
          <w:sz w:val="28"/>
          <w:szCs w:val="28"/>
        </w:rPr>
        <w:t xml:space="preserve"> детск</w:t>
      </w:r>
      <w:r w:rsidR="0042330D">
        <w:rPr>
          <w:sz w:val="28"/>
          <w:szCs w:val="28"/>
        </w:rPr>
        <w:t>их</w:t>
      </w:r>
      <w:r>
        <w:rPr>
          <w:sz w:val="28"/>
          <w:szCs w:val="28"/>
        </w:rPr>
        <w:t xml:space="preserve"> </w:t>
      </w:r>
      <w:r w:rsidR="0042330D">
        <w:rPr>
          <w:sz w:val="28"/>
          <w:szCs w:val="28"/>
        </w:rPr>
        <w:t>учреждений</w:t>
      </w:r>
      <w:r>
        <w:rPr>
          <w:sz w:val="28"/>
          <w:szCs w:val="28"/>
        </w:rPr>
        <w:t xml:space="preserve"> является реализация образовательных программ дошкольного образования в группах общеразвивающей направленности. </w:t>
      </w:r>
    </w:p>
    <w:p w:rsidR="004D128D" w:rsidRDefault="004D128D" w:rsidP="004D12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оперативном управлении </w:t>
      </w:r>
      <w:r w:rsidR="0042330D">
        <w:rPr>
          <w:rFonts w:ascii="Times New Roman" w:hAnsi="Times New Roman" w:cs="Times New Roman"/>
          <w:sz w:val="28"/>
          <w:szCs w:val="28"/>
        </w:rPr>
        <w:t>Большереченского детского сада</w:t>
      </w:r>
      <w:r>
        <w:rPr>
          <w:rFonts w:ascii="Times New Roman" w:hAnsi="Times New Roman" w:cs="Times New Roman"/>
          <w:sz w:val="28"/>
          <w:szCs w:val="28"/>
        </w:rPr>
        <w:t xml:space="preserve"> находится одноэтажное здание площадью 338,8 кв. метров.</w:t>
      </w:r>
      <w:r w:rsidR="0042330D">
        <w:rPr>
          <w:rFonts w:ascii="Times New Roman" w:hAnsi="Times New Roman" w:cs="Times New Roman"/>
          <w:sz w:val="28"/>
          <w:szCs w:val="28"/>
        </w:rPr>
        <w:t xml:space="preserve"> </w:t>
      </w:r>
      <w:r>
        <w:rPr>
          <w:rFonts w:ascii="Times New Roman" w:hAnsi="Times New Roman" w:cs="Times New Roman"/>
          <w:sz w:val="28"/>
          <w:szCs w:val="28"/>
        </w:rPr>
        <w:t>На праве постоянного (бессрочного) пользования учреждению передан земельный участок, площадью 7594 кв. м., расположенный по адресу: Иркутский район, р.п. Большая Речка, ул. Ленина,1.</w:t>
      </w:r>
    </w:p>
    <w:p w:rsidR="0042330D" w:rsidRDefault="0042330D" w:rsidP="004233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оперативном управлении Гороховского детского сада находится одноэтажное кирпичное здание общей площадью 216,3 кв. метров.  В связи с проведенным  в 2009 году капитальным ремонтом здания площадь здания увеличилась и составляет 525,1 кв.м. На момент проверки  изменения в распоряжение комитета по управлению муниципальным имуществом Иркутского района от 10.10.2007 № 50 «О закреплении здания, расположенного по адресу: Иркутский район, с Горохово, ул. Гагарина, 28 за МДОУ «Гороховский детский сад» не внесены. На праве постоянного (бессрочного) пользования учреждению передан земельный участок, площадью 3506 кв. м., расположенный по адресу: Иркутский район, с. Горохово, ул. Гагарина, 28.</w:t>
      </w:r>
    </w:p>
    <w:p w:rsidR="0042330D" w:rsidRDefault="0042330D" w:rsidP="004233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оперативном управлении Пивоваровского детского сада находится одноэтажное (подземных этажей - 1) кирпичное здание общей площадью 1534,7 кв. метров. На праве постоянного (бессрочного) пользования учреждению передан земельн</w:t>
      </w:r>
      <w:r w:rsidR="00177199">
        <w:rPr>
          <w:rFonts w:ascii="Times New Roman" w:hAnsi="Times New Roman" w:cs="Times New Roman"/>
          <w:sz w:val="28"/>
          <w:szCs w:val="28"/>
        </w:rPr>
        <w:t>ый участок, площадью 9780 кв. метров</w:t>
      </w:r>
      <w:r>
        <w:rPr>
          <w:rFonts w:ascii="Times New Roman" w:hAnsi="Times New Roman" w:cs="Times New Roman"/>
          <w:sz w:val="28"/>
          <w:szCs w:val="28"/>
        </w:rPr>
        <w:t>, расположенный по адресу: Иркутский район, с. Пивовариха, ул. Дачная, 12а.</w:t>
      </w:r>
    </w:p>
    <w:p w:rsidR="00001388" w:rsidRDefault="00001388" w:rsidP="0042330D">
      <w:pPr>
        <w:spacing w:after="0" w:line="240" w:lineRule="auto"/>
        <w:ind w:firstLine="708"/>
        <w:jc w:val="both"/>
        <w:rPr>
          <w:rFonts w:ascii="Times New Roman" w:hAnsi="Times New Roman" w:cs="Times New Roman"/>
          <w:sz w:val="28"/>
          <w:szCs w:val="28"/>
        </w:rPr>
      </w:pPr>
    </w:p>
    <w:p w:rsidR="00177199" w:rsidRPr="00EB34AA" w:rsidRDefault="00177199" w:rsidP="00177199">
      <w:pPr>
        <w:spacing w:after="0" w:line="240" w:lineRule="auto"/>
        <w:ind w:left="708" w:firstLine="708"/>
        <w:jc w:val="both"/>
        <w:rPr>
          <w:rFonts w:ascii="Times New Roman" w:hAnsi="Times New Roman" w:cs="Times New Roman"/>
          <w:b/>
          <w:sz w:val="28"/>
          <w:szCs w:val="28"/>
        </w:rPr>
      </w:pPr>
      <w:r>
        <w:rPr>
          <w:rFonts w:ascii="Times New Roman" w:hAnsi="Times New Roman" w:cs="Times New Roman"/>
          <w:b/>
          <w:sz w:val="28"/>
          <w:szCs w:val="28"/>
        </w:rPr>
        <w:t>2. Правовая основа формирования и расходования стимулирующей части фонда оплаты труда</w:t>
      </w:r>
    </w:p>
    <w:p w:rsidR="00177199" w:rsidRDefault="00177199" w:rsidP="00177199">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p>
    <w:p w:rsidR="00177199" w:rsidRDefault="00177199" w:rsidP="001771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Внедрение новой системы оплаты труда осуществлено с 01.11.2011 года. </w:t>
      </w:r>
      <w:r w:rsidR="0064259D">
        <w:rPr>
          <w:rFonts w:ascii="Times New Roman" w:hAnsi="Times New Roman" w:cs="Times New Roman"/>
          <w:sz w:val="28"/>
          <w:szCs w:val="28"/>
        </w:rPr>
        <w:t>Р</w:t>
      </w:r>
      <w:r>
        <w:rPr>
          <w:rFonts w:ascii="Times New Roman" w:hAnsi="Times New Roman" w:cs="Times New Roman"/>
          <w:sz w:val="28"/>
          <w:szCs w:val="28"/>
        </w:rPr>
        <w:t>азработано положение об оплате труда работников дошкольных образовательных учреждений</w:t>
      </w:r>
      <w:r w:rsidR="0064259D">
        <w:rPr>
          <w:rFonts w:ascii="Times New Roman" w:hAnsi="Times New Roman" w:cs="Times New Roman"/>
          <w:sz w:val="28"/>
          <w:szCs w:val="28"/>
        </w:rPr>
        <w:t xml:space="preserve"> </w:t>
      </w:r>
      <w:r>
        <w:rPr>
          <w:rFonts w:ascii="Times New Roman" w:hAnsi="Times New Roman" w:cs="Times New Roman"/>
          <w:sz w:val="28"/>
          <w:szCs w:val="28"/>
        </w:rPr>
        <w:t>на основании следующих нормативных документов:</w:t>
      </w:r>
    </w:p>
    <w:p w:rsidR="00177199" w:rsidRDefault="00177199" w:rsidP="001771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приказ Министерства здравоохранения и  социального развития РФ от 05 мая 2008 года № 216н «Об утверждении профессиональных квалификационных групп должностей работников образования»;</w:t>
      </w:r>
    </w:p>
    <w:p w:rsidR="00177199" w:rsidRDefault="00177199" w:rsidP="001771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приказ Министерства здравоохранения и  социального развития РФ от 29 мая 2008 года № 247н «Об утверждении профессиональных квалификационных групп должностей руководителей, специалистов и служащих»;</w:t>
      </w:r>
    </w:p>
    <w:p w:rsidR="00177199" w:rsidRDefault="00177199" w:rsidP="001771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приказ Министерства здравоохранения и  социального развития РФ от 29 мая 2008 года (с изменениями и дополнениями) № 248н «Об утверждении профессиональных квалификационных групп общеотраслевых профессий рабочих»;</w:t>
      </w:r>
    </w:p>
    <w:p w:rsidR="00177199" w:rsidRDefault="00177199" w:rsidP="001771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Иркутского района от 15.02.2011 года № 956 «О порядке введения и установления системы оплаты труда работников учреждений, находящихся в ведении Иркутского районного муниципального образования, отличной от Единой тарифной сетки»;</w:t>
      </w:r>
    </w:p>
    <w:p w:rsidR="00177199" w:rsidRDefault="00177199" w:rsidP="001771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Иркутского района от 25.04.2011 года № 2534 «Об утверждении Порядка исчисления размера средней заработной платы для определения размеров должностных окладов руководителей муниципальных учреждений Иркутского районного муниципального образования»;</w:t>
      </w:r>
    </w:p>
    <w:p w:rsidR="00177199" w:rsidRDefault="00177199" w:rsidP="001771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Иркутского района от 25.04.2011 года № 2535 «Об утверждении методических рекомендаций по установлению систем оплаты труда, отличных от единой тарифной сетки, и перечней видов выплат компенсационного и стимулирующего характера в муниципальных учреждений, находящихся в ведении Иркутского районного муниципального образования»;</w:t>
      </w:r>
    </w:p>
    <w:p w:rsidR="00177199" w:rsidRDefault="00177199" w:rsidP="000013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Иркутского района от 28.06.2011 года № 3396 «Об утверждении Примерного положения об оплате труда работников муниципальных образовательных учреждений, находящихся в ведении Иркутского районного муниципального образования, отличной от Единой тарифной сетки».</w:t>
      </w:r>
    </w:p>
    <w:p w:rsidR="00177199" w:rsidRDefault="00177199" w:rsidP="0064259D">
      <w:pPr>
        <w:autoSpaceDE w:val="0"/>
        <w:autoSpaceDN w:val="0"/>
        <w:adjustRightInd w:val="0"/>
        <w:spacing w:after="0" w:line="240" w:lineRule="auto"/>
        <w:ind w:firstLine="567"/>
        <w:jc w:val="center"/>
        <w:rPr>
          <w:rFonts w:ascii="Times New Roman" w:hAnsi="Times New Roman" w:cs="Times New Roman"/>
          <w:b/>
          <w:sz w:val="28"/>
          <w:szCs w:val="28"/>
        </w:rPr>
      </w:pPr>
      <w:r w:rsidRPr="00332D8E">
        <w:rPr>
          <w:rFonts w:ascii="Times New Roman" w:hAnsi="Times New Roman" w:cs="Times New Roman"/>
          <w:b/>
          <w:sz w:val="28"/>
          <w:szCs w:val="28"/>
        </w:rPr>
        <w:lastRenderedPageBreak/>
        <w:t>3</w:t>
      </w:r>
      <w:r>
        <w:rPr>
          <w:rFonts w:ascii="Times New Roman" w:hAnsi="Times New Roman" w:cs="Times New Roman"/>
          <w:b/>
          <w:sz w:val="28"/>
          <w:szCs w:val="28"/>
        </w:rPr>
        <w:t xml:space="preserve">. </w:t>
      </w:r>
      <w:r w:rsidRPr="00332D8E">
        <w:rPr>
          <w:rFonts w:ascii="Times New Roman" w:hAnsi="Times New Roman" w:cs="Times New Roman"/>
          <w:b/>
          <w:sz w:val="28"/>
          <w:szCs w:val="28"/>
        </w:rPr>
        <w:t xml:space="preserve">Формирование и расходование стимулирующей </w:t>
      </w:r>
      <w:r w:rsidR="0064259D">
        <w:rPr>
          <w:rFonts w:ascii="Times New Roman" w:hAnsi="Times New Roman" w:cs="Times New Roman"/>
          <w:b/>
          <w:sz w:val="28"/>
          <w:szCs w:val="28"/>
        </w:rPr>
        <w:t>части фонда оплаты труда в детских  учреждениях</w:t>
      </w:r>
    </w:p>
    <w:p w:rsidR="00177199" w:rsidRPr="00332D8E" w:rsidRDefault="00177199" w:rsidP="00177199">
      <w:pPr>
        <w:spacing w:after="0" w:line="240" w:lineRule="auto"/>
        <w:ind w:firstLine="708"/>
        <w:jc w:val="both"/>
        <w:rPr>
          <w:rFonts w:ascii="Times New Roman" w:hAnsi="Times New Roman" w:cs="Times New Roman"/>
          <w:b/>
          <w:sz w:val="28"/>
          <w:szCs w:val="28"/>
        </w:rPr>
      </w:pPr>
    </w:p>
    <w:p w:rsidR="00177199" w:rsidRDefault="00177199" w:rsidP="001771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Положение об оплате труда работников </w:t>
      </w:r>
      <w:r w:rsidR="0064259D">
        <w:rPr>
          <w:rFonts w:ascii="Times New Roman" w:hAnsi="Times New Roman" w:cs="Times New Roman"/>
          <w:sz w:val="28"/>
          <w:szCs w:val="28"/>
        </w:rPr>
        <w:t xml:space="preserve">дошкольных общеобразовательных учреждениях, </w:t>
      </w:r>
      <w:r>
        <w:rPr>
          <w:rFonts w:ascii="Times New Roman" w:hAnsi="Times New Roman" w:cs="Times New Roman"/>
          <w:sz w:val="28"/>
          <w:szCs w:val="28"/>
        </w:rPr>
        <w:t xml:space="preserve">отличной от Единой тарифной сетки </w:t>
      </w:r>
      <w:r w:rsidR="0064259D">
        <w:rPr>
          <w:rFonts w:ascii="Times New Roman" w:hAnsi="Times New Roman" w:cs="Times New Roman"/>
          <w:sz w:val="28"/>
          <w:szCs w:val="28"/>
        </w:rPr>
        <w:t>(далее - Положение) утверждены заведующими</w:t>
      </w:r>
      <w:r>
        <w:rPr>
          <w:rFonts w:ascii="Times New Roman" w:hAnsi="Times New Roman" w:cs="Times New Roman"/>
          <w:sz w:val="28"/>
          <w:szCs w:val="28"/>
        </w:rPr>
        <w:t xml:space="preserve"> </w:t>
      </w:r>
      <w:r w:rsidR="0064259D">
        <w:rPr>
          <w:rFonts w:ascii="Times New Roman" w:hAnsi="Times New Roman" w:cs="Times New Roman"/>
          <w:sz w:val="28"/>
          <w:szCs w:val="28"/>
        </w:rPr>
        <w:t xml:space="preserve">детских садов и согласованы </w:t>
      </w:r>
      <w:r>
        <w:rPr>
          <w:rFonts w:ascii="Times New Roman" w:hAnsi="Times New Roman" w:cs="Times New Roman"/>
          <w:sz w:val="28"/>
          <w:szCs w:val="28"/>
        </w:rPr>
        <w:t>с председателем профсоюзного комитета данного учреждения</w:t>
      </w:r>
      <w:r w:rsidR="0064259D">
        <w:rPr>
          <w:rFonts w:ascii="Times New Roman" w:hAnsi="Times New Roman" w:cs="Times New Roman"/>
          <w:sz w:val="28"/>
          <w:szCs w:val="28"/>
        </w:rPr>
        <w:t>.</w:t>
      </w:r>
    </w:p>
    <w:p w:rsidR="0064259D" w:rsidRDefault="0064259D" w:rsidP="006425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представленное Положение об оплате труда Большереченского детского сада утверждено заведующей приказом без номера и без даты, с профсоюзным комитетом учреждения не согласовано.</w:t>
      </w:r>
    </w:p>
    <w:p w:rsidR="00177199" w:rsidRDefault="00177199" w:rsidP="001771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Положение об оплате труда работников учреждения определяет порядок и условия формирования системы оплаты труда и стимулирования работников муниципального дошкольного образовательного учреждения.</w:t>
      </w:r>
    </w:p>
    <w:p w:rsidR="00177199" w:rsidRDefault="00177199" w:rsidP="001771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пункту 1.2 Положения об оплате труда, фонд оплаты труда дошкольного образовательного учреждения состоит из базовой и стимулирующей частей.</w:t>
      </w:r>
    </w:p>
    <w:p w:rsidR="00177199" w:rsidRDefault="00177199" w:rsidP="001771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Базовая часть оплаты труда работников учреждения включает в себя:</w:t>
      </w:r>
    </w:p>
    <w:p w:rsidR="00177199" w:rsidRPr="00447EA7" w:rsidRDefault="00177199" w:rsidP="00177199">
      <w:pPr>
        <w:spacing w:after="0" w:line="240" w:lineRule="auto"/>
        <w:ind w:firstLine="708"/>
        <w:jc w:val="both"/>
        <w:rPr>
          <w:rFonts w:ascii="Times New Roman" w:hAnsi="Times New Roman" w:cs="Times New Roman"/>
          <w:sz w:val="28"/>
          <w:szCs w:val="28"/>
        </w:rPr>
      </w:pPr>
      <w:r w:rsidRPr="00447EA7">
        <w:rPr>
          <w:rFonts w:ascii="Times New Roman" w:hAnsi="Times New Roman" w:cs="Times New Roman"/>
          <w:sz w:val="28"/>
          <w:szCs w:val="28"/>
        </w:rPr>
        <w:t>- минимальные размеры окладов (ставок) по профессиональным квалификационным группам (далее - ПКГ) работников;</w:t>
      </w:r>
    </w:p>
    <w:p w:rsidR="00177199" w:rsidRPr="00447EA7" w:rsidRDefault="00177199" w:rsidP="00177199">
      <w:pPr>
        <w:spacing w:after="0" w:line="240" w:lineRule="auto"/>
        <w:ind w:firstLine="708"/>
        <w:jc w:val="both"/>
        <w:rPr>
          <w:rFonts w:ascii="Times New Roman" w:hAnsi="Times New Roman" w:cs="Times New Roman"/>
          <w:sz w:val="28"/>
          <w:szCs w:val="28"/>
        </w:rPr>
      </w:pPr>
      <w:r w:rsidRPr="00447EA7">
        <w:rPr>
          <w:rFonts w:ascii="Times New Roman" w:hAnsi="Times New Roman" w:cs="Times New Roman"/>
          <w:sz w:val="28"/>
          <w:szCs w:val="28"/>
        </w:rPr>
        <w:t>- размеры повышающих коэффициентов к окладам (ставкам) работников;</w:t>
      </w:r>
    </w:p>
    <w:p w:rsidR="00177199" w:rsidRDefault="00177199" w:rsidP="00177199">
      <w:pPr>
        <w:spacing w:after="0" w:line="240" w:lineRule="auto"/>
        <w:ind w:firstLine="708"/>
        <w:jc w:val="both"/>
        <w:rPr>
          <w:rFonts w:ascii="Times New Roman" w:hAnsi="Times New Roman" w:cs="Times New Roman"/>
          <w:sz w:val="28"/>
          <w:szCs w:val="28"/>
        </w:rPr>
      </w:pPr>
      <w:r w:rsidRPr="00447EA7">
        <w:rPr>
          <w:rFonts w:ascii="Times New Roman" w:hAnsi="Times New Roman" w:cs="Times New Roman"/>
          <w:sz w:val="28"/>
          <w:szCs w:val="28"/>
        </w:rPr>
        <w:t>- условия осуществления и размеры выплат компенсационного характера</w:t>
      </w:r>
      <w:r>
        <w:rPr>
          <w:rFonts w:ascii="Times New Roman" w:hAnsi="Times New Roman" w:cs="Times New Roman"/>
          <w:sz w:val="28"/>
          <w:szCs w:val="28"/>
        </w:rPr>
        <w:t>.</w:t>
      </w:r>
    </w:p>
    <w:p w:rsidR="00177199" w:rsidRDefault="00177199" w:rsidP="001771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Виды выплат стимулирующего характера отражены в разделе 5 Положения об оплате труда работников учреждения.</w:t>
      </w:r>
    </w:p>
    <w:p w:rsidR="00177199" w:rsidRDefault="00177199" w:rsidP="001771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Конкретный перечень стимулирующих выплат, порядок назначения, размеры и условия осуществления выплат должны определяться коллективным договором и локальным нормативным актом дошкольного образовательного учреждения.</w:t>
      </w:r>
    </w:p>
    <w:p w:rsidR="00177199" w:rsidRPr="00327E65"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условия осуществления стимулирующих выплат должны основываться на показателях качества и результативности работы, которые также утверждаются локальным актом дошкольного учреждения по согласованию с управляющим советом и указаны в таблице Положения. </w:t>
      </w:r>
      <w:r w:rsidRPr="00327E65">
        <w:rPr>
          <w:rFonts w:ascii="Times New Roman" w:hAnsi="Times New Roman" w:cs="Times New Roman"/>
          <w:sz w:val="28"/>
          <w:szCs w:val="28"/>
        </w:rPr>
        <w:t>В таблице перечислены основания для стимулирования и количество баллов.</w:t>
      </w:r>
    </w:p>
    <w:p w:rsidR="00177199" w:rsidRDefault="00177199" w:rsidP="00177199">
      <w:pPr>
        <w:spacing w:after="0" w:line="240" w:lineRule="auto"/>
        <w:ind w:firstLine="709"/>
        <w:jc w:val="both"/>
        <w:rPr>
          <w:rFonts w:ascii="Times New Roman" w:hAnsi="Times New Roman" w:cs="Times New Roman"/>
          <w:sz w:val="28"/>
          <w:szCs w:val="28"/>
        </w:rPr>
      </w:pPr>
      <w:r w:rsidRPr="00327E65">
        <w:rPr>
          <w:rFonts w:ascii="Times New Roman" w:hAnsi="Times New Roman" w:cs="Times New Roman"/>
          <w:sz w:val="28"/>
          <w:szCs w:val="28"/>
        </w:rPr>
        <w:t xml:space="preserve">В течение каждого месяца руководитель учреждения ведет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выплат стимулирующего характера.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2012 году по дошкольному общеобразовательному учреждению «Большереченский детский сад» размер месячного фонда оплаты труда с начислениями устанавливало Управление образования администрации  Иркутского районного муниципального образования (далее – Управление образования).</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Определение сумм базовой и стимулирующей части фонда оплаты труда Большереченским детским садом определялся самостоятельно.</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Начисление фонда оплаты труда в базовой части производится согласно утвержденным штатным расписаниям и табелями учета использования рабочего времени. </w:t>
      </w:r>
    </w:p>
    <w:p w:rsidR="0064259D" w:rsidRDefault="0064259D" w:rsidP="00177199">
      <w:pPr>
        <w:spacing w:after="0" w:line="240" w:lineRule="auto"/>
        <w:ind w:firstLine="709"/>
        <w:jc w:val="both"/>
        <w:rPr>
          <w:rFonts w:ascii="Times New Roman" w:hAnsi="Times New Roman" w:cs="Times New Roman"/>
          <w:sz w:val="28"/>
          <w:szCs w:val="28"/>
        </w:rPr>
      </w:pPr>
    </w:p>
    <w:p w:rsidR="0064259D" w:rsidRDefault="0064259D" w:rsidP="0064259D">
      <w:pPr>
        <w:spacing w:after="0" w:line="240" w:lineRule="auto"/>
        <w:ind w:left="707" w:firstLine="709"/>
        <w:jc w:val="both"/>
        <w:rPr>
          <w:rFonts w:ascii="Times New Roman" w:hAnsi="Times New Roman" w:cs="Times New Roman"/>
          <w:b/>
          <w:sz w:val="28"/>
          <w:szCs w:val="28"/>
        </w:rPr>
      </w:pPr>
      <w:r w:rsidRPr="0064259D">
        <w:rPr>
          <w:rFonts w:ascii="Times New Roman" w:hAnsi="Times New Roman" w:cs="Times New Roman"/>
          <w:b/>
          <w:sz w:val="28"/>
          <w:szCs w:val="28"/>
        </w:rPr>
        <w:t>4. Результаты контрольного мероприятия</w:t>
      </w:r>
    </w:p>
    <w:p w:rsidR="00001388" w:rsidRDefault="00001388" w:rsidP="0064259D">
      <w:pPr>
        <w:spacing w:after="0" w:line="240" w:lineRule="auto"/>
        <w:ind w:left="707" w:firstLine="709"/>
        <w:jc w:val="both"/>
        <w:rPr>
          <w:rFonts w:ascii="Times New Roman" w:hAnsi="Times New Roman" w:cs="Times New Roman"/>
          <w:b/>
          <w:sz w:val="28"/>
          <w:szCs w:val="28"/>
        </w:rPr>
      </w:pPr>
    </w:p>
    <w:p w:rsidR="0064259D" w:rsidRDefault="0064259D" w:rsidP="0064259D">
      <w:pPr>
        <w:spacing w:after="0" w:line="240" w:lineRule="auto"/>
        <w:ind w:firstLine="707"/>
        <w:jc w:val="both"/>
        <w:rPr>
          <w:rFonts w:ascii="Times New Roman" w:hAnsi="Times New Roman" w:cs="Times New Roman"/>
          <w:b/>
          <w:sz w:val="28"/>
          <w:szCs w:val="28"/>
        </w:rPr>
      </w:pPr>
      <w:r>
        <w:rPr>
          <w:rFonts w:ascii="Times New Roman" w:hAnsi="Times New Roman" w:cs="Times New Roman"/>
          <w:b/>
          <w:sz w:val="28"/>
          <w:szCs w:val="28"/>
        </w:rPr>
        <w:t xml:space="preserve">4.1 </w:t>
      </w:r>
      <w:r w:rsidRPr="0064259D">
        <w:rPr>
          <w:rFonts w:ascii="Times New Roman" w:hAnsi="Times New Roman" w:cs="Times New Roman"/>
          <w:b/>
          <w:sz w:val="28"/>
          <w:szCs w:val="28"/>
        </w:rPr>
        <w:t>Результаты контрольного мероприятия</w:t>
      </w:r>
      <w:r>
        <w:rPr>
          <w:rFonts w:ascii="Times New Roman" w:hAnsi="Times New Roman" w:cs="Times New Roman"/>
          <w:b/>
          <w:sz w:val="28"/>
          <w:szCs w:val="28"/>
        </w:rPr>
        <w:t xml:space="preserve"> по Большереченскому детскому саду.</w:t>
      </w:r>
    </w:p>
    <w:p w:rsidR="0064259D" w:rsidRDefault="0064259D" w:rsidP="0064259D">
      <w:pPr>
        <w:spacing w:after="0" w:line="240" w:lineRule="auto"/>
        <w:ind w:firstLine="707"/>
        <w:jc w:val="both"/>
        <w:rPr>
          <w:rFonts w:ascii="Times New Roman" w:hAnsi="Times New Roman" w:cs="Times New Roman"/>
          <w:b/>
          <w:sz w:val="28"/>
          <w:szCs w:val="28"/>
        </w:rPr>
      </w:pP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нормативными документами по состоянию на 01.01.2012 года по Большереченскому детскому саду утверждены штатное расписание и тарификационный список с общим количеством ставок 27,75 единиц, в том числе по воспитательному составу – 13 штатных единицы, или 47%, по техническому персоналу – 14,75 штатных единицы, или 53%.</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Фактический фонд оплаты труда работников Большереченского детского сада за проверяемый период составил 4192,8 тыс. рублей, в том числе оплата труда – 3133,6 тыс. рублей, начисления на оплату труда – 1059,2  тыс. рублей.</w:t>
      </w:r>
    </w:p>
    <w:p w:rsidR="00177199" w:rsidRDefault="007B5803"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177199">
        <w:rPr>
          <w:rFonts w:ascii="Times New Roman" w:hAnsi="Times New Roman" w:cs="Times New Roman"/>
          <w:sz w:val="28"/>
          <w:szCs w:val="28"/>
        </w:rPr>
        <w:t>онтрольн</w:t>
      </w:r>
      <w:r>
        <w:rPr>
          <w:rFonts w:ascii="Times New Roman" w:hAnsi="Times New Roman" w:cs="Times New Roman"/>
          <w:sz w:val="28"/>
          <w:szCs w:val="28"/>
        </w:rPr>
        <w:t>ым</w:t>
      </w:r>
      <w:r w:rsidR="00177199">
        <w:rPr>
          <w:rFonts w:ascii="Times New Roman" w:hAnsi="Times New Roman" w:cs="Times New Roman"/>
          <w:sz w:val="28"/>
          <w:szCs w:val="28"/>
        </w:rPr>
        <w:t xml:space="preserve"> мероприяти</w:t>
      </w:r>
      <w:r>
        <w:rPr>
          <w:rFonts w:ascii="Times New Roman" w:hAnsi="Times New Roman" w:cs="Times New Roman"/>
          <w:sz w:val="28"/>
          <w:szCs w:val="28"/>
        </w:rPr>
        <w:t>ем</w:t>
      </w:r>
      <w:r w:rsidR="00177199">
        <w:rPr>
          <w:rFonts w:ascii="Times New Roman" w:hAnsi="Times New Roman" w:cs="Times New Roman"/>
          <w:sz w:val="28"/>
          <w:szCs w:val="28"/>
        </w:rPr>
        <w:t xml:space="preserve"> проверено установление</w:t>
      </w:r>
      <w:r>
        <w:rPr>
          <w:rFonts w:ascii="Times New Roman" w:hAnsi="Times New Roman" w:cs="Times New Roman"/>
          <w:sz w:val="28"/>
          <w:szCs w:val="28"/>
        </w:rPr>
        <w:t xml:space="preserve"> </w:t>
      </w:r>
      <w:r w:rsidR="00177199">
        <w:rPr>
          <w:rFonts w:ascii="Times New Roman" w:hAnsi="Times New Roman" w:cs="Times New Roman"/>
          <w:sz w:val="28"/>
          <w:szCs w:val="28"/>
        </w:rPr>
        <w:t>детск</w:t>
      </w:r>
      <w:r>
        <w:rPr>
          <w:rFonts w:ascii="Times New Roman" w:hAnsi="Times New Roman" w:cs="Times New Roman"/>
          <w:sz w:val="28"/>
          <w:szCs w:val="28"/>
        </w:rPr>
        <w:t>ому</w:t>
      </w:r>
      <w:r w:rsidR="00177199">
        <w:rPr>
          <w:rFonts w:ascii="Times New Roman" w:hAnsi="Times New Roman" w:cs="Times New Roman"/>
          <w:sz w:val="28"/>
          <w:szCs w:val="28"/>
        </w:rPr>
        <w:t xml:space="preserve"> сад</w:t>
      </w:r>
      <w:r>
        <w:rPr>
          <w:rFonts w:ascii="Times New Roman" w:hAnsi="Times New Roman" w:cs="Times New Roman"/>
          <w:sz w:val="28"/>
          <w:szCs w:val="28"/>
        </w:rPr>
        <w:t>у</w:t>
      </w:r>
      <w:r w:rsidR="00177199">
        <w:rPr>
          <w:rFonts w:ascii="Times New Roman" w:hAnsi="Times New Roman" w:cs="Times New Roman"/>
          <w:sz w:val="28"/>
          <w:szCs w:val="28"/>
        </w:rPr>
        <w:t xml:space="preserve"> доли стимулирующей части фонда оплаты труда, которая составила 11,6% от общего фонда оплаты труда, что не соответствует условиям раздела 5 Положения об оплате труда работников детского сада, отличной от Единой тарифной сетки, где</w:t>
      </w:r>
      <w:r w:rsidR="00177199" w:rsidRPr="001B35C3">
        <w:rPr>
          <w:rFonts w:ascii="Times New Roman" w:hAnsi="Times New Roman" w:cs="Times New Roman"/>
          <w:sz w:val="28"/>
          <w:szCs w:val="28"/>
        </w:rPr>
        <w:t xml:space="preserve"> </w:t>
      </w:r>
      <w:r w:rsidR="00177199">
        <w:rPr>
          <w:rFonts w:ascii="Times New Roman" w:hAnsi="Times New Roman" w:cs="Times New Roman"/>
          <w:sz w:val="28"/>
          <w:szCs w:val="28"/>
        </w:rPr>
        <w:t>о</w:t>
      </w:r>
      <w:r w:rsidR="00177199" w:rsidRPr="00327E65">
        <w:rPr>
          <w:rFonts w:ascii="Times New Roman" w:hAnsi="Times New Roman" w:cs="Times New Roman"/>
          <w:sz w:val="28"/>
          <w:szCs w:val="28"/>
        </w:rPr>
        <w:t>бъем</w:t>
      </w:r>
      <w:r w:rsidR="00177199" w:rsidRPr="00A36368">
        <w:rPr>
          <w:rFonts w:ascii="Times New Roman" w:hAnsi="Times New Roman" w:cs="Times New Roman"/>
          <w:sz w:val="28"/>
          <w:szCs w:val="28"/>
        </w:rPr>
        <w:t xml:space="preserve"> средств на указанные выплаты должен составлять 25% средств на оплату труда, формируемых за счет ассигнований муниципального бюджета.</w:t>
      </w:r>
    </w:p>
    <w:p w:rsidR="007B5803" w:rsidRDefault="00177199" w:rsidP="007B58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Начисление сумм стимулирующей части заработной платы работникам Большереченского детского сада в 2012 году осуществлялось исходя из количества баллов, полученных каждым работником по результатам работы за прошедший период с декабря 2011 года по февраль 2012 года и с сентября по ноябрь 2012 года включительно, а также денежного веса в рублях каждого балла. Стоимость одного балла в 2012 году менялась в течение года в зависимости от суммы средств, предназначенных на выплату стимулирующей части фонда оплаты труда. Количество баллов, заработанных каждым работником, а также стоимость одного балла закреплялись приказами заведующей детским садом по согласованию с комиссией.</w:t>
      </w:r>
      <w:r w:rsidR="007B5803">
        <w:rPr>
          <w:rFonts w:ascii="Times New Roman" w:hAnsi="Times New Roman" w:cs="Times New Roman"/>
          <w:sz w:val="28"/>
          <w:szCs w:val="28"/>
        </w:rPr>
        <w:t xml:space="preserve"> За период с марта по август 2012 года включительно, выплаты стимулирующего характера в учреждении не распределялись и не выплачивались.</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Начисление выплат стимулирующего характера заведующей детским садом осуществлялось на основании приказов начальника Управления  образования администрации Иркутского района.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ходе контрольного мероприятия выявлены отдельные нарушения при начислении выплат стимулирующего характера:</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Допущено превышение предельных размеров установленных доплат  разделом 6 Положения об оплате труда.</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протоколом заседания комиссии от 21.10.2012 № 7 за сентябрь,  установлена месячная доплата воспитателю Соя В.Н. в размере 780 рублей за общественную работу в интересах образовательного учреждения, трудового коллектива (председатель профсоюзного комитета). Положением о материальном стимулировании доплата по данному основанию предусмотрена в размере 20% от минимального размера оклада, который составляет 2710 рублей, следовательно, доплата по данному пункту должна быть в сумме 542 рубля. Неправомерная выплата составила </w:t>
      </w:r>
      <w:r w:rsidRPr="00915174">
        <w:rPr>
          <w:rFonts w:ascii="Times New Roman" w:hAnsi="Times New Roman" w:cs="Times New Roman"/>
          <w:b/>
          <w:sz w:val="28"/>
          <w:szCs w:val="28"/>
        </w:rPr>
        <w:t>238 рублей</w:t>
      </w:r>
      <w:r>
        <w:rPr>
          <w:rFonts w:ascii="Times New Roman" w:hAnsi="Times New Roman" w:cs="Times New Roman"/>
          <w:sz w:val="28"/>
          <w:szCs w:val="28"/>
        </w:rPr>
        <w:t xml:space="preserve"> (48б*190 руб./бал = 9120+542-9900).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w:t>
      </w:r>
      <w:r w:rsidR="007B5803">
        <w:rPr>
          <w:rFonts w:ascii="Times New Roman" w:hAnsi="Times New Roman" w:cs="Times New Roman"/>
          <w:sz w:val="28"/>
          <w:szCs w:val="28"/>
        </w:rPr>
        <w:t xml:space="preserve"> чего </w:t>
      </w:r>
      <w:r>
        <w:rPr>
          <w:rFonts w:ascii="Times New Roman" w:hAnsi="Times New Roman" w:cs="Times New Roman"/>
          <w:sz w:val="28"/>
          <w:szCs w:val="28"/>
        </w:rPr>
        <w:t>стоимость 1 балла</w:t>
      </w:r>
      <w:r w:rsidR="007B5803">
        <w:rPr>
          <w:rFonts w:ascii="Times New Roman" w:hAnsi="Times New Roman" w:cs="Times New Roman"/>
          <w:sz w:val="28"/>
          <w:szCs w:val="28"/>
        </w:rPr>
        <w:t xml:space="preserve"> снизилась</w:t>
      </w:r>
      <w:r>
        <w:rPr>
          <w:rFonts w:ascii="Times New Roman" w:hAnsi="Times New Roman" w:cs="Times New Roman"/>
          <w:sz w:val="28"/>
          <w:szCs w:val="28"/>
        </w:rPr>
        <w:t>, что привело к изменению сумм выплаты стимулирующего характера</w:t>
      </w:r>
      <w:r w:rsidR="007B5803">
        <w:rPr>
          <w:rFonts w:ascii="Times New Roman" w:hAnsi="Times New Roman" w:cs="Times New Roman"/>
          <w:sz w:val="28"/>
          <w:szCs w:val="28"/>
        </w:rPr>
        <w:t xml:space="preserve"> каждому работнику</w:t>
      </w:r>
      <w:r>
        <w:rPr>
          <w:rFonts w:ascii="Times New Roman" w:hAnsi="Times New Roman" w:cs="Times New Roman"/>
          <w:sz w:val="28"/>
          <w:szCs w:val="28"/>
        </w:rPr>
        <w:t xml:space="preserve">.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7B5803">
        <w:rPr>
          <w:rFonts w:ascii="Times New Roman" w:hAnsi="Times New Roman" w:cs="Times New Roman"/>
          <w:sz w:val="28"/>
          <w:szCs w:val="28"/>
        </w:rPr>
        <w:t xml:space="preserve"> например:</w:t>
      </w:r>
      <w:r>
        <w:rPr>
          <w:rFonts w:ascii="Times New Roman" w:hAnsi="Times New Roman" w:cs="Times New Roman"/>
          <w:sz w:val="28"/>
          <w:szCs w:val="28"/>
        </w:rPr>
        <w:t xml:space="preserve"> в октябре месяце за сентябрь 2012 года не до начислено выплаты стимулирующего характера </w:t>
      </w:r>
      <w:r w:rsidRPr="00915174">
        <w:rPr>
          <w:rFonts w:ascii="Times New Roman" w:hAnsi="Times New Roman" w:cs="Times New Roman"/>
          <w:b/>
          <w:sz w:val="28"/>
          <w:szCs w:val="28"/>
        </w:rPr>
        <w:t>446 рублей</w:t>
      </w:r>
      <w:r>
        <w:rPr>
          <w:rFonts w:ascii="Times New Roman" w:hAnsi="Times New Roman" w:cs="Times New Roman"/>
          <w:sz w:val="28"/>
          <w:szCs w:val="28"/>
        </w:rPr>
        <w:t>, в том числе по следующим работникам: Витязевой Т.И. и Крестьяновой Н.Н. по 50 рублей, Хоросоженко С.В. 132 рубля, Ушаковой Л.А. 76 рублей, Богдановой С.В. 47 рублей, Улитиной Н.П. 38 рублей, Усольцевой Н.Б. и Казазаевой Т.И. по 6 рублей, Шингирей С.В. 12 рублей, Егорову В.А. 29 рублей.</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сентябрь завышена выплата стимулирующего характера на общую сумму </w:t>
      </w:r>
      <w:r w:rsidRPr="00082765">
        <w:rPr>
          <w:rFonts w:ascii="Times New Roman" w:hAnsi="Times New Roman" w:cs="Times New Roman"/>
          <w:b/>
          <w:sz w:val="28"/>
          <w:szCs w:val="28"/>
        </w:rPr>
        <w:t>446 рублей</w:t>
      </w:r>
      <w:r>
        <w:rPr>
          <w:rFonts w:ascii="Times New Roman" w:hAnsi="Times New Roman" w:cs="Times New Roman"/>
          <w:sz w:val="28"/>
          <w:szCs w:val="28"/>
        </w:rPr>
        <w:t xml:space="preserve">, по следующим работникам: Соя В.Н. на 182 рубля, Коробейникову А.А. и Иванову А.К. на 71 рубль каждому, Малеевой Н.А. на 44 рубля и Петрову на 78 рублей. </w:t>
      </w:r>
    </w:p>
    <w:p w:rsidR="00177199" w:rsidRDefault="007B5803"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77199">
        <w:rPr>
          <w:rFonts w:ascii="Times New Roman" w:hAnsi="Times New Roman" w:cs="Times New Roman"/>
          <w:sz w:val="28"/>
          <w:szCs w:val="28"/>
        </w:rPr>
        <w:t xml:space="preserve">. Допущено необоснованное распределение баллов среди работников детского сада. </w:t>
      </w:r>
    </w:p>
    <w:p w:rsidR="00177199" w:rsidRDefault="007B5803"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77199">
        <w:rPr>
          <w:rFonts w:ascii="Times New Roman" w:hAnsi="Times New Roman" w:cs="Times New Roman"/>
          <w:sz w:val="28"/>
          <w:szCs w:val="28"/>
        </w:rPr>
        <w:t>.1. Согласно протоколу от 12.12.2011 № 3 за декабрь 2011 года сумма баллов по работникам учреждения составляет 327,9 баллов, решением комиссии распределено 333,9 баллов, что больше на шесть баллов, чем   распределено комиссией в протоколе. По педагогическому составу сумма баллов завышена на 10 баллов, по техническому персоналу сумма баллов занижена на 4 балла, все это привело к изменению сумм выплат стимулирующего характера.  Так, завышены баллы и излишне начислена выплата стимулирующего характера по:</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воспитателю Смирновой Н.П. выплата стимулирующего характера завышена на 3 балла, или на </w:t>
      </w:r>
      <w:r w:rsidRPr="00994E66">
        <w:rPr>
          <w:rFonts w:ascii="Times New Roman" w:hAnsi="Times New Roman" w:cs="Times New Roman"/>
          <w:b/>
          <w:sz w:val="28"/>
          <w:szCs w:val="28"/>
        </w:rPr>
        <w:t>300 рублей</w:t>
      </w:r>
      <w:r>
        <w:rPr>
          <w:rFonts w:ascii="Times New Roman" w:hAnsi="Times New Roman" w:cs="Times New Roman"/>
          <w:sz w:val="28"/>
          <w:szCs w:val="28"/>
        </w:rPr>
        <w:t xml:space="preserve">, т.е. в протоколе заседания комиссии утверждено 49,9 баллов на сумму 4990 рублей, в окончательном решении комиссии утверждено 52,9 балла на сумму 5290 рублей;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воспитателю Хоросоженко С.В. выплата стимулирующего характера завышена на 5 баллов, или на </w:t>
      </w:r>
      <w:r w:rsidRPr="00994E66">
        <w:rPr>
          <w:rFonts w:ascii="Times New Roman" w:hAnsi="Times New Roman" w:cs="Times New Roman"/>
          <w:b/>
          <w:sz w:val="28"/>
          <w:szCs w:val="28"/>
        </w:rPr>
        <w:t>500 рублей</w:t>
      </w:r>
      <w:r>
        <w:rPr>
          <w:rFonts w:ascii="Times New Roman" w:hAnsi="Times New Roman" w:cs="Times New Roman"/>
          <w:sz w:val="28"/>
          <w:szCs w:val="28"/>
        </w:rPr>
        <w:t xml:space="preserve">, т.е. в протоколе заседания комиссии утверждено 40 баллов на сумму 4000 рублей, в окончательном решении комиссии утверждено 45 баллов на сумму 4500 рублей;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воспитателю Ушаковой Л.А. выплата стимулирующего характера завышена на 2 балла, или на </w:t>
      </w:r>
      <w:r w:rsidRPr="00994E66">
        <w:rPr>
          <w:rFonts w:ascii="Times New Roman" w:hAnsi="Times New Roman" w:cs="Times New Roman"/>
          <w:b/>
          <w:sz w:val="28"/>
          <w:szCs w:val="28"/>
        </w:rPr>
        <w:t>200 рублей</w:t>
      </w:r>
      <w:r>
        <w:rPr>
          <w:rFonts w:ascii="Times New Roman" w:hAnsi="Times New Roman" w:cs="Times New Roman"/>
          <w:sz w:val="28"/>
          <w:szCs w:val="28"/>
        </w:rPr>
        <w:t>, т.е. в протоколе заседания комиссии утверждено 41 балл на сумму 4100 рублей, в окончательном решении комиссии утверждено 43 балла на сумму 4300 рублей.</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тоже время</w:t>
      </w:r>
      <w:r w:rsidRPr="00994E66">
        <w:rPr>
          <w:rFonts w:ascii="Times New Roman" w:hAnsi="Times New Roman" w:cs="Times New Roman"/>
          <w:sz w:val="28"/>
          <w:szCs w:val="28"/>
        </w:rPr>
        <w:t xml:space="preserve"> </w:t>
      </w:r>
      <w:r>
        <w:rPr>
          <w:rFonts w:ascii="Times New Roman" w:hAnsi="Times New Roman" w:cs="Times New Roman"/>
          <w:sz w:val="28"/>
          <w:szCs w:val="28"/>
        </w:rPr>
        <w:t>по уборщице Корнаковой Н.М занижена</w:t>
      </w:r>
      <w:r w:rsidRPr="00994E66">
        <w:rPr>
          <w:rFonts w:ascii="Times New Roman" w:hAnsi="Times New Roman" w:cs="Times New Roman"/>
          <w:sz w:val="28"/>
          <w:szCs w:val="28"/>
        </w:rPr>
        <w:t xml:space="preserve"> </w:t>
      </w:r>
      <w:r>
        <w:rPr>
          <w:rFonts w:ascii="Times New Roman" w:hAnsi="Times New Roman" w:cs="Times New Roman"/>
          <w:sz w:val="28"/>
          <w:szCs w:val="28"/>
        </w:rPr>
        <w:t xml:space="preserve">выплата стимулирующего характера на 4 балла и недоначислена на сумму </w:t>
      </w:r>
      <w:r w:rsidRPr="00994E66">
        <w:rPr>
          <w:rFonts w:ascii="Times New Roman" w:hAnsi="Times New Roman" w:cs="Times New Roman"/>
          <w:b/>
          <w:sz w:val="28"/>
          <w:szCs w:val="28"/>
        </w:rPr>
        <w:t>400 рублей</w:t>
      </w:r>
      <w:r>
        <w:rPr>
          <w:rFonts w:ascii="Times New Roman" w:hAnsi="Times New Roman" w:cs="Times New Roman"/>
          <w:sz w:val="28"/>
          <w:szCs w:val="28"/>
        </w:rPr>
        <w:t xml:space="preserve">.  </w:t>
      </w:r>
    </w:p>
    <w:p w:rsidR="00177199" w:rsidRDefault="00177199" w:rsidP="0017719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результате по данным работникам занижено начисление выплат стимулирующего характера на сумму </w:t>
      </w:r>
      <w:r>
        <w:rPr>
          <w:rFonts w:ascii="Times New Roman" w:hAnsi="Times New Roman" w:cs="Times New Roman"/>
          <w:b/>
          <w:sz w:val="28"/>
          <w:szCs w:val="28"/>
        </w:rPr>
        <w:t>400</w:t>
      </w:r>
      <w:r w:rsidRPr="001448C8">
        <w:rPr>
          <w:rFonts w:ascii="Times New Roman" w:hAnsi="Times New Roman" w:cs="Times New Roman"/>
          <w:b/>
          <w:sz w:val="28"/>
          <w:szCs w:val="28"/>
        </w:rPr>
        <w:t xml:space="preserve"> рублей</w:t>
      </w:r>
      <w:r>
        <w:rPr>
          <w:rFonts w:ascii="Times New Roman" w:hAnsi="Times New Roman" w:cs="Times New Roman"/>
          <w:b/>
          <w:sz w:val="28"/>
          <w:szCs w:val="28"/>
        </w:rPr>
        <w:t xml:space="preserve"> </w:t>
      </w:r>
      <w:r w:rsidRPr="00994E66">
        <w:rPr>
          <w:rFonts w:ascii="Times New Roman" w:hAnsi="Times New Roman" w:cs="Times New Roman"/>
          <w:sz w:val="28"/>
          <w:szCs w:val="28"/>
        </w:rPr>
        <w:t>и излишне начислено в сумме</w:t>
      </w:r>
      <w:r>
        <w:rPr>
          <w:rFonts w:ascii="Times New Roman" w:hAnsi="Times New Roman" w:cs="Times New Roman"/>
          <w:b/>
          <w:sz w:val="28"/>
          <w:szCs w:val="28"/>
        </w:rPr>
        <w:t xml:space="preserve"> 1000 рублей</w:t>
      </w:r>
      <w:r w:rsidRPr="001448C8">
        <w:rPr>
          <w:rFonts w:ascii="Times New Roman" w:hAnsi="Times New Roman" w:cs="Times New Roman"/>
          <w:b/>
          <w:sz w:val="28"/>
          <w:szCs w:val="28"/>
        </w:rPr>
        <w:t xml:space="preserve">.  </w:t>
      </w:r>
    </w:p>
    <w:p w:rsidR="00177199" w:rsidRDefault="007B5803" w:rsidP="007B58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177199">
        <w:rPr>
          <w:rFonts w:ascii="Times New Roman" w:hAnsi="Times New Roman" w:cs="Times New Roman"/>
          <w:sz w:val="28"/>
          <w:szCs w:val="28"/>
        </w:rPr>
        <w:t xml:space="preserve">.2. </w:t>
      </w:r>
      <w:r w:rsidR="00177199" w:rsidRPr="00EA1651">
        <w:rPr>
          <w:rFonts w:ascii="Times New Roman" w:hAnsi="Times New Roman" w:cs="Times New Roman"/>
          <w:sz w:val="28"/>
          <w:szCs w:val="28"/>
        </w:rPr>
        <w:t>Согласно протоколу</w:t>
      </w:r>
      <w:r w:rsidR="00177199">
        <w:rPr>
          <w:rFonts w:ascii="Times New Roman" w:hAnsi="Times New Roman" w:cs="Times New Roman"/>
          <w:sz w:val="28"/>
          <w:szCs w:val="28"/>
        </w:rPr>
        <w:t xml:space="preserve"> заседания комиссии по распределению выплат стимулирующего характера от 19.11.2012 года № 8 за октябрь 2012 года сумма баллов по педагогическим работникам составляет 300 баллов. В ходе контрольного мероприятия установлено, что сумма баллов по протоколу составляет 327 баллов, что на 27 баллов больше чем распределено баллов по работникам учреждения. В результате необоснованно занижена выплата стимулирующего характера на сумму </w:t>
      </w:r>
      <w:r w:rsidR="00177199" w:rsidRPr="00213DDA">
        <w:rPr>
          <w:rFonts w:ascii="Times New Roman" w:hAnsi="Times New Roman" w:cs="Times New Roman"/>
          <w:b/>
          <w:sz w:val="28"/>
          <w:szCs w:val="28"/>
        </w:rPr>
        <w:t>2685 рублей</w:t>
      </w:r>
      <w:r w:rsidR="00177199">
        <w:rPr>
          <w:rFonts w:ascii="Times New Roman" w:hAnsi="Times New Roman" w:cs="Times New Roman"/>
          <w:sz w:val="28"/>
          <w:szCs w:val="28"/>
        </w:rPr>
        <w:t xml:space="preserve"> по следующим работникам: Хоросоженко С.В., Крестьяновой Н.Н.  и  Соя В.Н. на 895 рублей по каждому.</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необоснованно завышена выплата стимулирующего характера на сумму </w:t>
      </w:r>
      <w:r w:rsidRPr="000D7405">
        <w:rPr>
          <w:rFonts w:ascii="Times New Roman" w:hAnsi="Times New Roman" w:cs="Times New Roman"/>
          <w:b/>
          <w:sz w:val="28"/>
          <w:szCs w:val="28"/>
        </w:rPr>
        <w:t>2685 рублей</w:t>
      </w:r>
      <w:r>
        <w:rPr>
          <w:rFonts w:ascii="Times New Roman" w:hAnsi="Times New Roman" w:cs="Times New Roman"/>
          <w:sz w:val="28"/>
          <w:szCs w:val="28"/>
        </w:rPr>
        <w:t xml:space="preserve"> по следующим работникам:</w:t>
      </w:r>
      <w:r w:rsidRPr="00213DDA">
        <w:rPr>
          <w:rFonts w:ascii="Times New Roman" w:hAnsi="Times New Roman" w:cs="Times New Roman"/>
          <w:sz w:val="28"/>
          <w:szCs w:val="28"/>
        </w:rPr>
        <w:t xml:space="preserve"> </w:t>
      </w:r>
      <w:r>
        <w:rPr>
          <w:rFonts w:ascii="Times New Roman" w:hAnsi="Times New Roman" w:cs="Times New Roman"/>
          <w:sz w:val="28"/>
          <w:szCs w:val="28"/>
        </w:rPr>
        <w:t>Витязевой Т.И. и Ушаковой Л.А. на 775 рублей по каждой, Богдановой С.В. на 675 рублей, Улитиной Н.П. на 460 рублей.</w:t>
      </w:r>
    </w:p>
    <w:p w:rsidR="00F65DBD" w:rsidRDefault="00B043F1" w:rsidP="00F65D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77199">
        <w:rPr>
          <w:rFonts w:ascii="Times New Roman" w:hAnsi="Times New Roman" w:cs="Times New Roman"/>
          <w:sz w:val="28"/>
          <w:szCs w:val="28"/>
        </w:rPr>
        <w:t xml:space="preserve">. </w:t>
      </w:r>
      <w:r w:rsidR="00F65DBD">
        <w:rPr>
          <w:rFonts w:ascii="Times New Roman" w:hAnsi="Times New Roman" w:cs="Times New Roman"/>
          <w:sz w:val="28"/>
          <w:szCs w:val="28"/>
        </w:rPr>
        <w:t xml:space="preserve">Приказом Управления образования администрации Иркутского района от 26.01.2012 года № 9/4 утвержден размер выплаты стимулирующего характера образовательному учреждению в объеме 40712,74 рубля, согласно приказу МДОУ ИРМО «Большереченского детского сада» от 25.01.2012 № 1 произведены выплаты стимулирующего характера на сумму 33390 рублей, что на 7322 рубля меньше, чем утвержден объем выплаты Управлением  образования по детскому саду за декабрь 2011 года. </w:t>
      </w:r>
    </w:p>
    <w:p w:rsidR="00F65DBD" w:rsidRDefault="00F65DBD" w:rsidP="00F65D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Приказом Управления образования администрации Иркутского района от 17.02.2012 года № 19/1 утвержден размер выплаты стимулирующего характера учреждению в объеме 41680 рублей, согласно приказу МДОУ ИРМО «Большереченского детского сада» от 20.01.2012 № 7 произведены выплаты стимулирующего характера работникам учреждения на сумму 28940 рублей, что на 12740 рублей меньше, чем утвержден объем Управлением образования за январь 2012 года.  </w:t>
      </w:r>
    </w:p>
    <w:p w:rsidR="00F65DBD" w:rsidRDefault="00F65DBD" w:rsidP="00F65DBD">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Таким образом, необоснованно занижена выплата стимулирующего характера работникам учреждения на </w:t>
      </w:r>
      <w:r>
        <w:rPr>
          <w:rFonts w:ascii="Times New Roman" w:hAnsi="Times New Roman" w:cs="Times New Roman"/>
          <w:b/>
          <w:sz w:val="28"/>
          <w:szCs w:val="28"/>
        </w:rPr>
        <w:t>20062</w:t>
      </w:r>
      <w:r w:rsidRPr="004E49DF">
        <w:rPr>
          <w:rFonts w:ascii="Times New Roman" w:hAnsi="Times New Roman" w:cs="Times New Roman"/>
          <w:b/>
          <w:sz w:val="28"/>
          <w:szCs w:val="28"/>
        </w:rPr>
        <w:t xml:space="preserve"> рубл</w:t>
      </w:r>
      <w:r>
        <w:rPr>
          <w:rFonts w:ascii="Times New Roman" w:hAnsi="Times New Roman" w:cs="Times New Roman"/>
          <w:b/>
          <w:sz w:val="28"/>
          <w:szCs w:val="28"/>
        </w:rPr>
        <w:t xml:space="preserve">я. </w:t>
      </w:r>
    </w:p>
    <w:p w:rsidR="00F65DBD" w:rsidRDefault="00F65DBD" w:rsidP="00F65DB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 ходе контрольного мероприятия сделан расчет на суммы утвержденные приказами Управления образования, где выплаты стимулирующего характера занижены работникам учреждения на 7322 рубля, в том числе:</w:t>
      </w:r>
    </w:p>
    <w:p w:rsidR="00F65DBD" w:rsidRDefault="00F65DBD" w:rsidP="00F65D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январе 2012 года </w:t>
      </w:r>
      <w:r w:rsidRPr="00F51EA3">
        <w:rPr>
          <w:rFonts w:ascii="Times New Roman" w:hAnsi="Times New Roman" w:cs="Times New Roman"/>
          <w:b/>
          <w:sz w:val="28"/>
          <w:szCs w:val="28"/>
        </w:rPr>
        <w:t>за декабрь 2011 года</w:t>
      </w:r>
      <w:r>
        <w:rPr>
          <w:rFonts w:ascii="Times New Roman" w:hAnsi="Times New Roman" w:cs="Times New Roman"/>
          <w:sz w:val="28"/>
          <w:szCs w:val="28"/>
        </w:rPr>
        <w:t xml:space="preserve"> (стоимость 1 балла составила 124,16 рублей) не до начислено выплат стимулирующего характера по следующим работникам:</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воспитателям: Витязевой Т.И. 1063 рубля, Смирновой Н.П. 906 рублей, Хоросоженко С.В. 466 рублей, Ушаковой Л.А. 791 рубль, Крестьяновой Н.Н. 821 рубль, Соя В.Н. 821 рубль;</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медицинской сестре Богдановой С.В. 483 рубля, музыкальному руководителю </w:t>
      </w:r>
      <w:r w:rsidR="00C7333E">
        <w:rPr>
          <w:rFonts w:ascii="Times New Roman" w:hAnsi="Times New Roman" w:cs="Times New Roman"/>
          <w:sz w:val="28"/>
          <w:szCs w:val="28"/>
        </w:rPr>
        <w:t xml:space="preserve">Черемычкиной Г.И. </w:t>
      </w:r>
      <w:r>
        <w:rPr>
          <w:rFonts w:ascii="Times New Roman" w:hAnsi="Times New Roman" w:cs="Times New Roman"/>
          <w:sz w:val="28"/>
          <w:szCs w:val="28"/>
        </w:rPr>
        <w:t>121 рубль;</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техническим работникам: повару Малеевой Н.А. 145 рублей, сторожам Коробейникову А.А., Коробейникову А.П., Егорову В.А., кочегару Иванову А.К. по 121 рублю каждому, уборщице Карнаковой Н.М. 593 рубля;</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помощникам воспитателя: Усольцевой Н.Б. 145 рублей, Казазаевой Т.И., Шингирей С.В. по 242 рубля каждому.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5DBD">
        <w:rPr>
          <w:rFonts w:ascii="Times New Roman" w:hAnsi="Times New Roman" w:cs="Times New Roman"/>
          <w:sz w:val="28"/>
          <w:szCs w:val="28"/>
        </w:rPr>
        <w:t xml:space="preserve">в феврале </w:t>
      </w:r>
      <w:r w:rsidRPr="00F51EA3">
        <w:rPr>
          <w:rFonts w:ascii="Times New Roman" w:hAnsi="Times New Roman" w:cs="Times New Roman"/>
          <w:b/>
          <w:sz w:val="28"/>
          <w:szCs w:val="28"/>
        </w:rPr>
        <w:t>за январь 2012 года</w:t>
      </w:r>
      <w:r>
        <w:rPr>
          <w:rFonts w:ascii="Times New Roman" w:hAnsi="Times New Roman" w:cs="Times New Roman"/>
          <w:sz w:val="28"/>
          <w:szCs w:val="28"/>
        </w:rPr>
        <w:t xml:space="preserve"> (стоимость 1 балла составила 144,02 рубля) не до начислено</w:t>
      </w:r>
      <w:r w:rsidRPr="00F51EA3">
        <w:rPr>
          <w:rFonts w:ascii="Times New Roman" w:hAnsi="Times New Roman" w:cs="Times New Roman"/>
          <w:sz w:val="28"/>
          <w:szCs w:val="28"/>
        </w:rPr>
        <w:t xml:space="preserve"> </w:t>
      </w:r>
      <w:r>
        <w:rPr>
          <w:rFonts w:ascii="Times New Roman" w:hAnsi="Times New Roman" w:cs="Times New Roman"/>
          <w:sz w:val="28"/>
          <w:szCs w:val="28"/>
        </w:rPr>
        <w:t>выплат стимулирующего характера</w:t>
      </w:r>
      <w:r w:rsidR="00390933">
        <w:rPr>
          <w:rFonts w:ascii="Times New Roman" w:hAnsi="Times New Roman" w:cs="Times New Roman"/>
          <w:sz w:val="28"/>
          <w:szCs w:val="28"/>
        </w:rPr>
        <w:t xml:space="preserve"> на общую сумму 12740 рублей, в том числе </w:t>
      </w:r>
      <w:r>
        <w:rPr>
          <w:rFonts w:ascii="Times New Roman" w:hAnsi="Times New Roman" w:cs="Times New Roman"/>
          <w:sz w:val="28"/>
          <w:szCs w:val="28"/>
        </w:rPr>
        <w:t xml:space="preserve"> по следующим работникам:</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воспитателям: Витязевой Т.И.,</w:t>
      </w:r>
      <w:r w:rsidRPr="00F51EA3">
        <w:rPr>
          <w:rFonts w:ascii="Times New Roman" w:hAnsi="Times New Roman" w:cs="Times New Roman"/>
          <w:sz w:val="28"/>
          <w:szCs w:val="28"/>
        </w:rPr>
        <w:t xml:space="preserve"> </w:t>
      </w:r>
      <w:r>
        <w:rPr>
          <w:rFonts w:ascii="Times New Roman" w:hAnsi="Times New Roman" w:cs="Times New Roman"/>
          <w:sz w:val="28"/>
          <w:szCs w:val="28"/>
        </w:rPr>
        <w:t>Хоросоженко С.В., Ушаковой Л.А. по 1805 рублей каждой, Смирновой Н.П. 2263 рубля, Крестьяновой Н.Н., Соя В.Н. по 1541 рублю каждой;</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медицинской сестре Богдановой С.В. 880 рублей;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повару Малеевой Н.А. 220 рублей;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помощникам воспитателя: Усольцевой Н.Б. 265 рублей, Казазаевой Т.И., Шингирей С.В. по 308 рублей каждой. </w:t>
      </w:r>
    </w:p>
    <w:p w:rsidR="00177199" w:rsidRDefault="00B043F1"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77199">
        <w:rPr>
          <w:rFonts w:ascii="Times New Roman" w:hAnsi="Times New Roman" w:cs="Times New Roman"/>
          <w:sz w:val="28"/>
          <w:szCs w:val="28"/>
        </w:rPr>
        <w:t xml:space="preserve">. Допущена необоснованная выплата стимулирующего характера в сумме </w:t>
      </w:r>
      <w:r w:rsidR="00177199">
        <w:rPr>
          <w:rFonts w:ascii="Times New Roman" w:hAnsi="Times New Roman" w:cs="Times New Roman"/>
          <w:b/>
          <w:sz w:val="28"/>
          <w:szCs w:val="28"/>
        </w:rPr>
        <w:t>8</w:t>
      </w:r>
      <w:r w:rsidR="00177199" w:rsidRPr="00ED4210">
        <w:rPr>
          <w:rFonts w:ascii="Times New Roman" w:hAnsi="Times New Roman" w:cs="Times New Roman"/>
          <w:b/>
          <w:sz w:val="28"/>
          <w:szCs w:val="28"/>
        </w:rPr>
        <w:t>00 рублей</w:t>
      </w:r>
      <w:r w:rsidR="00177199">
        <w:rPr>
          <w:rFonts w:ascii="Times New Roman" w:hAnsi="Times New Roman" w:cs="Times New Roman"/>
          <w:sz w:val="28"/>
          <w:szCs w:val="28"/>
        </w:rPr>
        <w:t>. Так, в марте за февраль 2012 года  протоколом заседания комиссии от 22.02.2012 № 2 установлена выплата стимулирующего характера в размере 700 рублей следующим работникам детского сада: повару Малеевой Н.А., помощникам воспитателя Усольцевой Н.Б., Казазаевой Т.И. и Шингирей С.В. Однако приказом по учреждению от 19.03.2012 № 15 произведена выплата Малеевой Н.А. и</w:t>
      </w:r>
      <w:r w:rsidR="00177199" w:rsidRPr="00E776FD">
        <w:rPr>
          <w:rFonts w:ascii="Times New Roman" w:hAnsi="Times New Roman" w:cs="Times New Roman"/>
          <w:sz w:val="28"/>
          <w:szCs w:val="28"/>
        </w:rPr>
        <w:t xml:space="preserve"> </w:t>
      </w:r>
      <w:r w:rsidR="00177199">
        <w:rPr>
          <w:rFonts w:ascii="Times New Roman" w:hAnsi="Times New Roman" w:cs="Times New Roman"/>
          <w:sz w:val="28"/>
          <w:szCs w:val="28"/>
        </w:rPr>
        <w:t xml:space="preserve">Шингирей С.В. по 500 рублей каждой, что на 200 рублей меньше, чем утверждено протоколом заседания комиссии; Усольцевой Н.Б. и Казазаевой Т.И. по 900 рублей каждой, что на 200 рублей больше, чем утверждено протоколом заседания комиссии. </w:t>
      </w:r>
    </w:p>
    <w:p w:rsidR="00177199" w:rsidRDefault="00B043F1"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77199" w:rsidRPr="000D7405">
        <w:rPr>
          <w:rFonts w:ascii="Times New Roman" w:hAnsi="Times New Roman" w:cs="Times New Roman"/>
          <w:sz w:val="28"/>
          <w:szCs w:val="28"/>
        </w:rPr>
        <w:t xml:space="preserve">. </w:t>
      </w:r>
      <w:r w:rsidR="00177199" w:rsidRPr="00EA1651">
        <w:rPr>
          <w:rFonts w:ascii="Times New Roman" w:hAnsi="Times New Roman" w:cs="Times New Roman"/>
          <w:sz w:val="28"/>
          <w:szCs w:val="28"/>
        </w:rPr>
        <w:t>Согласно протоколу</w:t>
      </w:r>
      <w:r w:rsidR="00177199">
        <w:rPr>
          <w:rFonts w:ascii="Times New Roman" w:hAnsi="Times New Roman" w:cs="Times New Roman"/>
          <w:sz w:val="28"/>
          <w:szCs w:val="28"/>
        </w:rPr>
        <w:t xml:space="preserve"> заседания комиссии по распределению выплат стимулирующего характера от 12.12.2012 года № 9 за ноябрь 2012 года распределение выплат стимулирующего характера не соответствует требованиям п. 5.14 раздела 5 Положения об оплате труда работников Большереченского детского сада</w:t>
      </w:r>
      <w:r w:rsidR="00390933">
        <w:rPr>
          <w:rFonts w:ascii="Times New Roman" w:hAnsi="Times New Roman" w:cs="Times New Roman"/>
          <w:sz w:val="28"/>
          <w:szCs w:val="28"/>
        </w:rPr>
        <w:t>, размер денежного веса каждого балла установлен неверно</w:t>
      </w:r>
      <w:r w:rsidR="00177199">
        <w:rPr>
          <w:rFonts w:ascii="Times New Roman" w:hAnsi="Times New Roman" w:cs="Times New Roman"/>
          <w:sz w:val="28"/>
          <w:szCs w:val="28"/>
        </w:rPr>
        <w:t>.</w:t>
      </w:r>
      <w:r w:rsidR="00390933">
        <w:rPr>
          <w:rFonts w:ascii="Times New Roman" w:hAnsi="Times New Roman" w:cs="Times New Roman"/>
          <w:sz w:val="28"/>
          <w:szCs w:val="28"/>
        </w:rPr>
        <w:t xml:space="preserve"> </w:t>
      </w:r>
      <w:r w:rsidR="00177199">
        <w:rPr>
          <w:rFonts w:ascii="Times New Roman" w:hAnsi="Times New Roman" w:cs="Times New Roman"/>
          <w:sz w:val="28"/>
          <w:szCs w:val="28"/>
        </w:rPr>
        <w:t xml:space="preserve">В результате выплата стимулирующего характера занижена на сумму </w:t>
      </w:r>
      <w:r w:rsidR="00177199">
        <w:rPr>
          <w:rFonts w:ascii="Times New Roman" w:hAnsi="Times New Roman" w:cs="Times New Roman"/>
          <w:b/>
          <w:sz w:val="28"/>
          <w:szCs w:val="28"/>
        </w:rPr>
        <w:t>3561</w:t>
      </w:r>
      <w:r w:rsidR="00177199" w:rsidRPr="00213DDA">
        <w:rPr>
          <w:rFonts w:ascii="Times New Roman" w:hAnsi="Times New Roman" w:cs="Times New Roman"/>
          <w:b/>
          <w:sz w:val="28"/>
          <w:szCs w:val="28"/>
        </w:rPr>
        <w:t xml:space="preserve"> рубл</w:t>
      </w:r>
      <w:r w:rsidR="00177199">
        <w:rPr>
          <w:rFonts w:ascii="Times New Roman" w:hAnsi="Times New Roman" w:cs="Times New Roman"/>
          <w:b/>
          <w:sz w:val="28"/>
          <w:szCs w:val="28"/>
        </w:rPr>
        <w:t xml:space="preserve">ь, </w:t>
      </w:r>
      <w:r w:rsidR="00177199">
        <w:rPr>
          <w:rFonts w:ascii="Times New Roman" w:hAnsi="Times New Roman" w:cs="Times New Roman"/>
          <w:sz w:val="28"/>
          <w:szCs w:val="28"/>
        </w:rPr>
        <w:t>в том числе, по следующим работникам: Витязевой Т.И. на 617 рублей,  Хоросоженко С.В. на 589 рублей, Ушаковой Л.А. и Крестьяновой Н.Н. на 575 рублей каждой,  Соя В.Н. на 588 рублей, Улитиной Н.П. на 617 рублей.</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Необоснованно завышена выплата стимулирующего характера на сумму </w:t>
      </w:r>
      <w:r>
        <w:rPr>
          <w:rFonts w:ascii="Times New Roman" w:hAnsi="Times New Roman" w:cs="Times New Roman"/>
          <w:b/>
          <w:sz w:val="28"/>
          <w:szCs w:val="28"/>
        </w:rPr>
        <w:t>3561</w:t>
      </w:r>
      <w:r w:rsidRPr="000D7405">
        <w:rPr>
          <w:rFonts w:ascii="Times New Roman" w:hAnsi="Times New Roman" w:cs="Times New Roman"/>
          <w:b/>
          <w:sz w:val="28"/>
          <w:szCs w:val="28"/>
        </w:rPr>
        <w:t xml:space="preserve"> рубл</w:t>
      </w:r>
      <w:r>
        <w:rPr>
          <w:rFonts w:ascii="Times New Roman" w:hAnsi="Times New Roman" w:cs="Times New Roman"/>
          <w:b/>
          <w:sz w:val="28"/>
          <w:szCs w:val="28"/>
        </w:rPr>
        <w:t xml:space="preserve">ь, </w:t>
      </w:r>
      <w:r>
        <w:rPr>
          <w:rFonts w:ascii="Times New Roman" w:hAnsi="Times New Roman" w:cs="Times New Roman"/>
          <w:sz w:val="28"/>
          <w:szCs w:val="28"/>
        </w:rPr>
        <w:t>в том числе по следующим работникам:</w:t>
      </w:r>
      <w:r w:rsidRPr="00213DDA">
        <w:rPr>
          <w:rFonts w:ascii="Times New Roman" w:hAnsi="Times New Roman" w:cs="Times New Roman"/>
          <w:sz w:val="28"/>
          <w:szCs w:val="28"/>
        </w:rPr>
        <w:t xml:space="preserve"> </w:t>
      </w:r>
      <w:r>
        <w:rPr>
          <w:rFonts w:ascii="Times New Roman" w:hAnsi="Times New Roman" w:cs="Times New Roman"/>
          <w:sz w:val="28"/>
          <w:szCs w:val="28"/>
        </w:rPr>
        <w:t>Богдановой С.В. на 1722 рубля, Малеевой Н.А., Кадубиной О.П., Казазаевой Т.И. и Шингирей С.В. на 264 рубля каждой, Коробейникову А.А. на 53 рубля, Коробейникову А.П. и Иванову А.К. на 153 рубля каждому, Егорову В.А. и Барановой Е.П. на 211 рублей по каждому.</w:t>
      </w:r>
    </w:p>
    <w:p w:rsidR="00177199" w:rsidRDefault="00177199" w:rsidP="00390933">
      <w:pPr>
        <w:spacing w:after="0" w:line="240" w:lineRule="auto"/>
        <w:jc w:val="both"/>
        <w:rPr>
          <w:rFonts w:ascii="Times New Roman" w:hAnsi="Times New Roman" w:cs="Times New Roman"/>
          <w:sz w:val="28"/>
          <w:szCs w:val="28"/>
        </w:rPr>
      </w:pPr>
    </w:p>
    <w:p w:rsidR="00177199" w:rsidRPr="00332D8E" w:rsidRDefault="00390933" w:rsidP="00177199">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177199">
        <w:rPr>
          <w:rFonts w:ascii="Times New Roman" w:hAnsi="Times New Roman" w:cs="Times New Roman"/>
          <w:b/>
          <w:sz w:val="28"/>
          <w:szCs w:val="28"/>
        </w:rPr>
        <w:t>.2</w:t>
      </w:r>
      <w:r w:rsidR="00177199" w:rsidRPr="00332D8E">
        <w:rPr>
          <w:rFonts w:ascii="Times New Roman" w:hAnsi="Times New Roman" w:cs="Times New Roman"/>
          <w:b/>
          <w:sz w:val="28"/>
          <w:szCs w:val="28"/>
        </w:rPr>
        <w:t xml:space="preserve"> </w:t>
      </w:r>
      <w:r>
        <w:rPr>
          <w:rFonts w:ascii="Times New Roman" w:hAnsi="Times New Roman" w:cs="Times New Roman"/>
          <w:b/>
          <w:sz w:val="28"/>
          <w:szCs w:val="28"/>
        </w:rPr>
        <w:t xml:space="preserve">Результаты контрольного мероприятия по </w:t>
      </w:r>
      <w:r w:rsidR="00177199">
        <w:rPr>
          <w:rFonts w:ascii="Times New Roman" w:hAnsi="Times New Roman" w:cs="Times New Roman"/>
          <w:b/>
          <w:sz w:val="28"/>
          <w:szCs w:val="28"/>
        </w:rPr>
        <w:t>Гороховск</w:t>
      </w:r>
      <w:r>
        <w:rPr>
          <w:rFonts w:ascii="Times New Roman" w:hAnsi="Times New Roman" w:cs="Times New Roman"/>
          <w:b/>
          <w:sz w:val="28"/>
          <w:szCs w:val="28"/>
        </w:rPr>
        <w:t xml:space="preserve">ому </w:t>
      </w:r>
      <w:r w:rsidR="00177199" w:rsidRPr="00332D8E">
        <w:rPr>
          <w:rFonts w:ascii="Times New Roman" w:hAnsi="Times New Roman" w:cs="Times New Roman"/>
          <w:b/>
          <w:sz w:val="28"/>
          <w:szCs w:val="28"/>
        </w:rPr>
        <w:t xml:space="preserve"> детск</w:t>
      </w:r>
      <w:r>
        <w:rPr>
          <w:rFonts w:ascii="Times New Roman" w:hAnsi="Times New Roman" w:cs="Times New Roman"/>
          <w:b/>
          <w:sz w:val="28"/>
          <w:szCs w:val="28"/>
        </w:rPr>
        <w:t>ому</w:t>
      </w:r>
      <w:r w:rsidR="00177199" w:rsidRPr="00332D8E">
        <w:rPr>
          <w:rFonts w:ascii="Times New Roman" w:hAnsi="Times New Roman" w:cs="Times New Roman"/>
          <w:b/>
          <w:sz w:val="28"/>
          <w:szCs w:val="28"/>
        </w:rPr>
        <w:t xml:space="preserve"> сад</w:t>
      </w:r>
      <w:r>
        <w:rPr>
          <w:rFonts w:ascii="Times New Roman" w:hAnsi="Times New Roman" w:cs="Times New Roman"/>
          <w:b/>
          <w:sz w:val="28"/>
          <w:szCs w:val="28"/>
        </w:rPr>
        <w:t>у.</w:t>
      </w:r>
    </w:p>
    <w:p w:rsidR="00177199" w:rsidRPr="00454718" w:rsidRDefault="00177199" w:rsidP="00177199">
      <w:pPr>
        <w:spacing w:after="0" w:line="240" w:lineRule="auto"/>
        <w:ind w:firstLine="708"/>
        <w:jc w:val="both"/>
        <w:rPr>
          <w:rFonts w:ascii="Times New Roman" w:hAnsi="Times New Roman" w:cs="Times New Roman"/>
          <w:sz w:val="28"/>
          <w:szCs w:val="28"/>
        </w:rPr>
      </w:pP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нормативными документами по состоянию на 01.01.2012 года по Гороховскому детскому саду утверждены штатное расписание и тарификационный список с общим количеством ставок 16,15 единиц, в том числе по воспитательному составу – 7,65 штатных единицы, или 47%, по техническому персоналу – 8,5 штатных единицы, или 53%.</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Фактический фонд оплаты труда работников Гороховского детского сада за проверяемый период составил 2262,7 тыс. рублей, в том числе оплата труда – 1734,6 тыс. рублей, начисления на оплату труда – 528,1 тыс. рублей.</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контрольного мероприятия проверено установление Гороховским детским садом доли стимулирующей части фонда оплаты труда, которая составила 11,5% от общего фонда оплаты труда, что не соответствует условиям раздела 5 Положения об оплате труда работников детского сада, отличной от Единой тарифной сетки, где</w:t>
      </w:r>
      <w:r w:rsidRPr="001B35C3">
        <w:rPr>
          <w:rFonts w:ascii="Times New Roman" w:hAnsi="Times New Roman" w:cs="Times New Roman"/>
          <w:sz w:val="28"/>
          <w:szCs w:val="28"/>
        </w:rPr>
        <w:t xml:space="preserve"> </w:t>
      </w:r>
      <w:r>
        <w:rPr>
          <w:rFonts w:ascii="Times New Roman" w:hAnsi="Times New Roman" w:cs="Times New Roman"/>
          <w:sz w:val="28"/>
          <w:szCs w:val="28"/>
        </w:rPr>
        <w:t>о</w:t>
      </w:r>
      <w:r w:rsidRPr="00327E65">
        <w:rPr>
          <w:rFonts w:ascii="Times New Roman" w:hAnsi="Times New Roman" w:cs="Times New Roman"/>
          <w:sz w:val="28"/>
          <w:szCs w:val="28"/>
        </w:rPr>
        <w:t>бъем</w:t>
      </w:r>
      <w:r w:rsidRPr="00A36368">
        <w:rPr>
          <w:rFonts w:ascii="Times New Roman" w:hAnsi="Times New Roman" w:cs="Times New Roman"/>
          <w:sz w:val="28"/>
          <w:szCs w:val="28"/>
        </w:rPr>
        <w:t xml:space="preserve"> средств на указанные выплаты должен составлять 25% средств на оплату труда, формируемых за счет ассигнований муниципального бюджета.</w:t>
      </w:r>
    </w:p>
    <w:p w:rsidR="00316462" w:rsidRDefault="00177199" w:rsidP="003164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Начисление сумм стимулирующей части заработной платы работникам Гороховского детского сада в 2012 году осуществлялось исходя из количества баллов, полученных каждым работником по результатам работы за прошедший период с декабря 2011 года по февраль 2012 года и с сентября по ноябрь 2012 года, а также денежного веса в рублях каждого балла. Стоимость одного балла в 2012 году менялась в течение года в зависимости от суммы средств, предназначенных на выплату стимулирующей части фонда оплаты труда. Количество баллов, заработанных каждым работником, а также стоимость одного балла закреплялись приказами заведующей детским садом по согласованию с комиссией.</w:t>
      </w:r>
      <w:r w:rsidR="00316462">
        <w:rPr>
          <w:rFonts w:ascii="Times New Roman" w:hAnsi="Times New Roman" w:cs="Times New Roman"/>
          <w:sz w:val="28"/>
          <w:szCs w:val="28"/>
        </w:rPr>
        <w:t xml:space="preserve"> За период с марта по август 2012 года включительно, выплаты стимулирующего характера в учреждении не распределялись и не выплачивались.</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Начисление выплат стимулирующего характера заведующей детским садом осуществлялось на основании приказов начальника Управления  образования администрации Иркутского района.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контрольного мероприятия выявлены отдельные нарушения при начислении выплат стимулирующего характера:</w:t>
      </w:r>
    </w:p>
    <w:p w:rsidR="00177199" w:rsidRDefault="00B043F1"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77199">
        <w:rPr>
          <w:rFonts w:ascii="Times New Roman" w:hAnsi="Times New Roman" w:cs="Times New Roman"/>
          <w:sz w:val="28"/>
          <w:szCs w:val="28"/>
        </w:rPr>
        <w:t>. Допущено превышение предельных размеров установленных доплат  разделом 6 Положения об оплате труда:</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протоколами заседания комиссии от 24.01.2012 № 3 за декабрь 2011 года, от 17.02.2012 № 4 за январь 2012 года, от 22.03.2012 № 5 за февраль 2012 года установлена ежемесячная доплата Борисовой В.М. в размере 954 рубля за общественную работу в интересах образовательного учреждения, трудового коллектива (председатель профсоюзного комитета). Положением о материальном стимулировании доплата по данному основанию предусмотрена в размере 20% от минимального размера оклада, который составляет 2710 рублей, следовательно, доплата по данному пункту должна быть в сумме 542 рубля. Неправомерная выплата составила </w:t>
      </w:r>
      <w:r w:rsidRPr="00542EE9">
        <w:rPr>
          <w:rFonts w:ascii="Times New Roman" w:hAnsi="Times New Roman" w:cs="Times New Roman"/>
          <w:b/>
          <w:sz w:val="28"/>
          <w:szCs w:val="28"/>
        </w:rPr>
        <w:t>1020 рублей</w:t>
      </w:r>
      <w:r>
        <w:rPr>
          <w:rFonts w:ascii="Times New Roman" w:hAnsi="Times New Roman" w:cs="Times New Roman"/>
          <w:sz w:val="28"/>
          <w:szCs w:val="28"/>
        </w:rPr>
        <w:t>, в том числе за декабрь 2011 года в сумме 824 рубля (954*2= 1908 – 542*2= 1084),  за февраль 196 рублей (5б*147,6 руб. = 738 руб. – 542 руб.).</w:t>
      </w:r>
    </w:p>
    <w:p w:rsidR="00177199" w:rsidRDefault="00B043F1"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77199">
        <w:rPr>
          <w:rFonts w:ascii="Times New Roman" w:hAnsi="Times New Roman" w:cs="Times New Roman"/>
          <w:sz w:val="28"/>
          <w:szCs w:val="28"/>
        </w:rPr>
        <w:t xml:space="preserve">. Допущено неправомерное начисление доплат, отсутствующих в разделе 6  Положения о материальном стимулировании на общую сумму </w:t>
      </w:r>
      <w:r w:rsidR="00177199" w:rsidRPr="00A90F13">
        <w:rPr>
          <w:rFonts w:ascii="Times New Roman" w:hAnsi="Times New Roman" w:cs="Times New Roman"/>
          <w:b/>
          <w:sz w:val="28"/>
          <w:szCs w:val="28"/>
        </w:rPr>
        <w:t>1423,64</w:t>
      </w:r>
      <w:r w:rsidR="00177199">
        <w:rPr>
          <w:rFonts w:ascii="Times New Roman" w:hAnsi="Times New Roman" w:cs="Times New Roman"/>
          <w:sz w:val="28"/>
          <w:szCs w:val="28"/>
        </w:rPr>
        <w:t xml:space="preserve"> рублей, в том числе:</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согласно протоколу от 24.01.2012 № 3 за декабрь 2011 года комиссией установлена доплата за «повышение квалификации» Борисовой В.М. в размере 500 рублей (2,5 балла*200 рублей);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согласно протоколу от 22.03.2012 № 5 за февраль 2012 года комиссией установлена доплата за «повышение квалификации» Борисовой В.М. в размере 738 рублей (5 баллов*147,60 рублей). Неправомерная выплата составила 196 рублей (738 руб.-542 руб.);</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согласно протоколу от 23.10.2012 № 6  комиссией установлена доплата за «повышение квалификации» Миколап А.Л. и Середкиной О.П. в размере 461,82 рубля каждой (3 балла*153,94 руб.). Неправомерная выплата составила 923,64 рубля.</w:t>
      </w:r>
    </w:p>
    <w:p w:rsidR="00177199" w:rsidRDefault="00B043F1"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77199">
        <w:rPr>
          <w:rFonts w:ascii="Times New Roman" w:hAnsi="Times New Roman" w:cs="Times New Roman"/>
          <w:sz w:val="28"/>
          <w:szCs w:val="28"/>
        </w:rPr>
        <w:t xml:space="preserve">. Допущено неправомерное завышение баллов в разрезе утвержденных критериев и показателей определения стимулирующей части оплаты труда работников: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согласно протоколу от 24.01.2012 № 3 за декабрь 2011 года за качественность выполняемых работ (пп.1.1,1.13 раздела 6) завышены показатели у 10 работников на 5,5 баллов на общую сумму </w:t>
      </w:r>
      <w:r w:rsidRPr="00453D62">
        <w:rPr>
          <w:rFonts w:ascii="Times New Roman" w:hAnsi="Times New Roman" w:cs="Times New Roman"/>
          <w:b/>
          <w:sz w:val="28"/>
          <w:szCs w:val="28"/>
        </w:rPr>
        <w:t>1100</w:t>
      </w:r>
      <w:r>
        <w:rPr>
          <w:rFonts w:ascii="Times New Roman" w:hAnsi="Times New Roman" w:cs="Times New Roman"/>
          <w:sz w:val="28"/>
          <w:szCs w:val="28"/>
        </w:rPr>
        <w:t xml:space="preserve"> рублей, в том числе на 0,5 балла у Кирилловой М.И., Борисовой В.М., Будейкиной А.В., Верхозиной О.В., Михолап А.Л., Вотяковой Е.Н., Типухина А.И., Борисова А.Г., Кунгурцевой Н.Н., на 1 балл у Быкова В.Д.;</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согласно протоколу от 17.02.2012 № 4 за январь 2012 года за качественность выполняемых работ (пп.1.1,1.13, 2.3 раздела 6) завышены показатели на 24 балла у 10 работников</w:t>
      </w:r>
      <w:r w:rsidR="00B043F1">
        <w:rPr>
          <w:rFonts w:ascii="Times New Roman" w:hAnsi="Times New Roman" w:cs="Times New Roman"/>
          <w:sz w:val="28"/>
          <w:szCs w:val="28"/>
        </w:rPr>
        <w:t xml:space="preserve"> на общую сумму  </w:t>
      </w:r>
      <w:r w:rsidR="00B043F1" w:rsidRPr="00453D62">
        <w:rPr>
          <w:rFonts w:ascii="Times New Roman" w:hAnsi="Times New Roman" w:cs="Times New Roman"/>
          <w:b/>
          <w:sz w:val="28"/>
          <w:szCs w:val="28"/>
        </w:rPr>
        <w:t>2714,40</w:t>
      </w:r>
      <w:r w:rsidR="00B043F1">
        <w:rPr>
          <w:rFonts w:ascii="Times New Roman" w:hAnsi="Times New Roman" w:cs="Times New Roman"/>
          <w:sz w:val="28"/>
          <w:szCs w:val="28"/>
        </w:rPr>
        <w:t xml:space="preserve"> рублей.</w:t>
      </w:r>
    </w:p>
    <w:p w:rsidR="00177199" w:rsidRDefault="00453D62" w:rsidP="00B043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177199">
        <w:rPr>
          <w:rFonts w:ascii="Times New Roman" w:hAnsi="Times New Roman" w:cs="Times New Roman"/>
          <w:sz w:val="28"/>
          <w:szCs w:val="28"/>
        </w:rPr>
        <w:t>. Допущено необоснованное распределение баллов среди работников детского сада. Согласно протоколу от 12.12.2012 № 8 за ноябрь 2012 года сумма баллов по работникам учреждения составляет 375 баллов, по приложению к протоколу заседания комиссии и соответственно по приказу распределено 370 баллов, что на пять баллов меньше, чем распределено комиссией в протоколе. Так, занижены баллы по:</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воспитателю Верхозиной О.В. в протоколе утверждено 38 баллов на сумму 3780 рублей, в приложении к протоколу и в выписке из приказа от 12.12.2012 № 35 утверждено 37 баллов на сумму 3730 рублей, что на </w:t>
      </w:r>
      <w:r w:rsidRPr="00453D62">
        <w:rPr>
          <w:rFonts w:ascii="Times New Roman" w:hAnsi="Times New Roman" w:cs="Times New Roman"/>
          <w:b/>
          <w:sz w:val="28"/>
          <w:szCs w:val="28"/>
        </w:rPr>
        <w:t>50</w:t>
      </w:r>
      <w:r>
        <w:rPr>
          <w:rFonts w:ascii="Times New Roman" w:hAnsi="Times New Roman" w:cs="Times New Roman"/>
          <w:sz w:val="28"/>
          <w:szCs w:val="28"/>
        </w:rPr>
        <w:t xml:space="preserve"> рублей меньше, чем утверждено комиссией в протоколе;</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инструктору по физической культуре Середкиной О.П. в протоколе утверждено 18 баллов на сумму 1790 рублей, в приложении к протоколу и в  выписке из приказа от 12.12.2012 № 35 утверждено 15 баллов на сумму 1512 рублей, что на </w:t>
      </w:r>
      <w:r w:rsidRPr="00453D62">
        <w:rPr>
          <w:rFonts w:ascii="Times New Roman" w:hAnsi="Times New Roman" w:cs="Times New Roman"/>
          <w:b/>
          <w:sz w:val="28"/>
          <w:szCs w:val="28"/>
        </w:rPr>
        <w:t>278</w:t>
      </w:r>
      <w:r>
        <w:rPr>
          <w:rFonts w:ascii="Times New Roman" w:hAnsi="Times New Roman" w:cs="Times New Roman"/>
          <w:sz w:val="28"/>
          <w:szCs w:val="28"/>
        </w:rPr>
        <w:t xml:space="preserve"> рублей меньше, чем утверждено комиссией в протоколе;</w:t>
      </w:r>
    </w:p>
    <w:p w:rsidR="00177199" w:rsidRPr="001448C8" w:rsidRDefault="00177199" w:rsidP="0017719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повару Михолап А.Л. в протоколе утверждено 39 баллов на сумму 3879 рублей, в приложении к протоколу и в выписке из приказа от 12.12.2012 № 35 утверждено 38 баллов на сумму 3831 рублей, что на 48 рублей меньше, чем утверждено комиссией в протоколе.  В результате по данным работникам начислено выплат стимулирующего характера меньше на общую сумму </w:t>
      </w:r>
      <w:r w:rsidRPr="001448C8">
        <w:rPr>
          <w:rFonts w:ascii="Times New Roman" w:hAnsi="Times New Roman" w:cs="Times New Roman"/>
          <w:b/>
          <w:sz w:val="28"/>
          <w:szCs w:val="28"/>
        </w:rPr>
        <w:t xml:space="preserve">376 рублей.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контрольного мероприятия произведен перерасчет выплат стимулирующего характера, так как уменьшилась стоимость одного балла на 1,34 рубль и составила 99,47 рублей, что привело к уменьшению суммы выплаты стимулирующего характера по следующим работникам: Кирилловой М.И. на 43 рубля; Борисовой В.М. на 70 рублей; Быкову В.Д. на 36 рублей; Будейкиной А.В. на 38 рублей; Побережнюк О.А. на 40 рублей; Вотяковой Е.Н. на 50 рублей; Борисову А.Г. на 30 рублей; Типухину на 36 рублей; Осиповой В.И. на 15 рублей; Михолап М.Г на 18 рублей. В результате по выше перечисленным работникам выплачено больше выплат стимулирующего характера на общую сумму </w:t>
      </w:r>
      <w:r w:rsidRPr="001448C8">
        <w:rPr>
          <w:rFonts w:ascii="Times New Roman" w:hAnsi="Times New Roman" w:cs="Times New Roman"/>
          <w:b/>
          <w:sz w:val="28"/>
          <w:szCs w:val="28"/>
        </w:rPr>
        <w:t>376 рублей</w:t>
      </w:r>
      <w:r>
        <w:rPr>
          <w:rFonts w:ascii="Times New Roman" w:hAnsi="Times New Roman" w:cs="Times New Roman"/>
          <w:sz w:val="28"/>
          <w:szCs w:val="28"/>
        </w:rPr>
        <w:t>.</w:t>
      </w:r>
    </w:p>
    <w:p w:rsidR="00177199" w:rsidRDefault="00177199" w:rsidP="00177199">
      <w:pPr>
        <w:spacing w:after="0" w:line="240" w:lineRule="auto"/>
        <w:ind w:firstLine="709"/>
        <w:jc w:val="both"/>
        <w:rPr>
          <w:rFonts w:ascii="Times New Roman" w:hAnsi="Times New Roman" w:cs="Times New Roman"/>
          <w:sz w:val="28"/>
          <w:szCs w:val="28"/>
        </w:rPr>
      </w:pPr>
    </w:p>
    <w:p w:rsidR="00542EE9" w:rsidRDefault="00542EE9" w:rsidP="00542EE9">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177199" w:rsidRPr="00332D8E">
        <w:rPr>
          <w:rFonts w:ascii="Times New Roman" w:hAnsi="Times New Roman" w:cs="Times New Roman"/>
          <w:b/>
          <w:sz w:val="28"/>
          <w:szCs w:val="28"/>
        </w:rPr>
        <w:t xml:space="preserve">.3 </w:t>
      </w:r>
      <w:r w:rsidRPr="0036475A">
        <w:rPr>
          <w:rFonts w:ascii="Times New Roman" w:hAnsi="Times New Roman" w:cs="Times New Roman"/>
          <w:b/>
          <w:sz w:val="28"/>
          <w:szCs w:val="28"/>
        </w:rPr>
        <w:t>Результаты контрольного мероприятия по</w:t>
      </w:r>
      <w:r>
        <w:rPr>
          <w:rFonts w:ascii="Times New Roman" w:hAnsi="Times New Roman" w:cs="Times New Roman"/>
          <w:b/>
          <w:sz w:val="28"/>
          <w:szCs w:val="28"/>
        </w:rPr>
        <w:t xml:space="preserve"> Пивоваровскому детскому саду.</w:t>
      </w:r>
    </w:p>
    <w:p w:rsidR="00177199" w:rsidRPr="00454718" w:rsidRDefault="00177199" w:rsidP="00177199">
      <w:pPr>
        <w:spacing w:after="0" w:line="240" w:lineRule="auto"/>
        <w:ind w:firstLine="708"/>
        <w:jc w:val="both"/>
        <w:rPr>
          <w:rFonts w:ascii="Times New Roman" w:hAnsi="Times New Roman" w:cs="Times New Roman"/>
          <w:sz w:val="28"/>
          <w:szCs w:val="28"/>
        </w:rPr>
      </w:pP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нормативными документами по состоянию на 01.01.2012 года по Пивоваровскому детскому саду утверждены штатное расписание и тарификационный список с общим количеством ставок 31,5 единиц, в том числе по воспитательному составу – 14 штатных единицы, или 44%, по техническому персоналу – 17,5 штатных единицы, или 56%.</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Фактический фонд оплаты труда работников Пивоваровского детского сада за проверяемый период составил 4792 тыс. рублей, в том числе оплата труда – 3588 тыс. рублей, начисления на оплату труда – 1204 тыс. рублей.</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контрольного мероприятия проверено установление Пивоваровским детским садом доли стимулирующей части фонда оплаты труда, которая составила 10,8% от общего фонда оплаты труда, что не соответствует условиям раздела 5 Положения об оплате труда работников детского сада, отличной от Единой тарифной сетки, где</w:t>
      </w:r>
      <w:r w:rsidRPr="001B35C3">
        <w:rPr>
          <w:rFonts w:ascii="Times New Roman" w:hAnsi="Times New Roman" w:cs="Times New Roman"/>
          <w:sz w:val="28"/>
          <w:szCs w:val="28"/>
        </w:rPr>
        <w:t xml:space="preserve"> </w:t>
      </w:r>
      <w:r>
        <w:rPr>
          <w:rFonts w:ascii="Times New Roman" w:hAnsi="Times New Roman" w:cs="Times New Roman"/>
          <w:sz w:val="28"/>
          <w:szCs w:val="28"/>
        </w:rPr>
        <w:t>о</w:t>
      </w:r>
      <w:r w:rsidRPr="00327E65">
        <w:rPr>
          <w:rFonts w:ascii="Times New Roman" w:hAnsi="Times New Roman" w:cs="Times New Roman"/>
          <w:sz w:val="28"/>
          <w:szCs w:val="28"/>
        </w:rPr>
        <w:t>бъем</w:t>
      </w:r>
      <w:r w:rsidRPr="00A36368">
        <w:rPr>
          <w:rFonts w:ascii="Times New Roman" w:hAnsi="Times New Roman" w:cs="Times New Roman"/>
          <w:sz w:val="28"/>
          <w:szCs w:val="28"/>
        </w:rPr>
        <w:t xml:space="preserve"> средств на указанные выплаты должен составлять 25% средств на оплату труда, формируемых за счет ассигнований муниципального бюджета.</w:t>
      </w:r>
    </w:p>
    <w:p w:rsidR="00542EE9" w:rsidRDefault="00177199" w:rsidP="00542E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Начисление сумм стимулирующей части заработной платы работникам Пивоваровского детского сада 2012 году осуществлялось исходя из количества баллов, полученных каждым работником по результатам работы за прошедший период с декабря 2011 года по февраль 2012 года и с сентября по ноябрь 2012 года, а также денежного веса в рублях каждого балла. Стоимость одного балла в 2012 году менялась в течение года в зависимости от суммы средств, предназначенных на выплату стимулирующей части фонда оплаты труда. Количество баллов, заработанных каждым работником, а также стоимость одного балла закреплялись приказами заведующей детским садом по согласованию с комиссией.</w:t>
      </w:r>
      <w:r w:rsidR="00542EE9">
        <w:rPr>
          <w:rFonts w:ascii="Times New Roman" w:hAnsi="Times New Roman" w:cs="Times New Roman"/>
          <w:sz w:val="28"/>
          <w:szCs w:val="28"/>
        </w:rPr>
        <w:t xml:space="preserve"> За период с марта по август 2012 года включительно, выплаты стимулирующего характера в учреждении не распределялись и не выплачивались.</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Начисление выплат стимулирующего характера заведующей детским садом осуществлялось на основании приказов начальника Управления  образования администрации Иркутского района.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контрольного мероприятия выявлены отдельные нарушения при начислении выплат стимулирующего характера:</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 проверке представлен журнал протоколов заседаний комиссии по распределению стимулирующих выплат работникам Пивоваровского детского сада за период с октября 2011 года по декабрь 2012 года.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Протоколы комиссии составлены в нарушение требований раздела 5 Положения об оплате труда. В протоколах не указан денежный эквивалент  каждого балла, отсутствует расчет размера выплаты по результатам профессиональной деятельности, отсутствует повестка дня о распределении баллов стимулирующего характера на каждого работника детского сада, отсутствует окончательное решение об установлении выплат стимулирующего характера на каждого работника детского сада.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Допущено превышение предельных размеров установленных доплат  разделом 6 Положения об оплате труда на общую сумму </w:t>
      </w:r>
      <w:r w:rsidRPr="00924662">
        <w:rPr>
          <w:rFonts w:ascii="Times New Roman" w:hAnsi="Times New Roman" w:cs="Times New Roman"/>
          <w:b/>
          <w:sz w:val="28"/>
          <w:szCs w:val="28"/>
        </w:rPr>
        <w:t>3</w:t>
      </w:r>
      <w:r>
        <w:rPr>
          <w:rFonts w:ascii="Times New Roman" w:hAnsi="Times New Roman" w:cs="Times New Roman"/>
          <w:b/>
          <w:sz w:val="28"/>
          <w:szCs w:val="28"/>
        </w:rPr>
        <w:t>537</w:t>
      </w:r>
      <w:r w:rsidRPr="00924662">
        <w:rPr>
          <w:rFonts w:ascii="Times New Roman" w:hAnsi="Times New Roman" w:cs="Times New Roman"/>
          <w:b/>
          <w:sz w:val="28"/>
          <w:szCs w:val="28"/>
        </w:rPr>
        <w:t xml:space="preserve"> рубл</w:t>
      </w:r>
      <w:r>
        <w:rPr>
          <w:rFonts w:ascii="Times New Roman" w:hAnsi="Times New Roman" w:cs="Times New Roman"/>
          <w:b/>
          <w:sz w:val="28"/>
          <w:szCs w:val="28"/>
        </w:rPr>
        <w:t>ей</w:t>
      </w:r>
      <w:r>
        <w:rPr>
          <w:rFonts w:ascii="Times New Roman" w:hAnsi="Times New Roman" w:cs="Times New Roman"/>
          <w:sz w:val="28"/>
          <w:szCs w:val="28"/>
        </w:rPr>
        <w:t>, в том числе по:</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протоколу заседания комиссии от 26.09.2012 № 7 за сентябрь 2012 года п. 1.9 «За общественную работу в интересах образовательного учреждения, трудового коллектива» установлена выплата воспитателю Головко Л.А. и Галактионовой Л.А. по 1408 рублей каждой, Коваленко М.В. 1971 рубль, всего на сумму 4787 рублей. Согласно разделу 6 п. 1.9 Положения об оплате труда выплата стимулирующего характера предусмотрена в размере 20% от минимального размера оклада, который составляет 2710 рублей, следовательно, доплата по данному пункту должна быть 542 рубля на одного работника, на трех работников 1626 рублей. Неправомерная выплата составила 3161 рубль.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протоколу заседания комиссии от 30.11.2012 № 9 за ноябрь 2012 года п. 1.9 «За общественную работу в интересах образовательного учреждения, трудового коллектива» установлена выплата воспитателю Еловенковой Т.И. </w:t>
      </w:r>
      <w:r>
        <w:rPr>
          <w:rFonts w:ascii="Times New Roman" w:hAnsi="Times New Roman" w:cs="Times New Roman"/>
          <w:sz w:val="28"/>
          <w:szCs w:val="28"/>
        </w:rPr>
        <w:lastRenderedPageBreak/>
        <w:t xml:space="preserve">860 рублей и Адушеевой И.В. 600 рублей, всего на сумму 1460 рублей. Согласно разделу 6 п. 1.9 Положения об оплате труда выплата стимулирующего характера предусмотрена в размере 20% от минимального размера оклада, который составляет 2710 рублей, следовательно, доплата по данному пункту должна быть по двум педагогам 1084 рублей. Неправомерная выплата составила 376 рублей.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Допущено занижение предельных размеров установленных доплат  разделом 6 Положения об оплате труда на общую сумму </w:t>
      </w:r>
      <w:r w:rsidR="00B043F1">
        <w:rPr>
          <w:rFonts w:ascii="Times New Roman" w:hAnsi="Times New Roman" w:cs="Times New Roman"/>
          <w:b/>
          <w:sz w:val="28"/>
          <w:szCs w:val="28"/>
        </w:rPr>
        <w:t>684</w:t>
      </w:r>
      <w:r>
        <w:rPr>
          <w:rFonts w:ascii="Times New Roman" w:hAnsi="Times New Roman" w:cs="Times New Roman"/>
          <w:b/>
          <w:sz w:val="28"/>
          <w:szCs w:val="28"/>
        </w:rPr>
        <w:t xml:space="preserve"> </w:t>
      </w:r>
      <w:r w:rsidRPr="00924662">
        <w:rPr>
          <w:rFonts w:ascii="Times New Roman" w:hAnsi="Times New Roman" w:cs="Times New Roman"/>
          <w:b/>
          <w:sz w:val="28"/>
          <w:szCs w:val="28"/>
        </w:rPr>
        <w:t>рубл</w:t>
      </w:r>
      <w:r>
        <w:rPr>
          <w:rFonts w:ascii="Times New Roman" w:hAnsi="Times New Roman" w:cs="Times New Roman"/>
          <w:b/>
          <w:sz w:val="28"/>
          <w:szCs w:val="28"/>
        </w:rPr>
        <w:t>ей</w:t>
      </w:r>
      <w:r w:rsidR="00B043F1">
        <w:rPr>
          <w:rFonts w:ascii="Times New Roman" w:hAnsi="Times New Roman" w:cs="Times New Roman"/>
          <w:b/>
          <w:sz w:val="28"/>
          <w:szCs w:val="28"/>
        </w:rPr>
        <w:t xml:space="preserve"> </w:t>
      </w:r>
      <w:r>
        <w:rPr>
          <w:rFonts w:ascii="Times New Roman" w:hAnsi="Times New Roman" w:cs="Times New Roman"/>
          <w:sz w:val="28"/>
          <w:szCs w:val="28"/>
        </w:rPr>
        <w:t>по протоколу заседания комиссии от 27.02.2012 № 5 за февраль 2012 года</w:t>
      </w:r>
      <w:r w:rsidR="00B043F1">
        <w:rPr>
          <w:rFonts w:ascii="Times New Roman" w:hAnsi="Times New Roman" w:cs="Times New Roman"/>
          <w:sz w:val="28"/>
          <w:szCs w:val="28"/>
        </w:rPr>
        <w:t xml:space="preserve"> </w:t>
      </w:r>
      <w:r>
        <w:rPr>
          <w:rFonts w:ascii="Times New Roman" w:hAnsi="Times New Roman" w:cs="Times New Roman"/>
          <w:sz w:val="28"/>
          <w:szCs w:val="28"/>
        </w:rPr>
        <w:t>п</w:t>
      </w:r>
      <w:r w:rsidR="00B043F1">
        <w:rPr>
          <w:rFonts w:ascii="Times New Roman" w:hAnsi="Times New Roman" w:cs="Times New Roman"/>
          <w:sz w:val="28"/>
          <w:szCs w:val="28"/>
        </w:rPr>
        <w:t>унктом</w:t>
      </w:r>
      <w:r>
        <w:rPr>
          <w:rFonts w:ascii="Times New Roman" w:hAnsi="Times New Roman" w:cs="Times New Roman"/>
          <w:sz w:val="28"/>
          <w:szCs w:val="28"/>
        </w:rPr>
        <w:t xml:space="preserve"> 3.5 «За качественное выполнение работ, связанных с организацией и проведением текущего ремонта при подготовке учреждения к началу учебного года» установлена стимулирующая выплата помощнику воспитателя Комовой Н.Н. в размере 129 рублей. Согласно разделу 6 п. 3.5 Положения об оплате труда выплата стимулирующего характера предусмотрена в размере от 30% до 50% от минимального размера оклада, который составляет 2710 рублей, следовательно, доплата по данному пункту должна быть по минимуму 813 рублей. В результате работнику не до начислена выплата стимулирующего характера за февраль в размере 684 рубля.</w:t>
      </w:r>
    </w:p>
    <w:p w:rsidR="00177199" w:rsidRDefault="007A4E98"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77199">
        <w:rPr>
          <w:rFonts w:ascii="Times New Roman" w:hAnsi="Times New Roman" w:cs="Times New Roman"/>
          <w:sz w:val="28"/>
          <w:szCs w:val="28"/>
        </w:rPr>
        <w:t xml:space="preserve">. Допущено неправомерное завышение баллов в разрезе утвержденных критериев и показателей определения стимулирующей части оплаты труда работников: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согласно протоколу от 27.02.2012 № 5 за февраль за обеспечение сохранности оборудования (п. 3.4 раздела 6) завышены показатели на 1,5 балла у повара Штелле А.А. на сумму 39 рублей;</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согласно протоколу от 26.10.2012 № 7 за октябрь 2012 года за  подготовку, проведение, участие в мероприятиях муниципального уровня (п.1.2.2 раздела 6) завышены показатели на 2 балла у Еловенковой Т.И. (1б) и Пепеляевой В.А. (1б) на 476 рублей; за участие педагогов, руководителей в работе ППЭ (п.1.2.5 раздела 6) завышены показатели на 1 балл на сумму 238 рублей у Пепеляевой Е.А.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неправомерная выплата составила </w:t>
      </w:r>
      <w:r w:rsidR="007A4E98">
        <w:rPr>
          <w:rFonts w:ascii="Times New Roman" w:hAnsi="Times New Roman" w:cs="Times New Roman"/>
          <w:b/>
          <w:sz w:val="28"/>
          <w:szCs w:val="28"/>
        </w:rPr>
        <w:t>277</w:t>
      </w:r>
      <w:r w:rsidRPr="000D1DA9">
        <w:rPr>
          <w:rFonts w:ascii="Times New Roman" w:hAnsi="Times New Roman" w:cs="Times New Roman"/>
          <w:b/>
          <w:sz w:val="28"/>
          <w:szCs w:val="28"/>
        </w:rPr>
        <w:t xml:space="preserve"> рубл</w:t>
      </w:r>
      <w:r w:rsidR="007A4E98">
        <w:rPr>
          <w:rFonts w:ascii="Times New Roman" w:hAnsi="Times New Roman" w:cs="Times New Roman"/>
          <w:b/>
          <w:sz w:val="28"/>
          <w:szCs w:val="28"/>
        </w:rPr>
        <w:t>ей</w:t>
      </w:r>
      <w:r>
        <w:rPr>
          <w:rFonts w:ascii="Times New Roman" w:hAnsi="Times New Roman" w:cs="Times New Roman"/>
          <w:sz w:val="28"/>
          <w:szCs w:val="28"/>
        </w:rPr>
        <w:t xml:space="preserve">.  </w:t>
      </w:r>
    </w:p>
    <w:p w:rsidR="00177199" w:rsidRDefault="007A4E98"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77199">
        <w:rPr>
          <w:rFonts w:ascii="Times New Roman" w:hAnsi="Times New Roman" w:cs="Times New Roman"/>
          <w:sz w:val="28"/>
          <w:szCs w:val="28"/>
        </w:rPr>
        <w:t xml:space="preserve">. Допущено необоснованное распределение баллов среди работников детского сада на общую сумму </w:t>
      </w:r>
      <w:r w:rsidR="00157BA7">
        <w:rPr>
          <w:rFonts w:ascii="Times New Roman" w:hAnsi="Times New Roman" w:cs="Times New Roman"/>
          <w:b/>
          <w:sz w:val="28"/>
          <w:szCs w:val="28"/>
        </w:rPr>
        <w:t>6825</w:t>
      </w:r>
      <w:r w:rsidR="00177199" w:rsidRPr="00C079C1">
        <w:rPr>
          <w:rFonts w:ascii="Times New Roman" w:hAnsi="Times New Roman" w:cs="Times New Roman"/>
          <w:b/>
          <w:sz w:val="28"/>
          <w:szCs w:val="28"/>
        </w:rPr>
        <w:t xml:space="preserve"> рублей</w:t>
      </w:r>
      <w:r w:rsidR="00177199">
        <w:rPr>
          <w:rFonts w:ascii="Times New Roman" w:hAnsi="Times New Roman" w:cs="Times New Roman"/>
          <w:sz w:val="28"/>
          <w:szCs w:val="28"/>
        </w:rPr>
        <w:t xml:space="preserve">.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например.</w:t>
      </w:r>
    </w:p>
    <w:p w:rsidR="00177199" w:rsidRDefault="007A4E98"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77199">
        <w:rPr>
          <w:rFonts w:ascii="Times New Roman" w:hAnsi="Times New Roman" w:cs="Times New Roman"/>
          <w:sz w:val="28"/>
          <w:szCs w:val="28"/>
        </w:rPr>
        <w:t>.1. Согласно протоколу от 30.01.2012 № 4 за январь в приложении к протоколу:</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воспитателю Головко Л.А. сумма баллов </w:t>
      </w:r>
      <w:r w:rsidR="004C1D04">
        <w:rPr>
          <w:rFonts w:ascii="Times New Roman" w:hAnsi="Times New Roman" w:cs="Times New Roman"/>
          <w:sz w:val="28"/>
          <w:szCs w:val="28"/>
        </w:rPr>
        <w:t xml:space="preserve">установлена </w:t>
      </w:r>
      <w:r>
        <w:rPr>
          <w:rFonts w:ascii="Times New Roman" w:hAnsi="Times New Roman" w:cs="Times New Roman"/>
          <w:sz w:val="28"/>
          <w:szCs w:val="28"/>
        </w:rPr>
        <w:t>31 балл на сумму 3646 рублей. При подсчете сумма баллов составила 31,5 баллов на сумму 3696 рублей, что на 50 рублей больше, чем предусмотрено в приложении;</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кочегару Козлову А.А. сумма баллов </w:t>
      </w:r>
      <w:r w:rsidR="004C1D04">
        <w:rPr>
          <w:rFonts w:ascii="Times New Roman" w:hAnsi="Times New Roman" w:cs="Times New Roman"/>
          <w:sz w:val="28"/>
          <w:szCs w:val="28"/>
        </w:rPr>
        <w:t>установлена</w:t>
      </w:r>
      <w:r>
        <w:rPr>
          <w:rFonts w:ascii="Times New Roman" w:hAnsi="Times New Roman" w:cs="Times New Roman"/>
          <w:sz w:val="28"/>
          <w:szCs w:val="28"/>
        </w:rPr>
        <w:t xml:space="preserve"> 10,8 баллов на сумму 211 рублей. При подсчете сумма баллов составила 10,5 баллов на сумму 209 рублей, что на 2 рубля меньше, чем предусмотрено в приложении;</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сторожу Романко С.А. сумма баллов составляет 24 балла на сумму 970 рублей. При подсчете сумма баллов составила 19,5 баллов на сумму 888 рублей, что на 82 рубля меньше, чем предусмотрено в приложении.</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контрольного мероприятия произведен перерасчет выплат стимулирующего характера, так как уменьшилась количество баллов на 4,8 балла, соответственно изменилась стоимость 1 балла, что привело к изменению сумм выплаты стимулирующего характера. Так, излишне выплачены суммы стимулирующего характера по следующим работникам: Еловенковой Т.И., Пепеляевой В.А. по 9 рублей каждой, Галактионовой Л.А. 8 рублей, Коваленко М.В. 7 рублей, Нечаевой Н.В. 6 рублей, медсестре Пепеляевой Е.А. 6 рублей. Всего на сумму 4</w:t>
      </w:r>
      <w:r w:rsidR="00157BA7">
        <w:rPr>
          <w:rFonts w:ascii="Times New Roman" w:hAnsi="Times New Roman" w:cs="Times New Roman"/>
          <w:sz w:val="28"/>
          <w:szCs w:val="28"/>
        </w:rPr>
        <w:t>5</w:t>
      </w:r>
      <w:r>
        <w:rPr>
          <w:rFonts w:ascii="Times New Roman" w:hAnsi="Times New Roman" w:cs="Times New Roman"/>
          <w:sz w:val="28"/>
          <w:szCs w:val="28"/>
        </w:rPr>
        <w:t xml:space="preserve"> рублей.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до платили выплат стимулирующего характера по следующим работникам: Ишековой Я.С. 11 рублей, Бережной Л.В., Штелле А.А. по 7 рублей каждому, Черкашиной Л.Е. 9 рублей, Пепеляеву А.В. 10 рублей, Михайловой А.Н. и</w:t>
      </w:r>
      <w:r w:rsidRPr="00C079C1">
        <w:rPr>
          <w:rFonts w:ascii="Times New Roman" w:hAnsi="Times New Roman" w:cs="Times New Roman"/>
          <w:sz w:val="28"/>
          <w:szCs w:val="28"/>
        </w:rPr>
        <w:t xml:space="preserve"> </w:t>
      </w:r>
      <w:r>
        <w:rPr>
          <w:rFonts w:ascii="Times New Roman" w:hAnsi="Times New Roman" w:cs="Times New Roman"/>
          <w:sz w:val="28"/>
          <w:szCs w:val="28"/>
        </w:rPr>
        <w:t>Комовой Н.Н. по 6 рублей каждой, Казаковой М.И. 9 рублей, Бутакову Г.И., Курдиенко А.Н., Козловой З.В.,</w:t>
      </w:r>
      <w:r w:rsidRPr="00C079C1">
        <w:rPr>
          <w:rFonts w:ascii="Times New Roman" w:hAnsi="Times New Roman" w:cs="Times New Roman"/>
          <w:sz w:val="28"/>
          <w:szCs w:val="28"/>
        </w:rPr>
        <w:t xml:space="preserve"> </w:t>
      </w:r>
      <w:r>
        <w:rPr>
          <w:rFonts w:ascii="Times New Roman" w:hAnsi="Times New Roman" w:cs="Times New Roman"/>
          <w:sz w:val="28"/>
          <w:szCs w:val="28"/>
        </w:rPr>
        <w:t xml:space="preserve">Ишекову Н.М.  по 5 рублей каждому. Всего на сумму 85 рублей.  </w:t>
      </w:r>
    </w:p>
    <w:p w:rsidR="00177199" w:rsidRDefault="007A4E98"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77199">
        <w:rPr>
          <w:rFonts w:ascii="Times New Roman" w:hAnsi="Times New Roman" w:cs="Times New Roman"/>
          <w:sz w:val="28"/>
          <w:szCs w:val="28"/>
        </w:rPr>
        <w:t>.2. Согласно протоколу от 27.02.2012 № 5 за февраль в приложении утверждена выплата стимулирующего характера воспитателю Коваленко М.В. в размере 4293 рубля, приказом от 19.03.2012 № 16 учреждения установлена выплата 3952 рубля, что на 341 рубль меньше, чем утверждено протоколом заседания комиссии.</w:t>
      </w:r>
    </w:p>
    <w:p w:rsidR="00177199" w:rsidRDefault="007A4E98"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77199">
        <w:rPr>
          <w:rFonts w:ascii="Times New Roman" w:hAnsi="Times New Roman" w:cs="Times New Roman"/>
          <w:sz w:val="28"/>
          <w:szCs w:val="28"/>
        </w:rPr>
        <w:t xml:space="preserve">.3. Согласно протоколу от 26.09.2012 № 7 за сентябрь в приложении к протоколу комиссии всего утверждено 353 балла на сумму 71700 рублей, при подсчете баллов установлено 366 баллов на сумму 71400 рублей, что на 13 баллов больше, чем утверждено в приложении к протоколу заседания.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контрольного мероприятия произведен перерасчет выплат стимулирующего характера, так как увеличилось количество баллов, соответственно изменилась стоимость 1 балла, что привело к изменению сумм выплаты стимулирующего характера.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занижены выплаты стимулирующего характера по следующим работникам: по воспитателю Коваленко М.В. на 7 баллов, или на 1592 рубля; повару Штелле А.А. на 3 балла, или на 156 рублей; сторожу Бусыгину А.С. на 3 балла, или на 186 рублей. Всего на сумму </w:t>
      </w:r>
      <w:r w:rsidRPr="00FD4330">
        <w:rPr>
          <w:rFonts w:ascii="Times New Roman" w:hAnsi="Times New Roman" w:cs="Times New Roman"/>
          <w:b/>
          <w:sz w:val="28"/>
          <w:szCs w:val="28"/>
        </w:rPr>
        <w:t>1934 рубля</w:t>
      </w:r>
      <w:r>
        <w:rPr>
          <w:rFonts w:ascii="Times New Roman" w:hAnsi="Times New Roman" w:cs="Times New Roman"/>
          <w:sz w:val="28"/>
          <w:szCs w:val="28"/>
        </w:rPr>
        <w:t>.</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излишне выплачены суммы стимулирующего характера по следующим работникам: Головко Л.А. 401 рубль, Еловенковой Т.И. 217 рублей, Пепеляевой В.А. 260 рублей, Галактионовой Л.А. 325 рублей,  Пепеляевой Е.А. 238 рублей, Адушеевой И.В. 21 рубль, Соколовой О.М. и Крыловой Я.М. по 65 рублей каждой, Ишековой Я.С. 57 рублей,  Черкашиной Л.Е. 52 рубля, Пепеляеву А.В. 63 рубля,</w:t>
      </w:r>
      <w:r w:rsidRPr="00AE1075">
        <w:rPr>
          <w:rFonts w:ascii="Times New Roman" w:hAnsi="Times New Roman" w:cs="Times New Roman"/>
          <w:sz w:val="28"/>
          <w:szCs w:val="28"/>
        </w:rPr>
        <w:t xml:space="preserve"> </w:t>
      </w:r>
      <w:r>
        <w:rPr>
          <w:rFonts w:ascii="Times New Roman" w:hAnsi="Times New Roman" w:cs="Times New Roman"/>
          <w:sz w:val="28"/>
          <w:szCs w:val="28"/>
        </w:rPr>
        <w:t>Козлову А.А. 4 рубля,</w:t>
      </w:r>
      <w:r w:rsidRPr="006300BD">
        <w:rPr>
          <w:rFonts w:ascii="Times New Roman" w:hAnsi="Times New Roman" w:cs="Times New Roman"/>
          <w:sz w:val="28"/>
          <w:szCs w:val="28"/>
        </w:rPr>
        <w:t xml:space="preserve"> </w:t>
      </w:r>
      <w:r>
        <w:rPr>
          <w:rFonts w:ascii="Times New Roman" w:hAnsi="Times New Roman" w:cs="Times New Roman"/>
          <w:sz w:val="28"/>
          <w:szCs w:val="28"/>
        </w:rPr>
        <w:t xml:space="preserve">Ишекову Н.М., Романко С.А. и Бутакову Г.И. по 5 рублей каждому, Штелле В.В. 15 рублей, Казаковой М.И. 54 рубля, Комовой Н.Н. 52 рубля, Кундиренко А.Н. 30 рублей. Все на сумму </w:t>
      </w:r>
      <w:r w:rsidRPr="00AE1075">
        <w:rPr>
          <w:rFonts w:ascii="Times New Roman" w:hAnsi="Times New Roman" w:cs="Times New Roman"/>
          <w:b/>
          <w:sz w:val="28"/>
          <w:szCs w:val="28"/>
        </w:rPr>
        <w:t>1934 рубля</w:t>
      </w:r>
      <w:r>
        <w:rPr>
          <w:rFonts w:ascii="Times New Roman" w:hAnsi="Times New Roman" w:cs="Times New Roman"/>
          <w:sz w:val="28"/>
          <w:szCs w:val="28"/>
        </w:rPr>
        <w:t xml:space="preserve">.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приложению к протоколу комиссии Пепеляевой Е.А.  утверждена сумма  выплаты 6995 рублей, приказом учреждения от 22.10.2012 № 52 осуществлена выплата стимулирующего характера 6695 рублей, что на </w:t>
      </w:r>
      <w:r w:rsidRPr="006300BD">
        <w:rPr>
          <w:rFonts w:ascii="Times New Roman" w:hAnsi="Times New Roman" w:cs="Times New Roman"/>
          <w:b/>
          <w:sz w:val="28"/>
          <w:szCs w:val="28"/>
        </w:rPr>
        <w:t>300 рублей</w:t>
      </w:r>
      <w:r>
        <w:rPr>
          <w:rFonts w:ascii="Times New Roman" w:hAnsi="Times New Roman" w:cs="Times New Roman"/>
          <w:sz w:val="28"/>
          <w:szCs w:val="28"/>
        </w:rPr>
        <w:t xml:space="preserve"> меньше, чем утверждено протоколом комиссии.  </w:t>
      </w:r>
    </w:p>
    <w:p w:rsidR="00177199" w:rsidRDefault="007A4E98"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77199">
        <w:rPr>
          <w:rFonts w:ascii="Times New Roman" w:hAnsi="Times New Roman" w:cs="Times New Roman"/>
          <w:sz w:val="28"/>
          <w:szCs w:val="28"/>
        </w:rPr>
        <w:t xml:space="preserve">.4. Согласно протоколу от 26.10.2012 № 8 за октябрь в приложении к протоколу комиссии утверждено по педагогическому составу 182 балла на сумму 43316 рублей, при подсчете баллов установлено 185 баллов на сумму 43316 рублей, что на 3 балла больше, чем утверждено в приложении к протоколу заседания.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контрольного мероприятия произведен перерасчет выплат стимулирующего характера, так как увеличилось количество баллов, соответственно изменилась стоимость 1 балла, что привело к изменению сумм выплаты стимулирующего характера.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занижены выплаты стимулирующего характера по следующим работникам: по воспитателю Еловенковой Т.И. </w:t>
      </w:r>
      <w:r w:rsidRPr="00F93A96">
        <w:rPr>
          <w:rFonts w:ascii="Times New Roman" w:hAnsi="Times New Roman" w:cs="Times New Roman"/>
          <w:b/>
          <w:sz w:val="28"/>
          <w:szCs w:val="28"/>
        </w:rPr>
        <w:t>на 614 рублей</w:t>
      </w:r>
      <w:r>
        <w:rPr>
          <w:rFonts w:ascii="Times New Roman" w:hAnsi="Times New Roman" w:cs="Times New Roman"/>
          <w:sz w:val="28"/>
          <w:szCs w:val="28"/>
        </w:rPr>
        <w:t>.</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излишне выплачены суммы стимулирующего характера по следующим работникам: Головко Л.А. 131 рубль, Пепеляевой В.А. 93  рубля, Галактионовой Л.А. 147 рублей, Пепеляевой Е.А. 58 рублей,  Коваленко М.В. 77 рублей, Адушеевой И.В. 42 рубля, Соколовой О.М. 23 рубля и Крыловой Я.М. 42 рубля.  Всего на сумму </w:t>
      </w:r>
      <w:r w:rsidRPr="00F658D6">
        <w:rPr>
          <w:rFonts w:ascii="Times New Roman" w:hAnsi="Times New Roman" w:cs="Times New Roman"/>
          <w:b/>
          <w:sz w:val="28"/>
          <w:szCs w:val="28"/>
        </w:rPr>
        <w:t>614 рублей</w:t>
      </w:r>
      <w:r>
        <w:rPr>
          <w:rFonts w:ascii="Times New Roman" w:hAnsi="Times New Roman" w:cs="Times New Roman"/>
          <w:sz w:val="28"/>
          <w:szCs w:val="28"/>
        </w:rPr>
        <w:t>.</w:t>
      </w:r>
    </w:p>
    <w:p w:rsidR="00177199" w:rsidRDefault="007A4E98"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77199">
        <w:rPr>
          <w:rFonts w:ascii="Times New Roman" w:hAnsi="Times New Roman" w:cs="Times New Roman"/>
          <w:sz w:val="28"/>
          <w:szCs w:val="28"/>
        </w:rPr>
        <w:t xml:space="preserve">.5. Согласно протоколу от 30.11.2012 № 9 за ноябрь в приложении к протоколу заседания комиссии утверждено по педагогическому составу 172 балла, при подсчете баллов установлено 171 балл на сумму 39988 рублей, что на 1 балл меньше, чем утверждено в приложении к протоколу заседания. </w:t>
      </w:r>
      <w:r w:rsidR="00177199" w:rsidRPr="007A4E98">
        <w:rPr>
          <w:rFonts w:ascii="Times New Roman" w:hAnsi="Times New Roman" w:cs="Times New Roman"/>
          <w:sz w:val="28"/>
          <w:szCs w:val="28"/>
        </w:rPr>
        <w:t>По вспомогательному персоналу утверждено 188 баллов, при подсчете баллов установлено 187 баллов, что на 1 балл меньше, чем утверждено в приложении к протоколу заседания.</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контрольного мероприятия произведен перерасчет выплат стимулирующего характера, так как увеличилось количество баллов, соответственно изменилась стоимость 1 балла, что привело к изменению сумм выплаты стимулирующего характера.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завышены выплаты стимулирующего характера по воспитателю Крыловой Я.М</w:t>
      </w:r>
      <w:r w:rsidRPr="00F93A9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C0CCC">
        <w:rPr>
          <w:rFonts w:ascii="Times New Roman" w:hAnsi="Times New Roman" w:cs="Times New Roman"/>
          <w:sz w:val="28"/>
          <w:szCs w:val="28"/>
        </w:rPr>
        <w:t>на 208 рублей</w:t>
      </w:r>
      <w:r>
        <w:rPr>
          <w:rFonts w:ascii="Times New Roman" w:hAnsi="Times New Roman" w:cs="Times New Roman"/>
          <w:sz w:val="28"/>
          <w:szCs w:val="28"/>
        </w:rPr>
        <w:t xml:space="preserve"> и по работнику машинной стирки Бережной Л.В. на 204 рубля. Всего на сумму </w:t>
      </w:r>
      <w:r w:rsidRPr="00FC0CCC">
        <w:rPr>
          <w:rFonts w:ascii="Times New Roman" w:hAnsi="Times New Roman" w:cs="Times New Roman"/>
          <w:b/>
          <w:sz w:val="28"/>
          <w:szCs w:val="28"/>
        </w:rPr>
        <w:t>412 рублей</w:t>
      </w:r>
      <w:r>
        <w:rPr>
          <w:rFonts w:ascii="Times New Roman" w:hAnsi="Times New Roman" w:cs="Times New Roman"/>
          <w:sz w:val="28"/>
          <w:szCs w:val="28"/>
        </w:rPr>
        <w:t>.</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не до начислено выплат стимулирующего характера на сумму </w:t>
      </w:r>
      <w:r w:rsidRPr="00FC0CCC">
        <w:rPr>
          <w:rFonts w:ascii="Times New Roman" w:hAnsi="Times New Roman" w:cs="Times New Roman"/>
          <w:b/>
          <w:sz w:val="28"/>
          <w:szCs w:val="28"/>
        </w:rPr>
        <w:t>412 рублей</w:t>
      </w:r>
      <w:r>
        <w:rPr>
          <w:rFonts w:ascii="Times New Roman" w:hAnsi="Times New Roman" w:cs="Times New Roman"/>
          <w:sz w:val="28"/>
          <w:szCs w:val="28"/>
        </w:rPr>
        <w:t xml:space="preserve"> по следующим работникам: Головко Л.А., Еловенковой Т.И. по 29 рублей каждому, Пепеляевой В.А. 35 рублей, Галактионовой Л.А. 33 рубля, Пепеляевой Е.А. 25 рублей,  Коваленко М.В. 10 рублей, Адушеевой И.В. 25 рублей, Соколовой О.М. 9 рублей, Халиковой Д.С. 13 рублей, Ишековой Я.С., Черкашиной Л.Е., Пепеляеву А.В., Казаковой М.И., Козлову А.А., Комовой Н.Н. по 22 рубля каждому, Штелле А.А. 16 рублей, Михайловой А.Н. 7 рублей, Ишекову Н.М., Романко С.А., Штелле В.В., Бусыгин А.С. по 8 рублей каждому, Кундиренко А.Н. 10 рублей.  </w:t>
      </w:r>
    </w:p>
    <w:p w:rsidR="00177199" w:rsidRDefault="007A4E98"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177199">
        <w:rPr>
          <w:rFonts w:ascii="Times New Roman" w:hAnsi="Times New Roman" w:cs="Times New Roman"/>
          <w:sz w:val="28"/>
          <w:szCs w:val="28"/>
        </w:rPr>
        <w:t xml:space="preserve">. Допущено неправомерная выплата стимулирующего характера дворнику Бутакову Г.И. в сумме </w:t>
      </w:r>
      <w:r w:rsidR="00177199" w:rsidRPr="002C019D">
        <w:rPr>
          <w:rFonts w:ascii="Times New Roman" w:hAnsi="Times New Roman" w:cs="Times New Roman"/>
          <w:b/>
          <w:sz w:val="28"/>
          <w:szCs w:val="28"/>
        </w:rPr>
        <w:t>1568 рублей</w:t>
      </w:r>
      <w:r w:rsidR="00177199">
        <w:rPr>
          <w:rFonts w:ascii="Times New Roman" w:hAnsi="Times New Roman" w:cs="Times New Roman"/>
          <w:sz w:val="28"/>
          <w:szCs w:val="28"/>
        </w:rPr>
        <w:t xml:space="preserve">, так как протоколом заседания комиссии в приложении выплата стимулирующего характера установлена дворнику Белову А.С. </w:t>
      </w:r>
    </w:p>
    <w:p w:rsidR="00177199" w:rsidRDefault="007A4E98"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77199">
        <w:rPr>
          <w:rFonts w:ascii="Times New Roman" w:hAnsi="Times New Roman" w:cs="Times New Roman"/>
          <w:sz w:val="28"/>
          <w:szCs w:val="28"/>
        </w:rPr>
        <w:t xml:space="preserve">. Необоснованно занижена выплата стимулирующего характера работникам учреждения на </w:t>
      </w:r>
      <w:r w:rsidR="00177199">
        <w:rPr>
          <w:rFonts w:ascii="Times New Roman" w:hAnsi="Times New Roman" w:cs="Times New Roman"/>
          <w:b/>
          <w:sz w:val="28"/>
          <w:szCs w:val="28"/>
        </w:rPr>
        <w:t>3900</w:t>
      </w:r>
      <w:r w:rsidR="00177199" w:rsidRPr="004E49DF">
        <w:rPr>
          <w:rFonts w:ascii="Times New Roman" w:hAnsi="Times New Roman" w:cs="Times New Roman"/>
          <w:b/>
          <w:sz w:val="28"/>
          <w:szCs w:val="28"/>
        </w:rPr>
        <w:t xml:space="preserve"> рубл</w:t>
      </w:r>
      <w:r w:rsidR="00177199">
        <w:rPr>
          <w:rFonts w:ascii="Times New Roman" w:hAnsi="Times New Roman" w:cs="Times New Roman"/>
          <w:b/>
          <w:sz w:val="28"/>
          <w:szCs w:val="28"/>
        </w:rPr>
        <w:t xml:space="preserve">ей </w:t>
      </w:r>
      <w:r w:rsidR="00177199">
        <w:rPr>
          <w:rFonts w:ascii="Times New Roman" w:hAnsi="Times New Roman" w:cs="Times New Roman"/>
          <w:sz w:val="28"/>
          <w:szCs w:val="28"/>
        </w:rPr>
        <w:t>в январе за декабрь 2011 года.</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приказом  Управления образования администрации Иркутского района от 26.01.2012 года № 9/4 утвержден размер выплаты стимулирующего характера образовательному учреждению в объеме 40815 рублей, согласно приказу МДОУ ИРМО «Пивоваровского детского сада общеразвивающего вида» от 24.01.2012 № 5 произведены выплаты стимулирующего характера на сумму 36915 рублей, что на 3900 рублей меньше, чем утвержден объем выплаты Управлением  образования по детскому саду за декабрь 2011 года. </w:t>
      </w:r>
    </w:p>
    <w:p w:rsidR="00177199" w:rsidRDefault="00177199"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не до начислено выплат стимулирующего характера по следующим работникам: Головко Л.А., Еловенковой Т.И., Пепеляевой В.А., Галактионовой Л.А., Пепеляевой Е.А. по 402 рубля каждому, Волчковой Н.А. 268 рублей, Коваленко М.В. 473 рубля, Нечаевой А.Г. 67 рублей, Нечаевой Н.В. 328 рублей, Ишековой Я.С., Бережной Л.В., Черкашиной Л.Е., Пепеляеву А.В., Штелле А.А.</w:t>
      </w:r>
      <w:r w:rsidR="00975B2A">
        <w:rPr>
          <w:rFonts w:ascii="Times New Roman" w:hAnsi="Times New Roman" w:cs="Times New Roman"/>
          <w:sz w:val="28"/>
          <w:szCs w:val="28"/>
        </w:rPr>
        <w:t>,</w:t>
      </w:r>
      <w:r>
        <w:rPr>
          <w:rFonts w:ascii="Times New Roman" w:hAnsi="Times New Roman" w:cs="Times New Roman"/>
          <w:sz w:val="28"/>
          <w:szCs w:val="28"/>
        </w:rPr>
        <w:t xml:space="preserve"> Бутакову Г.И. по 60 рублей каждому, Бережной А.Н.,</w:t>
      </w:r>
      <w:r w:rsidRPr="00224674">
        <w:rPr>
          <w:rFonts w:ascii="Times New Roman" w:hAnsi="Times New Roman" w:cs="Times New Roman"/>
          <w:sz w:val="28"/>
          <w:szCs w:val="28"/>
        </w:rPr>
        <w:t xml:space="preserve"> </w:t>
      </w:r>
      <w:r>
        <w:rPr>
          <w:rFonts w:ascii="Times New Roman" w:hAnsi="Times New Roman" w:cs="Times New Roman"/>
          <w:sz w:val="28"/>
          <w:szCs w:val="28"/>
        </w:rPr>
        <w:t>Ишекову Н.М.,</w:t>
      </w:r>
      <w:r w:rsidRPr="00224674">
        <w:rPr>
          <w:rFonts w:ascii="Times New Roman" w:hAnsi="Times New Roman" w:cs="Times New Roman"/>
          <w:sz w:val="28"/>
          <w:szCs w:val="28"/>
        </w:rPr>
        <w:t xml:space="preserve"> </w:t>
      </w:r>
      <w:r>
        <w:rPr>
          <w:rFonts w:ascii="Times New Roman" w:hAnsi="Times New Roman" w:cs="Times New Roman"/>
          <w:sz w:val="28"/>
          <w:szCs w:val="28"/>
        </w:rPr>
        <w:t xml:space="preserve">Козлову А.А., Романко С.А., Штелле В.В., Комовой Н.Н. по 40 рублей каждому, Казаковой М.И. 80 рублей,  Романко С.И. 438 рублей, Козловой З.В. 74 рубля. </w:t>
      </w:r>
    </w:p>
    <w:p w:rsidR="00177199" w:rsidRDefault="007A4E98" w:rsidP="00177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77199">
        <w:rPr>
          <w:rFonts w:ascii="Times New Roman" w:hAnsi="Times New Roman" w:cs="Times New Roman"/>
          <w:sz w:val="28"/>
          <w:szCs w:val="28"/>
        </w:rPr>
        <w:t xml:space="preserve">. Допущено необоснованное снижение выплаты стимулирующего характера  за январь в феврале 2012 года по медсестре Пепеляевой Е.А. на сумму </w:t>
      </w:r>
      <w:r w:rsidR="00177199" w:rsidRPr="00157BA7">
        <w:rPr>
          <w:rFonts w:ascii="Times New Roman" w:hAnsi="Times New Roman" w:cs="Times New Roman"/>
          <w:b/>
          <w:sz w:val="28"/>
          <w:szCs w:val="28"/>
        </w:rPr>
        <w:t xml:space="preserve">1063 </w:t>
      </w:r>
      <w:r w:rsidR="00177199">
        <w:rPr>
          <w:rFonts w:ascii="Times New Roman" w:hAnsi="Times New Roman" w:cs="Times New Roman"/>
          <w:sz w:val="28"/>
          <w:szCs w:val="28"/>
        </w:rPr>
        <w:t>рубля. Согласно протоколу заседания комиссии</w:t>
      </w:r>
      <w:r w:rsidR="003C11EB">
        <w:rPr>
          <w:rFonts w:ascii="Times New Roman" w:hAnsi="Times New Roman" w:cs="Times New Roman"/>
          <w:sz w:val="28"/>
          <w:szCs w:val="28"/>
        </w:rPr>
        <w:t xml:space="preserve"> </w:t>
      </w:r>
      <w:r>
        <w:rPr>
          <w:rFonts w:ascii="Times New Roman" w:hAnsi="Times New Roman" w:cs="Times New Roman"/>
          <w:sz w:val="28"/>
          <w:szCs w:val="28"/>
        </w:rPr>
        <w:t xml:space="preserve">от 30.01.2012    </w:t>
      </w:r>
      <w:r w:rsidR="003C11EB">
        <w:rPr>
          <w:rFonts w:ascii="Times New Roman" w:hAnsi="Times New Roman" w:cs="Times New Roman"/>
          <w:sz w:val="28"/>
          <w:szCs w:val="28"/>
        </w:rPr>
        <w:t>№</w:t>
      </w:r>
      <w:r>
        <w:rPr>
          <w:rFonts w:ascii="Times New Roman" w:hAnsi="Times New Roman" w:cs="Times New Roman"/>
          <w:sz w:val="28"/>
          <w:szCs w:val="28"/>
        </w:rPr>
        <w:t xml:space="preserve"> 4 </w:t>
      </w:r>
      <w:r w:rsidR="00177199">
        <w:rPr>
          <w:rFonts w:ascii="Times New Roman" w:hAnsi="Times New Roman" w:cs="Times New Roman"/>
          <w:sz w:val="28"/>
          <w:szCs w:val="28"/>
        </w:rPr>
        <w:t>Пепеляевой Е.А. установлена выплата стимулирующего характера 3768 рублей,</w:t>
      </w:r>
      <w:r>
        <w:rPr>
          <w:rFonts w:ascii="Times New Roman" w:hAnsi="Times New Roman" w:cs="Times New Roman"/>
          <w:sz w:val="28"/>
          <w:szCs w:val="28"/>
        </w:rPr>
        <w:t xml:space="preserve"> согласно приказу учреждения от 17</w:t>
      </w:r>
      <w:r w:rsidRPr="007A4E98">
        <w:rPr>
          <w:rFonts w:ascii="Times New Roman" w:hAnsi="Times New Roman" w:cs="Times New Roman"/>
          <w:sz w:val="28"/>
          <w:szCs w:val="28"/>
        </w:rPr>
        <w:t>.0</w:t>
      </w:r>
      <w:r>
        <w:rPr>
          <w:rFonts w:ascii="Times New Roman" w:hAnsi="Times New Roman" w:cs="Times New Roman"/>
          <w:sz w:val="28"/>
          <w:szCs w:val="28"/>
        </w:rPr>
        <w:t xml:space="preserve">2.2012 № 9 </w:t>
      </w:r>
      <w:r w:rsidR="00177199">
        <w:rPr>
          <w:rFonts w:ascii="Times New Roman" w:hAnsi="Times New Roman" w:cs="Times New Roman"/>
          <w:sz w:val="28"/>
          <w:szCs w:val="28"/>
        </w:rPr>
        <w:t xml:space="preserve">центральной бухгалтерией Управления образования согласно расчетно-платежной ведомости начислено 2705 рублей. </w:t>
      </w:r>
    </w:p>
    <w:p w:rsidR="00177199" w:rsidRDefault="00177199" w:rsidP="00177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9A0039" w:rsidRDefault="009A0039" w:rsidP="0017719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A0039">
        <w:rPr>
          <w:rFonts w:ascii="Times New Roman" w:hAnsi="Times New Roman" w:cs="Times New Roman"/>
          <w:b/>
          <w:sz w:val="28"/>
          <w:szCs w:val="28"/>
        </w:rPr>
        <w:t>Выводы</w:t>
      </w:r>
    </w:p>
    <w:p w:rsidR="0048478F" w:rsidRPr="009B58B9" w:rsidRDefault="0048478F" w:rsidP="0048478F">
      <w:pPr>
        <w:spacing w:after="0" w:line="240" w:lineRule="auto"/>
        <w:jc w:val="both"/>
        <w:rPr>
          <w:rFonts w:ascii="Times New Roman" w:hAnsi="Times New Roman" w:cs="Times New Roman"/>
          <w:b/>
          <w:sz w:val="28"/>
          <w:szCs w:val="28"/>
          <w:highlight w:val="yellow"/>
        </w:rPr>
      </w:pPr>
    </w:p>
    <w:p w:rsidR="0048478F" w:rsidRPr="0006407B" w:rsidRDefault="0048478F" w:rsidP="0048478F">
      <w:pPr>
        <w:spacing w:after="0" w:line="240" w:lineRule="auto"/>
        <w:jc w:val="both"/>
        <w:rPr>
          <w:rFonts w:ascii="Times New Roman" w:hAnsi="Times New Roman" w:cs="Times New Roman"/>
          <w:sz w:val="28"/>
          <w:szCs w:val="28"/>
        </w:rPr>
      </w:pPr>
      <w:r w:rsidRPr="0006407B">
        <w:rPr>
          <w:rFonts w:ascii="Times New Roman" w:hAnsi="Times New Roman" w:cs="Times New Roman"/>
          <w:b/>
          <w:sz w:val="28"/>
          <w:szCs w:val="28"/>
        </w:rPr>
        <w:tab/>
      </w:r>
      <w:r w:rsidRPr="0048478F">
        <w:rPr>
          <w:rFonts w:ascii="Times New Roman" w:hAnsi="Times New Roman" w:cs="Times New Roman"/>
          <w:sz w:val="28"/>
          <w:szCs w:val="28"/>
        </w:rPr>
        <w:t>1.</w:t>
      </w:r>
      <w:r>
        <w:rPr>
          <w:rFonts w:ascii="Times New Roman" w:hAnsi="Times New Roman" w:cs="Times New Roman"/>
          <w:b/>
          <w:sz w:val="28"/>
          <w:szCs w:val="28"/>
        </w:rPr>
        <w:t xml:space="preserve"> </w:t>
      </w:r>
      <w:r w:rsidRPr="0006407B">
        <w:rPr>
          <w:rFonts w:ascii="Times New Roman" w:hAnsi="Times New Roman" w:cs="Times New Roman"/>
          <w:sz w:val="28"/>
          <w:szCs w:val="28"/>
        </w:rPr>
        <w:t>Заработная плата работникам устанавливаемая в соответствии с системой оплаты труда, отличной от Единой тарифной сетки не ниже заработной платы выплачиваемой на основе Единой тарифной сетки оплате труда.</w:t>
      </w:r>
    </w:p>
    <w:p w:rsidR="0048478F" w:rsidRDefault="0048478F" w:rsidP="0048478F">
      <w:pPr>
        <w:spacing w:after="0" w:line="240" w:lineRule="auto"/>
        <w:jc w:val="both"/>
        <w:rPr>
          <w:rFonts w:ascii="Times New Roman" w:hAnsi="Times New Roman" w:cs="Times New Roman"/>
          <w:sz w:val="28"/>
          <w:szCs w:val="28"/>
        </w:rPr>
      </w:pPr>
      <w:r w:rsidRPr="0006407B">
        <w:rPr>
          <w:rFonts w:ascii="Times New Roman" w:hAnsi="Times New Roman" w:cs="Times New Roman"/>
          <w:sz w:val="28"/>
          <w:szCs w:val="28"/>
        </w:rPr>
        <w:tab/>
      </w:r>
      <w:r w:rsidR="00EE6A3F">
        <w:rPr>
          <w:rFonts w:ascii="Times New Roman" w:hAnsi="Times New Roman" w:cs="Times New Roman"/>
          <w:sz w:val="28"/>
          <w:szCs w:val="28"/>
        </w:rPr>
        <w:t>2</w:t>
      </w:r>
      <w:r w:rsidR="00072F83">
        <w:rPr>
          <w:rFonts w:ascii="Times New Roman" w:hAnsi="Times New Roman" w:cs="Times New Roman"/>
          <w:sz w:val="28"/>
          <w:szCs w:val="28"/>
        </w:rPr>
        <w:t xml:space="preserve">. </w:t>
      </w:r>
      <w:r w:rsidRPr="0006407B">
        <w:rPr>
          <w:rFonts w:ascii="Times New Roman" w:hAnsi="Times New Roman" w:cs="Times New Roman"/>
          <w:sz w:val="28"/>
          <w:szCs w:val="28"/>
        </w:rPr>
        <w:t xml:space="preserve">Выплаты стимулирующего характера по приказам должны  соответствовать распределению отраженным в протоколах заседания комиссии. </w:t>
      </w:r>
    </w:p>
    <w:p w:rsidR="0048478F" w:rsidRDefault="00157BA7" w:rsidP="004847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E6A3F">
        <w:rPr>
          <w:rFonts w:ascii="Times New Roman" w:hAnsi="Times New Roman" w:cs="Times New Roman"/>
          <w:sz w:val="28"/>
          <w:szCs w:val="28"/>
        </w:rPr>
        <w:t>3</w:t>
      </w:r>
      <w:r w:rsidR="00072F83">
        <w:rPr>
          <w:rFonts w:ascii="Times New Roman" w:hAnsi="Times New Roman" w:cs="Times New Roman"/>
          <w:sz w:val="28"/>
          <w:szCs w:val="28"/>
        </w:rPr>
        <w:t xml:space="preserve">. В ходе контрольного мероприятия установлено неэффективное использование бюджетных средств выделенных в 2012 году дошкольным общеобразовательным учреждениям в части выплат стимулирующего характера в общей сумме </w:t>
      </w:r>
      <w:r w:rsidRPr="00157BA7">
        <w:rPr>
          <w:rFonts w:ascii="Times New Roman" w:hAnsi="Times New Roman" w:cs="Times New Roman"/>
          <w:b/>
          <w:sz w:val="28"/>
          <w:szCs w:val="28"/>
        </w:rPr>
        <w:t>61076</w:t>
      </w:r>
      <w:r>
        <w:rPr>
          <w:rFonts w:ascii="Times New Roman" w:hAnsi="Times New Roman" w:cs="Times New Roman"/>
          <w:sz w:val="28"/>
          <w:szCs w:val="28"/>
        </w:rPr>
        <w:t xml:space="preserve"> </w:t>
      </w:r>
      <w:r w:rsidR="00072F83">
        <w:rPr>
          <w:rFonts w:ascii="Times New Roman" w:hAnsi="Times New Roman" w:cs="Times New Roman"/>
          <w:sz w:val="28"/>
          <w:szCs w:val="28"/>
        </w:rPr>
        <w:t>рублей,</w:t>
      </w:r>
      <w:r w:rsidR="00BF1CD4">
        <w:rPr>
          <w:rFonts w:ascii="Times New Roman" w:hAnsi="Times New Roman" w:cs="Times New Roman"/>
          <w:sz w:val="28"/>
          <w:szCs w:val="28"/>
        </w:rPr>
        <w:t xml:space="preserve"> что привело к нарушению требований ст. 34 БК РФ</w:t>
      </w:r>
      <w:r w:rsidR="00001388">
        <w:rPr>
          <w:rFonts w:ascii="Times New Roman" w:hAnsi="Times New Roman" w:cs="Times New Roman"/>
          <w:sz w:val="28"/>
          <w:szCs w:val="28"/>
        </w:rPr>
        <w:t>,</w:t>
      </w:r>
      <w:r w:rsidR="00072F83">
        <w:rPr>
          <w:rFonts w:ascii="Times New Roman" w:hAnsi="Times New Roman" w:cs="Times New Roman"/>
          <w:sz w:val="28"/>
          <w:szCs w:val="28"/>
        </w:rPr>
        <w:t xml:space="preserve"> в том числе:</w:t>
      </w:r>
    </w:p>
    <w:p w:rsidR="00072F83" w:rsidRDefault="00072F83" w:rsidP="004847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по Большереченскому детскому саду в сумме</w:t>
      </w:r>
      <w:r w:rsidR="00157BA7">
        <w:rPr>
          <w:rFonts w:ascii="Times New Roman" w:hAnsi="Times New Roman" w:cs="Times New Roman"/>
          <w:sz w:val="28"/>
          <w:szCs w:val="28"/>
        </w:rPr>
        <w:t xml:space="preserve"> 35884</w:t>
      </w:r>
      <w:r>
        <w:rPr>
          <w:rFonts w:ascii="Times New Roman" w:hAnsi="Times New Roman" w:cs="Times New Roman"/>
          <w:sz w:val="28"/>
          <w:szCs w:val="28"/>
        </w:rPr>
        <w:t xml:space="preserve"> рубл</w:t>
      </w:r>
      <w:r w:rsidR="00157BA7">
        <w:rPr>
          <w:rFonts w:ascii="Times New Roman" w:hAnsi="Times New Roman" w:cs="Times New Roman"/>
          <w:sz w:val="28"/>
          <w:szCs w:val="28"/>
        </w:rPr>
        <w:t>я</w:t>
      </w:r>
      <w:r>
        <w:rPr>
          <w:rFonts w:ascii="Times New Roman" w:hAnsi="Times New Roman" w:cs="Times New Roman"/>
          <w:sz w:val="28"/>
          <w:szCs w:val="28"/>
        </w:rPr>
        <w:t>;</w:t>
      </w:r>
    </w:p>
    <w:p w:rsidR="00072F83" w:rsidRDefault="00072F83" w:rsidP="00072F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 Гороховскому детскому саду в сумме</w:t>
      </w:r>
      <w:r w:rsidR="00157BA7">
        <w:rPr>
          <w:rFonts w:ascii="Times New Roman" w:hAnsi="Times New Roman" w:cs="Times New Roman"/>
          <w:sz w:val="28"/>
          <w:szCs w:val="28"/>
        </w:rPr>
        <w:t xml:space="preserve"> 7338 </w:t>
      </w:r>
      <w:r>
        <w:rPr>
          <w:rFonts w:ascii="Times New Roman" w:hAnsi="Times New Roman" w:cs="Times New Roman"/>
          <w:sz w:val="28"/>
          <w:szCs w:val="28"/>
        </w:rPr>
        <w:t>рублей;</w:t>
      </w:r>
    </w:p>
    <w:p w:rsidR="00BA49D0" w:rsidRDefault="00072F83" w:rsidP="00BA49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 Пивоваровскому детскому саду в сумме</w:t>
      </w:r>
      <w:r w:rsidR="00157BA7">
        <w:rPr>
          <w:rFonts w:ascii="Times New Roman" w:hAnsi="Times New Roman" w:cs="Times New Roman"/>
          <w:sz w:val="28"/>
          <w:szCs w:val="28"/>
        </w:rPr>
        <w:t xml:space="preserve"> 17854 </w:t>
      </w:r>
      <w:r>
        <w:rPr>
          <w:rFonts w:ascii="Times New Roman" w:hAnsi="Times New Roman" w:cs="Times New Roman"/>
          <w:sz w:val="28"/>
          <w:szCs w:val="28"/>
        </w:rPr>
        <w:t>рубл</w:t>
      </w:r>
      <w:r w:rsidR="00157BA7">
        <w:rPr>
          <w:rFonts w:ascii="Times New Roman" w:hAnsi="Times New Roman" w:cs="Times New Roman"/>
          <w:sz w:val="28"/>
          <w:szCs w:val="28"/>
        </w:rPr>
        <w:t>я</w:t>
      </w:r>
      <w:r w:rsidR="00BA49D0">
        <w:rPr>
          <w:rFonts w:ascii="Times New Roman" w:hAnsi="Times New Roman" w:cs="Times New Roman"/>
          <w:sz w:val="28"/>
          <w:szCs w:val="28"/>
        </w:rPr>
        <w:t xml:space="preserve">. </w:t>
      </w:r>
    </w:p>
    <w:p w:rsidR="00BA49D0" w:rsidRPr="0006407B" w:rsidRDefault="00BA49D0" w:rsidP="00BA49D0">
      <w:pPr>
        <w:spacing w:after="0" w:line="240" w:lineRule="auto"/>
        <w:jc w:val="both"/>
        <w:rPr>
          <w:rFonts w:ascii="Times New Roman" w:hAnsi="Times New Roman" w:cs="Times New Roman"/>
          <w:sz w:val="28"/>
          <w:szCs w:val="28"/>
        </w:rPr>
      </w:pPr>
    </w:p>
    <w:p w:rsidR="0048478F" w:rsidRPr="0006407B" w:rsidRDefault="00BA49D0" w:rsidP="0048478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8478F" w:rsidRPr="0006407B">
        <w:rPr>
          <w:rFonts w:ascii="Times New Roman" w:hAnsi="Times New Roman" w:cs="Times New Roman"/>
          <w:sz w:val="28"/>
          <w:szCs w:val="28"/>
        </w:rPr>
        <w:tab/>
      </w:r>
      <w:r w:rsidR="0048478F" w:rsidRPr="0006407B">
        <w:rPr>
          <w:rFonts w:ascii="Times New Roman" w:hAnsi="Times New Roman" w:cs="Times New Roman"/>
          <w:b/>
          <w:sz w:val="28"/>
          <w:szCs w:val="28"/>
        </w:rPr>
        <w:t>Рекомендации</w:t>
      </w:r>
    </w:p>
    <w:p w:rsidR="0048478F" w:rsidRPr="009B58B9" w:rsidRDefault="0048478F" w:rsidP="0048478F">
      <w:pPr>
        <w:spacing w:after="0" w:line="240" w:lineRule="auto"/>
        <w:jc w:val="both"/>
        <w:rPr>
          <w:rFonts w:ascii="Times New Roman" w:hAnsi="Times New Roman" w:cs="Times New Roman"/>
          <w:b/>
          <w:sz w:val="28"/>
          <w:szCs w:val="28"/>
          <w:highlight w:val="yellow"/>
        </w:rPr>
      </w:pPr>
    </w:p>
    <w:p w:rsidR="0048478F" w:rsidRPr="007E4D76" w:rsidRDefault="0048478F" w:rsidP="0048478F">
      <w:pPr>
        <w:spacing w:after="0" w:line="240" w:lineRule="auto"/>
        <w:jc w:val="both"/>
        <w:rPr>
          <w:rFonts w:ascii="Times New Roman" w:hAnsi="Times New Roman" w:cs="Times New Roman"/>
          <w:sz w:val="28"/>
          <w:szCs w:val="28"/>
        </w:rPr>
      </w:pPr>
      <w:r w:rsidRPr="007E4D76">
        <w:rPr>
          <w:rFonts w:ascii="Times New Roman" w:hAnsi="Times New Roman" w:cs="Times New Roman"/>
          <w:b/>
          <w:sz w:val="28"/>
          <w:szCs w:val="28"/>
        </w:rPr>
        <w:tab/>
      </w:r>
      <w:r w:rsidRPr="007E4D76">
        <w:rPr>
          <w:rFonts w:ascii="Times New Roman" w:hAnsi="Times New Roman" w:cs="Times New Roman"/>
          <w:sz w:val="28"/>
          <w:szCs w:val="28"/>
        </w:rPr>
        <w:t>Заведующ</w:t>
      </w:r>
      <w:r w:rsidR="00BA49D0">
        <w:rPr>
          <w:rFonts w:ascii="Times New Roman" w:hAnsi="Times New Roman" w:cs="Times New Roman"/>
          <w:sz w:val="28"/>
          <w:szCs w:val="28"/>
        </w:rPr>
        <w:t>им</w:t>
      </w:r>
      <w:r w:rsidRPr="007E4D76">
        <w:rPr>
          <w:rFonts w:ascii="Times New Roman" w:hAnsi="Times New Roman" w:cs="Times New Roman"/>
          <w:sz w:val="28"/>
          <w:szCs w:val="28"/>
        </w:rPr>
        <w:t xml:space="preserve"> </w:t>
      </w:r>
      <w:r w:rsidR="00001388">
        <w:rPr>
          <w:rFonts w:ascii="Times New Roman" w:hAnsi="Times New Roman" w:cs="Times New Roman"/>
          <w:sz w:val="28"/>
          <w:szCs w:val="28"/>
        </w:rPr>
        <w:t xml:space="preserve">проверяющих </w:t>
      </w:r>
      <w:r w:rsidR="00BA49D0">
        <w:rPr>
          <w:rFonts w:ascii="Times New Roman" w:hAnsi="Times New Roman" w:cs="Times New Roman"/>
          <w:sz w:val="28"/>
          <w:szCs w:val="28"/>
        </w:rPr>
        <w:t>дошкольны</w:t>
      </w:r>
      <w:r w:rsidR="00001388">
        <w:rPr>
          <w:rFonts w:ascii="Times New Roman" w:hAnsi="Times New Roman" w:cs="Times New Roman"/>
          <w:sz w:val="28"/>
          <w:szCs w:val="28"/>
        </w:rPr>
        <w:t>х</w:t>
      </w:r>
      <w:r w:rsidR="00BA49D0">
        <w:rPr>
          <w:rFonts w:ascii="Times New Roman" w:hAnsi="Times New Roman" w:cs="Times New Roman"/>
          <w:sz w:val="28"/>
          <w:szCs w:val="28"/>
        </w:rPr>
        <w:t xml:space="preserve"> общеобразовательны</w:t>
      </w:r>
      <w:r w:rsidR="00001388">
        <w:rPr>
          <w:rFonts w:ascii="Times New Roman" w:hAnsi="Times New Roman" w:cs="Times New Roman"/>
          <w:sz w:val="28"/>
          <w:szCs w:val="28"/>
        </w:rPr>
        <w:t>х</w:t>
      </w:r>
      <w:r w:rsidR="00BA49D0">
        <w:rPr>
          <w:rFonts w:ascii="Times New Roman" w:hAnsi="Times New Roman" w:cs="Times New Roman"/>
          <w:sz w:val="28"/>
          <w:szCs w:val="28"/>
        </w:rPr>
        <w:t xml:space="preserve"> учреждени</w:t>
      </w:r>
      <w:r w:rsidR="00001388">
        <w:rPr>
          <w:rFonts w:ascii="Times New Roman" w:hAnsi="Times New Roman" w:cs="Times New Roman"/>
          <w:sz w:val="28"/>
          <w:szCs w:val="28"/>
        </w:rPr>
        <w:t>й</w:t>
      </w:r>
      <w:r w:rsidRPr="007E4D76">
        <w:rPr>
          <w:rFonts w:ascii="Times New Roman" w:hAnsi="Times New Roman" w:cs="Times New Roman"/>
          <w:sz w:val="28"/>
          <w:szCs w:val="28"/>
        </w:rPr>
        <w:t>:</w:t>
      </w:r>
    </w:p>
    <w:p w:rsidR="0048478F" w:rsidRPr="007E4D76" w:rsidRDefault="0048478F" w:rsidP="0048478F">
      <w:pPr>
        <w:spacing w:after="0" w:line="240" w:lineRule="auto"/>
        <w:jc w:val="both"/>
        <w:rPr>
          <w:rFonts w:ascii="Times New Roman" w:hAnsi="Times New Roman" w:cs="Times New Roman"/>
          <w:sz w:val="28"/>
          <w:szCs w:val="28"/>
        </w:rPr>
      </w:pPr>
      <w:r w:rsidRPr="007E4D76">
        <w:rPr>
          <w:rFonts w:ascii="Times New Roman" w:hAnsi="Times New Roman" w:cs="Times New Roman"/>
          <w:sz w:val="28"/>
          <w:szCs w:val="28"/>
        </w:rPr>
        <w:tab/>
        <w:t xml:space="preserve">Привести  Положение об оплате труда  в соответствие  применительно к своему дошкольному </w:t>
      </w:r>
      <w:r>
        <w:rPr>
          <w:rFonts w:ascii="Times New Roman" w:hAnsi="Times New Roman" w:cs="Times New Roman"/>
          <w:sz w:val="28"/>
          <w:szCs w:val="28"/>
        </w:rPr>
        <w:t xml:space="preserve">образовательному </w:t>
      </w:r>
      <w:r w:rsidRPr="007E4D76">
        <w:rPr>
          <w:rFonts w:ascii="Times New Roman" w:hAnsi="Times New Roman" w:cs="Times New Roman"/>
          <w:sz w:val="28"/>
          <w:szCs w:val="28"/>
        </w:rPr>
        <w:t>учреждению.</w:t>
      </w:r>
    </w:p>
    <w:p w:rsidR="00EE6A3F" w:rsidRDefault="0048478F" w:rsidP="00EE6A3F">
      <w:pPr>
        <w:spacing w:after="0" w:line="240" w:lineRule="auto"/>
        <w:jc w:val="both"/>
        <w:rPr>
          <w:rFonts w:ascii="Times New Roman" w:hAnsi="Times New Roman" w:cs="Times New Roman"/>
          <w:sz w:val="28"/>
          <w:szCs w:val="28"/>
        </w:rPr>
      </w:pPr>
      <w:r w:rsidRPr="007E4D76">
        <w:rPr>
          <w:rFonts w:ascii="Times New Roman" w:hAnsi="Times New Roman" w:cs="Times New Roman"/>
          <w:sz w:val="28"/>
          <w:szCs w:val="28"/>
        </w:rPr>
        <w:tab/>
      </w:r>
      <w:r w:rsidR="00EE6A3F" w:rsidRPr="0006407B">
        <w:rPr>
          <w:rFonts w:ascii="Times New Roman" w:hAnsi="Times New Roman" w:cs="Times New Roman"/>
          <w:sz w:val="28"/>
          <w:szCs w:val="28"/>
        </w:rPr>
        <w:t>Критерии и показатели качества и результативности профессиональной деятельности в Положении об оплате труда должны соответствовать критериям и показателям отраженных в протоколах заседания комиссий по распределению стимулирующих выплат  по детскому учреждению.</w:t>
      </w:r>
    </w:p>
    <w:p w:rsidR="00EE6A3F" w:rsidRPr="0006407B" w:rsidRDefault="00EE6A3F" w:rsidP="00EE6A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Критерии выплаты стимулирующего характера выраженные в процентном соотношении требуют доработки и внесения изменений и дополнений.</w:t>
      </w:r>
    </w:p>
    <w:p w:rsidR="0048478F" w:rsidRPr="007E4D76" w:rsidRDefault="0048478F" w:rsidP="0048478F">
      <w:pPr>
        <w:spacing w:after="0" w:line="240" w:lineRule="auto"/>
        <w:jc w:val="both"/>
        <w:rPr>
          <w:rFonts w:ascii="Times New Roman" w:hAnsi="Times New Roman" w:cs="Times New Roman"/>
          <w:sz w:val="28"/>
          <w:szCs w:val="28"/>
        </w:rPr>
      </w:pPr>
      <w:r w:rsidRPr="007E4D76">
        <w:rPr>
          <w:rFonts w:ascii="Times New Roman" w:hAnsi="Times New Roman" w:cs="Times New Roman"/>
          <w:sz w:val="28"/>
          <w:szCs w:val="28"/>
        </w:rPr>
        <w:tab/>
        <w:t xml:space="preserve">Необходимо составлять приказы по начислению стимулирующих выплат в соответствии с начисленными баллами по протоколу заседания комиссии. </w:t>
      </w:r>
    </w:p>
    <w:p w:rsidR="00BF1CD4" w:rsidRPr="00BF1CD4" w:rsidRDefault="0048478F" w:rsidP="00EE6A3F">
      <w:pPr>
        <w:spacing w:after="0" w:line="240" w:lineRule="auto"/>
        <w:jc w:val="both"/>
        <w:rPr>
          <w:rFonts w:ascii="Times New Roman" w:eastAsia="Times New Roman" w:hAnsi="Times New Roman" w:cs="Times New Roman"/>
          <w:sz w:val="28"/>
          <w:szCs w:val="28"/>
        </w:rPr>
      </w:pPr>
      <w:r w:rsidRPr="007E4D76">
        <w:rPr>
          <w:rFonts w:ascii="Times New Roman" w:hAnsi="Times New Roman" w:cs="Times New Roman"/>
          <w:sz w:val="28"/>
          <w:szCs w:val="28"/>
        </w:rPr>
        <w:tab/>
      </w:r>
      <w:r w:rsidR="00BF1CD4" w:rsidRPr="00BF1CD4">
        <w:rPr>
          <w:rFonts w:ascii="Times New Roman" w:eastAsia="Times New Roman" w:hAnsi="Times New Roman" w:cs="Times New Roman"/>
          <w:sz w:val="28"/>
          <w:szCs w:val="28"/>
        </w:rPr>
        <w:t>Учреждени</w:t>
      </w:r>
      <w:r w:rsidR="00EE6A3F">
        <w:rPr>
          <w:rFonts w:ascii="Times New Roman" w:hAnsi="Times New Roman" w:cs="Times New Roman"/>
          <w:sz w:val="28"/>
          <w:szCs w:val="28"/>
        </w:rPr>
        <w:t>ям</w:t>
      </w:r>
      <w:r w:rsidR="00BF1CD4" w:rsidRPr="00BF1CD4">
        <w:rPr>
          <w:rFonts w:ascii="Times New Roman" w:eastAsia="Times New Roman" w:hAnsi="Times New Roman" w:cs="Times New Roman"/>
          <w:sz w:val="28"/>
          <w:szCs w:val="28"/>
        </w:rPr>
        <w:t xml:space="preserve"> принять меры по устранению выявленных контрольным мероприятием нарушений и замечаний.</w:t>
      </w:r>
    </w:p>
    <w:p w:rsidR="00BF1CD4" w:rsidRPr="00BF1CD4" w:rsidRDefault="00BF1CD4" w:rsidP="00BF1CD4">
      <w:pPr>
        <w:autoSpaceDE w:val="0"/>
        <w:autoSpaceDN w:val="0"/>
        <w:adjustRightInd w:val="0"/>
        <w:spacing w:after="0" w:line="240" w:lineRule="auto"/>
        <w:jc w:val="both"/>
        <w:rPr>
          <w:rFonts w:ascii="Times New Roman" w:eastAsia="Times New Roman" w:hAnsi="Times New Roman" w:cs="Times New Roman"/>
          <w:sz w:val="28"/>
          <w:szCs w:val="28"/>
        </w:rPr>
      </w:pPr>
      <w:r w:rsidRPr="00BF1CD4">
        <w:rPr>
          <w:rFonts w:ascii="Times New Roman" w:eastAsia="Times New Roman" w:hAnsi="Times New Roman" w:cs="Times New Roman"/>
          <w:b/>
          <w:bCs/>
          <w:sz w:val="28"/>
          <w:szCs w:val="28"/>
        </w:rPr>
        <w:tab/>
      </w:r>
      <w:r w:rsidRPr="00BF1CD4">
        <w:rPr>
          <w:rFonts w:ascii="Times New Roman" w:eastAsia="Times New Roman" w:hAnsi="Times New Roman" w:cs="Times New Roman"/>
          <w:sz w:val="28"/>
          <w:szCs w:val="28"/>
        </w:rPr>
        <w:t>Не допускать неэффективного использования бюджетных средств.</w:t>
      </w:r>
    </w:p>
    <w:p w:rsidR="009A0039" w:rsidRDefault="00EE6A3F" w:rsidP="00CF5FBA">
      <w:pPr>
        <w:tabs>
          <w:tab w:val="num" w:pos="709"/>
          <w:tab w:val="left" w:pos="8505"/>
        </w:tabs>
        <w:spacing w:after="0"/>
        <w:jc w:val="both"/>
        <w:rPr>
          <w:rFonts w:ascii="Times New Roman" w:hAnsi="Times New Roman" w:cs="Times New Roman"/>
          <w:sz w:val="28"/>
          <w:szCs w:val="28"/>
        </w:rPr>
      </w:pPr>
      <w:r>
        <w:rPr>
          <w:sz w:val="28"/>
          <w:szCs w:val="28"/>
        </w:rPr>
        <w:tab/>
      </w:r>
      <w:r w:rsidRPr="00EE6A3F">
        <w:rPr>
          <w:rFonts w:ascii="Times New Roman" w:hAnsi="Times New Roman" w:cs="Times New Roman"/>
          <w:sz w:val="28"/>
          <w:szCs w:val="28"/>
        </w:rPr>
        <w:t>Управлению образования</w:t>
      </w:r>
      <w:r>
        <w:rPr>
          <w:rFonts w:ascii="Times New Roman" w:hAnsi="Times New Roman" w:cs="Times New Roman"/>
          <w:sz w:val="28"/>
          <w:szCs w:val="28"/>
        </w:rPr>
        <w:t xml:space="preserve"> провести проверки в остальных дошкольных общеобразовательных учреждениях по распределению и начислению выплат  стимулирующего характера</w:t>
      </w:r>
      <w:r w:rsidR="00CF5FBA">
        <w:rPr>
          <w:rFonts w:ascii="Times New Roman" w:hAnsi="Times New Roman" w:cs="Times New Roman"/>
          <w:sz w:val="28"/>
          <w:szCs w:val="28"/>
        </w:rPr>
        <w:t>, для устранения выявленных замечаний и нарушений.</w:t>
      </w:r>
    </w:p>
    <w:p w:rsidR="00CF5FBA" w:rsidRDefault="00CF5FBA" w:rsidP="00CF5FBA">
      <w:pPr>
        <w:tabs>
          <w:tab w:val="num" w:pos="709"/>
          <w:tab w:val="left" w:pos="8505"/>
        </w:tabs>
        <w:spacing w:after="0"/>
        <w:jc w:val="both"/>
        <w:rPr>
          <w:rFonts w:ascii="Times New Roman" w:hAnsi="Times New Roman" w:cs="Times New Roman"/>
          <w:sz w:val="28"/>
          <w:szCs w:val="28"/>
        </w:rPr>
      </w:pPr>
    </w:p>
    <w:p w:rsidR="00CF5FBA" w:rsidRPr="00EE6A3F" w:rsidRDefault="00CF5FBA" w:rsidP="00CF5FBA">
      <w:pPr>
        <w:tabs>
          <w:tab w:val="num" w:pos="709"/>
          <w:tab w:val="left" w:pos="8505"/>
        </w:tabs>
        <w:spacing w:after="0"/>
        <w:jc w:val="both"/>
        <w:rPr>
          <w:sz w:val="28"/>
          <w:szCs w:val="28"/>
        </w:rPr>
      </w:pPr>
    </w:p>
    <w:p w:rsidR="00177199" w:rsidRDefault="00177199" w:rsidP="00177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rsidR="00177199" w:rsidRDefault="00177199" w:rsidP="00177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КСП Иркутского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Л.В. Сагалова</w:t>
      </w:r>
    </w:p>
    <w:p w:rsidR="00177199" w:rsidRDefault="00177199" w:rsidP="00177199">
      <w:pPr>
        <w:spacing w:after="0" w:line="240" w:lineRule="auto"/>
        <w:ind w:firstLine="709"/>
        <w:jc w:val="both"/>
        <w:rPr>
          <w:rFonts w:ascii="Times New Roman" w:hAnsi="Times New Roman" w:cs="Times New Roman"/>
          <w:sz w:val="28"/>
          <w:szCs w:val="28"/>
        </w:rPr>
      </w:pPr>
    </w:p>
    <w:p w:rsidR="00177199" w:rsidRDefault="00177199" w:rsidP="00177199">
      <w:pPr>
        <w:spacing w:after="0" w:line="240" w:lineRule="auto"/>
        <w:ind w:firstLine="708"/>
        <w:jc w:val="both"/>
        <w:rPr>
          <w:rFonts w:ascii="Times New Roman" w:hAnsi="Times New Roman" w:cs="Times New Roman"/>
          <w:sz w:val="28"/>
          <w:szCs w:val="28"/>
        </w:rPr>
      </w:pPr>
    </w:p>
    <w:p w:rsidR="00177199" w:rsidRDefault="00177199" w:rsidP="00177199">
      <w:pPr>
        <w:spacing w:after="0" w:line="240" w:lineRule="auto"/>
        <w:ind w:firstLine="708"/>
        <w:jc w:val="both"/>
        <w:rPr>
          <w:rFonts w:ascii="Times New Roman" w:hAnsi="Times New Roman" w:cs="Times New Roman"/>
          <w:sz w:val="28"/>
          <w:szCs w:val="28"/>
        </w:rPr>
      </w:pPr>
    </w:p>
    <w:p w:rsidR="00177199" w:rsidRDefault="00177199" w:rsidP="0042330D">
      <w:pPr>
        <w:spacing w:after="0" w:line="240" w:lineRule="auto"/>
        <w:ind w:firstLine="708"/>
        <w:jc w:val="both"/>
        <w:rPr>
          <w:rFonts w:ascii="Times New Roman" w:hAnsi="Times New Roman" w:cs="Times New Roman"/>
          <w:sz w:val="28"/>
          <w:szCs w:val="28"/>
        </w:rPr>
      </w:pPr>
    </w:p>
    <w:p w:rsidR="00CE77BD" w:rsidRDefault="00CE77BD" w:rsidP="00650161">
      <w:pPr>
        <w:spacing w:after="0" w:line="240" w:lineRule="auto"/>
        <w:jc w:val="both"/>
        <w:rPr>
          <w:rFonts w:ascii="Times New Roman" w:hAnsi="Times New Roman" w:cs="Times New Roman"/>
          <w:sz w:val="28"/>
          <w:szCs w:val="28"/>
        </w:rPr>
      </w:pPr>
    </w:p>
    <w:p w:rsidR="00CE77BD" w:rsidRDefault="00CE77BD" w:rsidP="00603A36">
      <w:pPr>
        <w:spacing w:after="0" w:line="240" w:lineRule="auto"/>
        <w:jc w:val="both"/>
        <w:rPr>
          <w:rFonts w:ascii="Times New Roman" w:hAnsi="Times New Roman" w:cs="Times New Roman"/>
          <w:sz w:val="28"/>
          <w:szCs w:val="28"/>
        </w:rPr>
      </w:pPr>
    </w:p>
    <w:p w:rsidR="00CF5FBA" w:rsidRDefault="00CF5FBA" w:rsidP="00603A36">
      <w:pPr>
        <w:spacing w:after="0" w:line="240" w:lineRule="auto"/>
        <w:jc w:val="both"/>
        <w:rPr>
          <w:rFonts w:ascii="Times New Roman" w:hAnsi="Times New Roman" w:cs="Times New Roman"/>
          <w:sz w:val="28"/>
          <w:szCs w:val="28"/>
        </w:rPr>
      </w:pPr>
    </w:p>
    <w:p w:rsidR="00CF5FBA" w:rsidRDefault="00CF5FBA" w:rsidP="00603A36">
      <w:pPr>
        <w:spacing w:after="0" w:line="240" w:lineRule="auto"/>
        <w:jc w:val="both"/>
        <w:rPr>
          <w:rFonts w:ascii="Times New Roman" w:hAnsi="Times New Roman" w:cs="Times New Roman"/>
          <w:sz w:val="28"/>
          <w:szCs w:val="28"/>
        </w:rPr>
      </w:pPr>
    </w:p>
    <w:p w:rsidR="00CF5FBA" w:rsidRDefault="00CF5FBA" w:rsidP="00603A36">
      <w:pPr>
        <w:spacing w:after="0" w:line="240" w:lineRule="auto"/>
        <w:jc w:val="both"/>
        <w:rPr>
          <w:rFonts w:ascii="Times New Roman" w:hAnsi="Times New Roman" w:cs="Times New Roman"/>
          <w:sz w:val="28"/>
          <w:szCs w:val="28"/>
        </w:rPr>
      </w:pPr>
    </w:p>
    <w:p w:rsidR="00CF5FBA" w:rsidRDefault="00CF5FBA" w:rsidP="00603A36">
      <w:pPr>
        <w:spacing w:after="0" w:line="240" w:lineRule="auto"/>
        <w:jc w:val="both"/>
        <w:rPr>
          <w:rFonts w:ascii="Times New Roman" w:hAnsi="Times New Roman" w:cs="Times New Roman"/>
          <w:sz w:val="28"/>
          <w:szCs w:val="28"/>
        </w:rPr>
      </w:pPr>
    </w:p>
    <w:p w:rsidR="00CF5FBA" w:rsidRDefault="00CF5FBA" w:rsidP="00603A36">
      <w:pPr>
        <w:spacing w:after="0" w:line="240" w:lineRule="auto"/>
        <w:jc w:val="both"/>
        <w:rPr>
          <w:rFonts w:ascii="Times New Roman" w:hAnsi="Times New Roman" w:cs="Times New Roman"/>
          <w:sz w:val="28"/>
          <w:szCs w:val="28"/>
        </w:rPr>
      </w:pPr>
    </w:p>
    <w:p w:rsidR="00CF5FBA" w:rsidRDefault="00CF5FBA" w:rsidP="00603A36">
      <w:pPr>
        <w:spacing w:after="0" w:line="240" w:lineRule="auto"/>
        <w:jc w:val="both"/>
        <w:rPr>
          <w:rFonts w:ascii="Times New Roman" w:hAnsi="Times New Roman" w:cs="Times New Roman"/>
          <w:sz w:val="28"/>
          <w:szCs w:val="28"/>
        </w:rPr>
      </w:pPr>
    </w:p>
    <w:p w:rsidR="00CF5FBA" w:rsidRPr="00CF5FBA" w:rsidRDefault="00CF5FBA" w:rsidP="00CF5FBA">
      <w:pPr>
        <w:tabs>
          <w:tab w:val="left" w:pos="709"/>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F5FBA">
        <w:rPr>
          <w:rFonts w:ascii="Times New Roman" w:eastAsia="Times New Roman" w:hAnsi="Times New Roman" w:cs="Times New Roman"/>
          <w:sz w:val="28"/>
          <w:szCs w:val="28"/>
        </w:rPr>
        <w:t>Справка</w:t>
      </w:r>
    </w:p>
    <w:p w:rsidR="00CF5FBA" w:rsidRPr="00CF5FBA" w:rsidRDefault="00CF5FBA" w:rsidP="00CF5FBA">
      <w:pPr>
        <w:tabs>
          <w:tab w:val="left" w:pos="709"/>
        </w:tabs>
        <w:spacing w:after="0" w:line="240" w:lineRule="auto"/>
        <w:jc w:val="both"/>
        <w:rPr>
          <w:rFonts w:ascii="Times New Roman" w:eastAsia="Times New Roman" w:hAnsi="Times New Roman" w:cs="Times New Roman"/>
          <w:sz w:val="28"/>
          <w:szCs w:val="28"/>
        </w:rPr>
      </w:pPr>
      <w:r w:rsidRPr="00CF5FBA">
        <w:rPr>
          <w:rFonts w:ascii="Times New Roman" w:eastAsia="Times New Roman" w:hAnsi="Times New Roman" w:cs="Times New Roman"/>
          <w:sz w:val="28"/>
          <w:szCs w:val="28"/>
        </w:rPr>
        <w:tab/>
      </w:r>
      <w:r w:rsidRPr="00CF5FBA">
        <w:rPr>
          <w:rFonts w:ascii="Times New Roman" w:eastAsia="Times New Roman" w:hAnsi="Times New Roman" w:cs="Times New Roman"/>
          <w:sz w:val="28"/>
          <w:szCs w:val="28"/>
        </w:rPr>
        <w:tab/>
        <w:t>к отчету о результатах контрольного мероприятия</w:t>
      </w:r>
    </w:p>
    <w:p w:rsidR="00CF5FBA" w:rsidRPr="00610FBC" w:rsidRDefault="00CF5FBA" w:rsidP="00CF5FBA">
      <w:pPr>
        <w:autoSpaceDE w:val="0"/>
        <w:autoSpaceDN w:val="0"/>
        <w:adjustRightInd w:val="0"/>
        <w:spacing w:after="0" w:line="240" w:lineRule="auto"/>
        <w:jc w:val="center"/>
        <w:rPr>
          <w:rFonts w:ascii="Times New Roman" w:eastAsia="Times New Roman" w:hAnsi="Times New Roman" w:cs="Times New Roman"/>
          <w:sz w:val="28"/>
          <w:szCs w:val="28"/>
        </w:rPr>
      </w:pPr>
      <w:r w:rsidRPr="00CF5FBA">
        <w:rPr>
          <w:rFonts w:ascii="Times New Roman" w:eastAsia="Times New Roman" w:hAnsi="Times New Roman" w:cs="Times New Roman"/>
          <w:sz w:val="28"/>
          <w:szCs w:val="28"/>
        </w:rPr>
        <w:t xml:space="preserve">по результатам проверки </w:t>
      </w:r>
      <w:r>
        <w:rPr>
          <w:rFonts w:ascii="Times New Roman" w:hAnsi="Times New Roman" w:cs="Times New Roman"/>
          <w:sz w:val="28"/>
          <w:szCs w:val="28"/>
        </w:rPr>
        <w:t>целевого использования средств районного бюджета выделенных на оплату труда работникам муниципальных дошкольных образовательных учреждений</w:t>
      </w:r>
      <w:r w:rsidRPr="00610FBC">
        <w:rPr>
          <w:rFonts w:ascii="Times New Roman" w:eastAsia="Times New Roman" w:hAnsi="Times New Roman" w:cs="Times New Roman"/>
          <w:sz w:val="28"/>
          <w:szCs w:val="28"/>
        </w:rPr>
        <w:t xml:space="preserve"> в 2012 году.</w:t>
      </w:r>
    </w:p>
    <w:p w:rsidR="00CF5FBA" w:rsidRPr="00CF5FBA" w:rsidRDefault="00CF5FBA" w:rsidP="00CF5FBA">
      <w:pPr>
        <w:spacing w:after="0" w:line="240" w:lineRule="auto"/>
        <w:jc w:val="both"/>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4"/>
        <w:gridCol w:w="1713"/>
      </w:tblGrid>
      <w:tr w:rsidR="00CF5FBA" w:rsidRPr="00CF5FBA" w:rsidTr="00D20C24">
        <w:tc>
          <w:tcPr>
            <w:tcW w:w="8046" w:type="dxa"/>
            <w:vAlign w:val="center"/>
          </w:tcPr>
          <w:p w:rsidR="00CF5FBA" w:rsidRPr="00CF5FBA" w:rsidRDefault="00CF5FBA" w:rsidP="00CF5FBA">
            <w:pPr>
              <w:spacing w:after="0" w:line="240" w:lineRule="auto"/>
              <w:jc w:val="center"/>
              <w:rPr>
                <w:rFonts w:ascii="Times New Roman" w:eastAsia="Times New Roman" w:hAnsi="Times New Roman" w:cs="Times New Roman"/>
                <w:b/>
                <w:sz w:val="28"/>
                <w:szCs w:val="28"/>
              </w:rPr>
            </w:pPr>
            <w:r w:rsidRPr="00CF5FBA">
              <w:rPr>
                <w:rFonts w:ascii="Times New Roman" w:eastAsia="Times New Roman" w:hAnsi="Times New Roman" w:cs="Times New Roman"/>
                <w:b/>
                <w:sz w:val="28"/>
                <w:szCs w:val="28"/>
              </w:rPr>
              <w:t>Наименование субъекта контрольного мероприятия</w:t>
            </w:r>
          </w:p>
        </w:tc>
        <w:tc>
          <w:tcPr>
            <w:tcW w:w="1701" w:type="dxa"/>
          </w:tcPr>
          <w:p w:rsidR="00CF5FBA" w:rsidRPr="00CF5FBA" w:rsidRDefault="00CF5FBA" w:rsidP="00CF5FBA">
            <w:pPr>
              <w:spacing w:after="0" w:line="240" w:lineRule="auto"/>
              <w:jc w:val="center"/>
              <w:rPr>
                <w:rFonts w:ascii="Times New Roman" w:eastAsia="Times New Roman" w:hAnsi="Times New Roman" w:cs="Times New Roman"/>
                <w:b/>
                <w:sz w:val="28"/>
                <w:szCs w:val="28"/>
              </w:rPr>
            </w:pPr>
            <w:r w:rsidRPr="00CF5FBA">
              <w:rPr>
                <w:rFonts w:ascii="Times New Roman" w:eastAsia="Times New Roman" w:hAnsi="Times New Roman" w:cs="Times New Roman"/>
                <w:b/>
                <w:sz w:val="28"/>
                <w:szCs w:val="28"/>
              </w:rPr>
              <w:t>Количество</w:t>
            </w:r>
          </w:p>
          <w:p w:rsidR="00CF5FBA" w:rsidRPr="00CF5FBA" w:rsidRDefault="00CF5FBA" w:rsidP="00CF5FBA">
            <w:pPr>
              <w:spacing w:after="0" w:line="240" w:lineRule="auto"/>
              <w:jc w:val="center"/>
              <w:rPr>
                <w:rFonts w:ascii="Times New Roman" w:eastAsia="Times New Roman" w:hAnsi="Times New Roman" w:cs="Times New Roman"/>
                <w:b/>
                <w:sz w:val="28"/>
                <w:szCs w:val="28"/>
              </w:rPr>
            </w:pPr>
            <w:r w:rsidRPr="00CF5FBA">
              <w:rPr>
                <w:rFonts w:ascii="Times New Roman" w:eastAsia="Times New Roman" w:hAnsi="Times New Roman" w:cs="Times New Roman"/>
                <w:b/>
                <w:sz w:val="28"/>
                <w:szCs w:val="28"/>
              </w:rPr>
              <w:t>(ед. изм.)</w:t>
            </w:r>
          </w:p>
          <w:p w:rsidR="00CF5FBA" w:rsidRPr="00CF5FBA" w:rsidRDefault="00CF5FBA" w:rsidP="00CF5FBA">
            <w:pPr>
              <w:spacing w:after="0" w:line="240" w:lineRule="auto"/>
              <w:jc w:val="center"/>
              <w:rPr>
                <w:rFonts w:ascii="Times New Roman" w:eastAsia="Times New Roman" w:hAnsi="Times New Roman" w:cs="Times New Roman"/>
                <w:b/>
                <w:sz w:val="28"/>
                <w:szCs w:val="28"/>
              </w:rPr>
            </w:pPr>
            <w:r w:rsidRPr="00CF5FBA">
              <w:rPr>
                <w:rFonts w:ascii="Times New Roman" w:eastAsia="Times New Roman" w:hAnsi="Times New Roman" w:cs="Times New Roman"/>
                <w:b/>
                <w:sz w:val="28"/>
                <w:szCs w:val="28"/>
              </w:rPr>
              <w:t xml:space="preserve">Сумма </w:t>
            </w:r>
          </w:p>
          <w:p w:rsidR="00CF5FBA" w:rsidRPr="00CF5FBA" w:rsidRDefault="00CF5FBA" w:rsidP="00CF5FBA">
            <w:pPr>
              <w:spacing w:after="0" w:line="240" w:lineRule="auto"/>
              <w:jc w:val="center"/>
              <w:rPr>
                <w:rFonts w:ascii="Times New Roman" w:eastAsia="Times New Roman" w:hAnsi="Times New Roman" w:cs="Times New Roman"/>
                <w:b/>
                <w:sz w:val="28"/>
                <w:szCs w:val="28"/>
              </w:rPr>
            </w:pPr>
            <w:r w:rsidRPr="00CF5FBA">
              <w:rPr>
                <w:rFonts w:ascii="Times New Roman" w:eastAsia="Times New Roman" w:hAnsi="Times New Roman" w:cs="Times New Roman"/>
                <w:b/>
                <w:sz w:val="28"/>
                <w:szCs w:val="28"/>
              </w:rPr>
              <w:t>(тыс. руб.)</w:t>
            </w:r>
          </w:p>
        </w:tc>
      </w:tr>
      <w:tr w:rsidR="00CF5FBA" w:rsidRPr="00CF5FBA" w:rsidTr="00D20C24">
        <w:tc>
          <w:tcPr>
            <w:tcW w:w="8046" w:type="dxa"/>
          </w:tcPr>
          <w:p w:rsidR="00CF5FBA" w:rsidRPr="00CF5FBA" w:rsidRDefault="00CF5FBA" w:rsidP="00CF5FBA">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МДОУ </w:t>
            </w:r>
            <w:r w:rsidRPr="00CF5FBA">
              <w:rPr>
                <w:rFonts w:ascii="Times New Roman" w:eastAsia="Times New Roman" w:hAnsi="Times New Roman" w:cs="Times New Roman"/>
                <w:b/>
                <w:sz w:val="28"/>
                <w:szCs w:val="28"/>
              </w:rPr>
              <w:t>ИРМО «</w:t>
            </w:r>
            <w:r>
              <w:rPr>
                <w:rFonts w:ascii="Times New Roman" w:hAnsi="Times New Roman" w:cs="Times New Roman"/>
                <w:b/>
                <w:sz w:val="28"/>
                <w:szCs w:val="28"/>
              </w:rPr>
              <w:t>Большереченский детский сад</w:t>
            </w:r>
            <w:r w:rsidRPr="00CF5FBA">
              <w:rPr>
                <w:rFonts w:ascii="Times New Roman" w:eastAsia="Times New Roman" w:hAnsi="Times New Roman" w:cs="Times New Roman"/>
                <w:b/>
                <w:sz w:val="28"/>
                <w:szCs w:val="28"/>
              </w:rPr>
              <w:t>»</w:t>
            </w:r>
            <w:r>
              <w:rPr>
                <w:rFonts w:ascii="Times New Roman" w:hAnsi="Times New Roman" w:cs="Times New Roman"/>
                <w:b/>
                <w:sz w:val="28"/>
                <w:szCs w:val="28"/>
              </w:rPr>
              <w:t>, «Гороховский детский сад», «Пивоваровский детский сад»</w:t>
            </w:r>
          </w:p>
        </w:tc>
        <w:tc>
          <w:tcPr>
            <w:tcW w:w="1701" w:type="dxa"/>
          </w:tcPr>
          <w:p w:rsidR="00CF5FBA" w:rsidRPr="00CF5FBA" w:rsidRDefault="00CF5FBA" w:rsidP="00CF5FBA">
            <w:pPr>
              <w:spacing w:after="0" w:line="240" w:lineRule="auto"/>
              <w:jc w:val="center"/>
              <w:rPr>
                <w:rFonts w:ascii="Times New Roman" w:eastAsia="Times New Roman" w:hAnsi="Times New Roman" w:cs="Times New Roman"/>
                <w:b/>
                <w:sz w:val="28"/>
                <w:szCs w:val="28"/>
              </w:rPr>
            </w:pPr>
          </w:p>
        </w:tc>
      </w:tr>
      <w:tr w:rsidR="00CF5FBA" w:rsidRPr="00CF5FBA" w:rsidTr="00D20C24">
        <w:tc>
          <w:tcPr>
            <w:tcW w:w="8046" w:type="dxa"/>
          </w:tcPr>
          <w:p w:rsidR="00CF5FBA" w:rsidRPr="00CF5FBA" w:rsidRDefault="00CF5FBA" w:rsidP="00CF5FBA">
            <w:pPr>
              <w:spacing w:after="0" w:line="240" w:lineRule="auto"/>
              <w:jc w:val="both"/>
              <w:rPr>
                <w:rFonts w:ascii="Times New Roman" w:eastAsia="Times New Roman" w:hAnsi="Times New Roman" w:cs="Times New Roman"/>
                <w:b/>
                <w:sz w:val="28"/>
                <w:szCs w:val="28"/>
              </w:rPr>
            </w:pPr>
            <w:r w:rsidRPr="00CF5FBA">
              <w:rPr>
                <w:rFonts w:ascii="Times New Roman" w:eastAsia="Times New Roman" w:hAnsi="Times New Roman" w:cs="Times New Roman"/>
                <w:b/>
                <w:sz w:val="28"/>
                <w:szCs w:val="28"/>
              </w:rPr>
              <w:t>1. Объем проверенных финансовых средств</w:t>
            </w:r>
          </w:p>
        </w:tc>
        <w:tc>
          <w:tcPr>
            <w:tcW w:w="1701" w:type="dxa"/>
          </w:tcPr>
          <w:p w:rsidR="00CF5FBA" w:rsidRPr="00CF5FBA" w:rsidRDefault="00D20C24" w:rsidP="00CF5FBA">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2791,3</w:t>
            </w:r>
          </w:p>
        </w:tc>
      </w:tr>
      <w:tr w:rsidR="00CF5FBA" w:rsidRPr="00CF5FBA" w:rsidTr="00D20C24">
        <w:tc>
          <w:tcPr>
            <w:tcW w:w="8046" w:type="dxa"/>
          </w:tcPr>
          <w:p w:rsidR="00CF5FBA" w:rsidRPr="00CF5FBA" w:rsidRDefault="00CF5FBA" w:rsidP="00CF5FBA">
            <w:pPr>
              <w:spacing w:after="0" w:line="240" w:lineRule="auto"/>
              <w:jc w:val="both"/>
              <w:rPr>
                <w:rFonts w:ascii="Times New Roman" w:eastAsia="Times New Roman" w:hAnsi="Times New Roman" w:cs="Times New Roman"/>
                <w:b/>
                <w:sz w:val="28"/>
                <w:szCs w:val="28"/>
              </w:rPr>
            </w:pPr>
            <w:r w:rsidRPr="00CF5FBA">
              <w:rPr>
                <w:rFonts w:ascii="Times New Roman" w:eastAsia="Times New Roman" w:hAnsi="Times New Roman" w:cs="Times New Roman"/>
                <w:b/>
                <w:sz w:val="28"/>
                <w:szCs w:val="28"/>
              </w:rPr>
              <w:t>2. Количество выходных документов:</w:t>
            </w:r>
          </w:p>
        </w:tc>
        <w:tc>
          <w:tcPr>
            <w:tcW w:w="1701" w:type="dxa"/>
          </w:tcPr>
          <w:p w:rsidR="00CF5FBA" w:rsidRPr="00CF5FBA" w:rsidRDefault="00CF5FBA" w:rsidP="00CF5FBA">
            <w:pPr>
              <w:spacing w:after="0" w:line="240" w:lineRule="auto"/>
              <w:jc w:val="both"/>
              <w:rPr>
                <w:rFonts w:ascii="Times New Roman" w:eastAsia="Times New Roman" w:hAnsi="Times New Roman" w:cs="Times New Roman"/>
                <w:sz w:val="28"/>
                <w:szCs w:val="28"/>
              </w:rPr>
            </w:pPr>
          </w:p>
        </w:tc>
      </w:tr>
      <w:tr w:rsidR="00CF5FBA" w:rsidRPr="00CF5FBA" w:rsidTr="00D20C24">
        <w:tc>
          <w:tcPr>
            <w:tcW w:w="8046" w:type="dxa"/>
          </w:tcPr>
          <w:p w:rsidR="00CF5FBA" w:rsidRPr="00CF5FBA" w:rsidRDefault="00CF5FBA" w:rsidP="00CF5FBA">
            <w:pPr>
              <w:spacing w:after="0" w:line="240" w:lineRule="auto"/>
              <w:jc w:val="both"/>
              <w:rPr>
                <w:rFonts w:ascii="Times New Roman" w:eastAsia="Times New Roman" w:hAnsi="Times New Roman" w:cs="Times New Roman"/>
                <w:sz w:val="28"/>
                <w:szCs w:val="28"/>
              </w:rPr>
            </w:pPr>
            <w:r w:rsidRPr="00CF5FBA">
              <w:rPr>
                <w:rFonts w:ascii="Times New Roman" w:eastAsia="Times New Roman" w:hAnsi="Times New Roman" w:cs="Times New Roman"/>
                <w:sz w:val="28"/>
                <w:szCs w:val="28"/>
              </w:rPr>
              <w:t>- акты</w:t>
            </w:r>
          </w:p>
        </w:tc>
        <w:tc>
          <w:tcPr>
            <w:tcW w:w="1701" w:type="dxa"/>
          </w:tcPr>
          <w:p w:rsidR="00CF5FBA" w:rsidRPr="00CF5FBA" w:rsidRDefault="00CF5FBA" w:rsidP="00CF5FBA">
            <w:pPr>
              <w:spacing w:after="0" w:line="240" w:lineRule="auto"/>
              <w:jc w:val="center"/>
              <w:rPr>
                <w:rFonts w:ascii="Times New Roman" w:eastAsia="Times New Roman" w:hAnsi="Times New Roman" w:cs="Times New Roman"/>
                <w:sz w:val="28"/>
                <w:szCs w:val="28"/>
              </w:rPr>
            </w:pPr>
            <w:r w:rsidRPr="00CF5FBA">
              <w:rPr>
                <w:rFonts w:ascii="Times New Roman" w:eastAsia="Times New Roman" w:hAnsi="Times New Roman" w:cs="Times New Roman"/>
                <w:sz w:val="28"/>
                <w:szCs w:val="28"/>
              </w:rPr>
              <w:t>1</w:t>
            </w:r>
          </w:p>
        </w:tc>
      </w:tr>
      <w:tr w:rsidR="00CF5FBA" w:rsidRPr="00CF5FBA" w:rsidTr="00D20C24">
        <w:tc>
          <w:tcPr>
            <w:tcW w:w="8046" w:type="dxa"/>
          </w:tcPr>
          <w:p w:rsidR="00CF5FBA" w:rsidRPr="00CF5FBA" w:rsidRDefault="00CF5FBA" w:rsidP="00CF5FBA">
            <w:pPr>
              <w:spacing w:after="0" w:line="240" w:lineRule="auto"/>
              <w:jc w:val="both"/>
              <w:rPr>
                <w:rFonts w:ascii="Times New Roman" w:eastAsia="Times New Roman" w:hAnsi="Times New Roman" w:cs="Times New Roman"/>
                <w:sz w:val="28"/>
                <w:szCs w:val="28"/>
              </w:rPr>
            </w:pPr>
            <w:r w:rsidRPr="00CF5FBA">
              <w:rPr>
                <w:rFonts w:ascii="Times New Roman" w:eastAsia="Times New Roman" w:hAnsi="Times New Roman" w:cs="Times New Roman"/>
                <w:sz w:val="28"/>
                <w:szCs w:val="28"/>
              </w:rPr>
              <w:t>- отчет о результатах контрольного мероприятия</w:t>
            </w:r>
          </w:p>
        </w:tc>
        <w:tc>
          <w:tcPr>
            <w:tcW w:w="1701" w:type="dxa"/>
          </w:tcPr>
          <w:p w:rsidR="00CF5FBA" w:rsidRPr="00CF5FBA" w:rsidRDefault="00CF5FBA" w:rsidP="00CF5FBA">
            <w:pPr>
              <w:spacing w:after="0" w:line="240" w:lineRule="auto"/>
              <w:jc w:val="center"/>
              <w:rPr>
                <w:rFonts w:ascii="Times New Roman" w:eastAsia="Times New Roman" w:hAnsi="Times New Roman" w:cs="Times New Roman"/>
                <w:sz w:val="28"/>
                <w:szCs w:val="28"/>
              </w:rPr>
            </w:pPr>
            <w:r w:rsidRPr="00CF5FBA">
              <w:rPr>
                <w:rFonts w:ascii="Times New Roman" w:eastAsia="Times New Roman" w:hAnsi="Times New Roman" w:cs="Times New Roman"/>
                <w:sz w:val="28"/>
                <w:szCs w:val="28"/>
              </w:rPr>
              <w:t>1</w:t>
            </w:r>
          </w:p>
        </w:tc>
      </w:tr>
      <w:tr w:rsidR="00CF5FBA" w:rsidRPr="00CF5FBA" w:rsidTr="00D20C24">
        <w:tc>
          <w:tcPr>
            <w:tcW w:w="8046" w:type="dxa"/>
          </w:tcPr>
          <w:p w:rsidR="00CF5FBA" w:rsidRPr="00CF5FBA" w:rsidRDefault="00CF5FBA" w:rsidP="00CF5FBA">
            <w:pPr>
              <w:spacing w:after="0" w:line="240" w:lineRule="auto"/>
              <w:jc w:val="both"/>
              <w:rPr>
                <w:rFonts w:ascii="Times New Roman" w:eastAsia="Times New Roman" w:hAnsi="Times New Roman" w:cs="Times New Roman"/>
                <w:b/>
                <w:sz w:val="28"/>
                <w:szCs w:val="28"/>
              </w:rPr>
            </w:pPr>
            <w:r w:rsidRPr="00CF5FBA">
              <w:rPr>
                <w:rFonts w:ascii="Times New Roman" w:eastAsia="Times New Roman" w:hAnsi="Times New Roman" w:cs="Times New Roman"/>
                <w:b/>
                <w:sz w:val="28"/>
                <w:szCs w:val="28"/>
              </w:rPr>
              <w:t>3.Выявлено нарушений законодательства по результатам проведенного контрольного мероприятия, всего на сумму, в т.ч.:</w:t>
            </w:r>
          </w:p>
        </w:tc>
        <w:tc>
          <w:tcPr>
            <w:tcW w:w="1701" w:type="dxa"/>
          </w:tcPr>
          <w:p w:rsidR="00CF5FBA" w:rsidRPr="00CF5FBA" w:rsidRDefault="00D20C24" w:rsidP="00CF5FBA">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61,1</w:t>
            </w:r>
          </w:p>
        </w:tc>
      </w:tr>
      <w:tr w:rsidR="00CF5FBA" w:rsidRPr="00CF5FBA" w:rsidTr="00D20C24">
        <w:tc>
          <w:tcPr>
            <w:tcW w:w="8046" w:type="dxa"/>
          </w:tcPr>
          <w:p w:rsidR="00CF5FBA" w:rsidRPr="00CF5FBA" w:rsidRDefault="00CF5FBA" w:rsidP="00CF5FBA">
            <w:pPr>
              <w:spacing w:after="0" w:line="240" w:lineRule="auto"/>
              <w:jc w:val="both"/>
              <w:rPr>
                <w:rFonts w:ascii="Times New Roman" w:eastAsia="Times New Roman" w:hAnsi="Times New Roman" w:cs="Times New Roman"/>
                <w:sz w:val="28"/>
                <w:szCs w:val="28"/>
              </w:rPr>
            </w:pPr>
            <w:r w:rsidRPr="00CF5FBA">
              <w:rPr>
                <w:rFonts w:ascii="Times New Roman" w:eastAsia="Times New Roman" w:hAnsi="Times New Roman" w:cs="Times New Roman"/>
                <w:sz w:val="28"/>
                <w:szCs w:val="28"/>
              </w:rPr>
              <w:t>- объем средств МО, использованных не по целевому назначению</w:t>
            </w:r>
          </w:p>
        </w:tc>
        <w:tc>
          <w:tcPr>
            <w:tcW w:w="1701" w:type="dxa"/>
          </w:tcPr>
          <w:p w:rsidR="00CF5FBA" w:rsidRPr="00CF5FBA" w:rsidRDefault="00D20C24" w:rsidP="00CF5FBA">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w:t>
            </w:r>
          </w:p>
        </w:tc>
      </w:tr>
      <w:tr w:rsidR="00CF5FBA" w:rsidRPr="00CF5FBA" w:rsidTr="00D20C24">
        <w:tc>
          <w:tcPr>
            <w:tcW w:w="8046" w:type="dxa"/>
          </w:tcPr>
          <w:p w:rsidR="00CF5FBA" w:rsidRPr="00CF5FBA" w:rsidRDefault="00CF5FBA" w:rsidP="00CF5FBA">
            <w:pPr>
              <w:spacing w:after="0" w:line="240" w:lineRule="auto"/>
              <w:jc w:val="both"/>
              <w:rPr>
                <w:rFonts w:ascii="Times New Roman" w:eastAsia="Times New Roman" w:hAnsi="Times New Roman" w:cs="Times New Roman"/>
                <w:sz w:val="28"/>
                <w:szCs w:val="28"/>
              </w:rPr>
            </w:pPr>
            <w:r w:rsidRPr="00CF5FBA">
              <w:rPr>
                <w:rFonts w:ascii="Times New Roman" w:eastAsia="Times New Roman" w:hAnsi="Times New Roman" w:cs="Times New Roman"/>
                <w:sz w:val="28"/>
                <w:szCs w:val="28"/>
              </w:rPr>
              <w:t>- объем неэффективно использованных средств местного бюджета</w:t>
            </w:r>
          </w:p>
        </w:tc>
        <w:tc>
          <w:tcPr>
            <w:tcW w:w="1701" w:type="dxa"/>
          </w:tcPr>
          <w:p w:rsidR="00CF5FBA" w:rsidRPr="00CF5FBA" w:rsidRDefault="00D20C24" w:rsidP="00CF5FBA">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61,1</w:t>
            </w:r>
          </w:p>
        </w:tc>
      </w:tr>
      <w:tr w:rsidR="00CF5FBA" w:rsidRPr="00CF5FBA" w:rsidTr="00D20C24">
        <w:tc>
          <w:tcPr>
            <w:tcW w:w="8046" w:type="dxa"/>
          </w:tcPr>
          <w:p w:rsidR="00CF5FBA" w:rsidRPr="00CF5FBA" w:rsidRDefault="00CF5FBA" w:rsidP="00CF5FBA">
            <w:pPr>
              <w:spacing w:after="0" w:line="240" w:lineRule="auto"/>
              <w:jc w:val="both"/>
              <w:rPr>
                <w:rFonts w:ascii="Times New Roman" w:eastAsia="Times New Roman" w:hAnsi="Times New Roman" w:cs="Times New Roman"/>
                <w:sz w:val="28"/>
                <w:szCs w:val="28"/>
              </w:rPr>
            </w:pPr>
            <w:r w:rsidRPr="00CF5FBA">
              <w:rPr>
                <w:rFonts w:ascii="Times New Roman" w:eastAsia="Times New Roman" w:hAnsi="Times New Roman" w:cs="Times New Roman"/>
                <w:sz w:val="28"/>
                <w:szCs w:val="28"/>
              </w:rPr>
              <w:t>- объем ущерба, нанесенного муниципальному образованию</w:t>
            </w:r>
          </w:p>
        </w:tc>
        <w:tc>
          <w:tcPr>
            <w:tcW w:w="1701" w:type="dxa"/>
          </w:tcPr>
          <w:p w:rsidR="00CF5FBA" w:rsidRPr="00CF5FBA" w:rsidRDefault="00CF5FBA" w:rsidP="00CF5FBA">
            <w:pPr>
              <w:spacing w:after="0" w:line="240" w:lineRule="auto"/>
              <w:jc w:val="both"/>
              <w:rPr>
                <w:rFonts w:ascii="Times New Roman" w:eastAsia="Times New Roman" w:hAnsi="Times New Roman" w:cs="Times New Roman"/>
                <w:sz w:val="28"/>
                <w:szCs w:val="28"/>
              </w:rPr>
            </w:pPr>
          </w:p>
        </w:tc>
      </w:tr>
      <w:tr w:rsidR="00CF5FBA" w:rsidRPr="00CF5FBA" w:rsidTr="00D20C24">
        <w:tc>
          <w:tcPr>
            <w:tcW w:w="8046" w:type="dxa"/>
          </w:tcPr>
          <w:p w:rsidR="00CF5FBA" w:rsidRPr="00CF5FBA" w:rsidRDefault="00CF5FBA" w:rsidP="00CF5FBA">
            <w:pPr>
              <w:spacing w:after="0" w:line="240" w:lineRule="auto"/>
              <w:jc w:val="both"/>
              <w:rPr>
                <w:rFonts w:ascii="Times New Roman" w:eastAsia="Times New Roman" w:hAnsi="Times New Roman" w:cs="Times New Roman"/>
                <w:sz w:val="28"/>
                <w:szCs w:val="28"/>
              </w:rPr>
            </w:pPr>
            <w:r w:rsidRPr="00CF5FBA">
              <w:rPr>
                <w:rFonts w:ascii="Times New Roman" w:eastAsia="Times New Roman" w:hAnsi="Times New Roman" w:cs="Times New Roman"/>
                <w:sz w:val="28"/>
                <w:szCs w:val="28"/>
              </w:rPr>
              <w:t>- объем средств, недополученных в доходную часть местного бюджета или упущенная выгода (потери бюджета)</w:t>
            </w:r>
          </w:p>
        </w:tc>
        <w:tc>
          <w:tcPr>
            <w:tcW w:w="1701" w:type="dxa"/>
          </w:tcPr>
          <w:p w:rsidR="00CF5FBA" w:rsidRPr="00CF5FBA" w:rsidRDefault="00CF5FBA" w:rsidP="00CF5FBA">
            <w:pPr>
              <w:spacing w:after="0" w:line="240" w:lineRule="auto"/>
              <w:jc w:val="both"/>
              <w:rPr>
                <w:rFonts w:ascii="Times New Roman" w:eastAsia="Times New Roman" w:hAnsi="Times New Roman" w:cs="Times New Roman"/>
                <w:sz w:val="28"/>
                <w:szCs w:val="28"/>
              </w:rPr>
            </w:pPr>
          </w:p>
        </w:tc>
      </w:tr>
      <w:tr w:rsidR="00CF5FBA" w:rsidRPr="00CF5FBA" w:rsidTr="00D20C24">
        <w:tc>
          <w:tcPr>
            <w:tcW w:w="8046" w:type="dxa"/>
          </w:tcPr>
          <w:p w:rsidR="00CF5FBA" w:rsidRPr="00CF5FBA" w:rsidRDefault="00CF5FBA" w:rsidP="00CF5FBA">
            <w:pPr>
              <w:spacing w:after="0" w:line="240" w:lineRule="auto"/>
              <w:jc w:val="both"/>
              <w:rPr>
                <w:rFonts w:ascii="Times New Roman" w:eastAsia="Times New Roman" w:hAnsi="Times New Roman" w:cs="Times New Roman"/>
                <w:sz w:val="28"/>
                <w:szCs w:val="28"/>
              </w:rPr>
            </w:pPr>
            <w:r w:rsidRPr="00CF5FBA">
              <w:rPr>
                <w:rFonts w:ascii="Times New Roman" w:eastAsia="Times New Roman" w:hAnsi="Times New Roman" w:cs="Times New Roman"/>
                <w:sz w:val="28"/>
                <w:szCs w:val="28"/>
              </w:rPr>
              <w:t>- объем выявленных неучтенных средств местного бюджета</w:t>
            </w:r>
          </w:p>
        </w:tc>
        <w:tc>
          <w:tcPr>
            <w:tcW w:w="1701" w:type="dxa"/>
          </w:tcPr>
          <w:p w:rsidR="00CF5FBA" w:rsidRPr="00CF5FBA" w:rsidRDefault="00CF5FBA" w:rsidP="00CF5FBA">
            <w:pPr>
              <w:spacing w:after="0" w:line="240" w:lineRule="auto"/>
              <w:jc w:val="both"/>
              <w:rPr>
                <w:rFonts w:ascii="Times New Roman" w:eastAsia="Times New Roman" w:hAnsi="Times New Roman" w:cs="Times New Roman"/>
                <w:sz w:val="28"/>
                <w:szCs w:val="28"/>
              </w:rPr>
            </w:pPr>
          </w:p>
        </w:tc>
      </w:tr>
      <w:tr w:rsidR="00CF5FBA" w:rsidRPr="00CF5FBA" w:rsidTr="00D20C24">
        <w:tc>
          <w:tcPr>
            <w:tcW w:w="8046" w:type="dxa"/>
          </w:tcPr>
          <w:p w:rsidR="00CF5FBA" w:rsidRPr="00CF5FBA" w:rsidRDefault="00CF5FBA" w:rsidP="00CF5FBA">
            <w:pPr>
              <w:spacing w:after="0" w:line="240" w:lineRule="auto"/>
              <w:jc w:val="both"/>
              <w:rPr>
                <w:rFonts w:ascii="Times New Roman" w:eastAsia="Times New Roman" w:hAnsi="Times New Roman" w:cs="Times New Roman"/>
                <w:sz w:val="28"/>
                <w:szCs w:val="28"/>
              </w:rPr>
            </w:pPr>
            <w:r w:rsidRPr="00CF5FBA">
              <w:rPr>
                <w:rFonts w:ascii="Times New Roman" w:eastAsia="Times New Roman" w:hAnsi="Times New Roman" w:cs="Times New Roman"/>
                <w:sz w:val="28"/>
                <w:szCs w:val="28"/>
              </w:rPr>
              <w:t>-объем средств местного бюджета, израсходованных сверх утвержденных бюджетных ассигнований, несанкционированное принятие обязательств</w:t>
            </w:r>
          </w:p>
        </w:tc>
        <w:tc>
          <w:tcPr>
            <w:tcW w:w="1701" w:type="dxa"/>
          </w:tcPr>
          <w:p w:rsidR="00CF5FBA" w:rsidRPr="00CF5FBA" w:rsidRDefault="00CF5FBA" w:rsidP="00CF5FBA">
            <w:pPr>
              <w:spacing w:after="0" w:line="240" w:lineRule="auto"/>
              <w:jc w:val="both"/>
              <w:rPr>
                <w:rFonts w:ascii="Times New Roman" w:eastAsia="Times New Roman" w:hAnsi="Times New Roman" w:cs="Times New Roman"/>
                <w:sz w:val="28"/>
                <w:szCs w:val="28"/>
              </w:rPr>
            </w:pPr>
          </w:p>
        </w:tc>
      </w:tr>
      <w:tr w:rsidR="00CF5FBA" w:rsidRPr="00CF5FBA" w:rsidTr="00D20C24">
        <w:tc>
          <w:tcPr>
            <w:tcW w:w="8046" w:type="dxa"/>
          </w:tcPr>
          <w:p w:rsidR="00CF5FBA" w:rsidRPr="00CF5FBA" w:rsidRDefault="00CF5FBA" w:rsidP="00CF5FBA">
            <w:pPr>
              <w:spacing w:after="0" w:line="240" w:lineRule="auto"/>
              <w:jc w:val="both"/>
              <w:rPr>
                <w:rFonts w:ascii="Times New Roman" w:eastAsia="Times New Roman" w:hAnsi="Times New Roman" w:cs="Times New Roman"/>
                <w:sz w:val="28"/>
                <w:szCs w:val="28"/>
              </w:rPr>
            </w:pPr>
            <w:r w:rsidRPr="00CF5FBA">
              <w:rPr>
                <w:rFonts w:ascii="Times New Roman" w:eastAsia="Times New Roman" w:hAnsi="Times New Roman" w:cs="Times New Roman"/>
                <w:sz w:val="28"/>
                <w:szCs w:val="28"/>
              </w:rPr>
              <w:t>- объем средств, использованных с нарушением действующего законодательства и бухгалтерского учета</w:t>
            </w:r>
          </w:p>
        </w:tc>
        <w:tc>
          <w:tcPr>
            <w:tcW w:w="1701" w:type="dxa"/>
          </w:tcPr>
          <w:p w:rsidR="00CF5FBA" w:rsidRPr="00CF5FBA" w:rsidRDefault="00CF5FBA" w:rsidP="00CF5FBA">
            <w:pPr>
              <w:spacing w:after="0" w:line="240" w:lineRule="auto"/>
              <w:jc w:val="center"/>
              <w:rPr>
                <w:rFonts w:ascii="Times New Roman" w:eastAsia="Times New Roman" w:hAnsi="Times New Roman" w:cs="Times New Roman"/>
                <w:sz w:val="28"/>
                <w:szCs w:val="28"/>
              </w:rPr>
            </w:pPr>
          </w:p>
        </w:tc>
      </w:tr>
      <w:tr w:rsidR="00CF5FBA" w:rsidRPr="00CF5FBA" w:rsidTr="00D20C24">
        <w:tc>
          <w:tcPr>
            <w:tcW w:w="8046" w:type="dxa"/>
          </w:tcPr>
          <w:p w:rsidR="00CF5FBA" w:rsidRPr="00CF5FBA" w:rsidRDefault="00CF5FBA" w:rsidP="00CF5FBA">
            <w:pPr>
              <w:spacing w:after="0" w:line="240" w:lineRule="auto"/>
              <w:jc w:val="both"/>
              <w:rPr>
                <w:rFonts w:ascii="Times New Roman" w:eastAsia="Times New Roman" w:hAnsi="Times New Roman" w:cs="Times New Roman"/>
                <w:sz w:val="28"/>
                <w:szCs w:val="28"/>
              </w:rPr>
            </w:pPr>
            <w:r w:rsidRPr="00CF5FBA">
              <w:rPr>
                <w:rFonts w:ascii="Times New Roman" w:eastAsia="Times New Roman" w:hAnsi="Times New Roman" w:cs="Times New Roman"/>
                <w:sz w:val="28"/>
                <w:szCs w:val="28"/>
              </w:rPr>
              <w:t>- стоимость вновь выявленных и неучтенных объектов муниципальной собственности</w:t>
            </w:r>
          </w:p>
        </w:tc>
        <w:tc>
          <w:tcPr>
            <w:tcW w:w="1701" w:type="dxa"/>
          </w:tcPr>
          <w:p w:rsidR="00CF5FBA" w:rsidRPr="00CF5FBA" w:rsidRDefault="00CF5FBA" w:rsidP="00CF5FBA">
            <w:pPr>
              <w:spacing w:after="0" w:line="240" w:lineRule="auto"/>
              <w:jc w:val="both"/>
              <w:rPr>
                <w:rFonts w:ascii="Times New Roman" w:eastAsia="Times New Roman" w:hAnsi="Times New Roman" w:cs="Times New Roman"/>
                <w:sz w:val="28"/>
                <w:szCs w:val="28"/>
              </w:rPr>
            </w:pPr>
          </w:p>
        </w:tc>
      </w:tr>
      <w:tr w:rsidR="00CF5FBA" w:rsidRPr="00CF5FBA" w:rsidTr="00D20C24">
        <w:tc>
          <w:tcPr>
            <w:tcW w:w="8046" w:type="dxa"/>
          </w:tcPr>
          <w:p w:rsidR="00CF5FBA" w:rsidRPr="00CF5FBA" w:rsidRDefault="00CF5FBA" w:rsidP="00CF5FBA">
            <w:pPr>
              <w:spacing w:after="0" w:line="240" w:lineRule="auto"/>
              <w:jc w:val="both"/>
              <w:rPr>
                <w:rFonts w:ascii="Times New Roman" w:eastAsia="Times New Roman" w:hAnsi="Times New Roman" w:cs="Times New Roman"/>
                <w:sz w:val="28"/>
                <w:szCs w:val="28"/>
              </w:rPr>
            </w:pPr>
            <w:r w:rsidRPr="00CF5FBA">
              <w:rPr>
                <w:rFonts w:ascii="Times New Roman" w:eastAsia="Times New Roman" w:hAnsi="Times New Roman" w:cs="Times New Roman"/>
                <w:sz w:val="28"/>
                <w:szCs w:val="28"/>
              </w:rPr>
              <w:t>- стоимость не используемых недвижимых объектов, неправомерно использованных иными лицами</w:t>
            </w:r>
          </w:p>
        </w:tc>
        <w:tc>
          <w:tcPr>
            <w:tcW w:w="1701" w:type="dxa"/>
          </w:tcPr>
          <w:p w:rsidR="00CF5FBA" w:rsidRPr="00CF5FBA" w:rsidRDefault="00CF5FBA" w:rsidP="00CF5FBA">
            <w:pPr>
              <w:spacing w:after="0" w:line="240" w:lineRule="auto"/>
              <w:jc w:val="both"/>
              <w:rPr>
                <w:rFonts w:ascii="Times New Roman" w:eastAsia="Times New Roman" w:hAnsi="Times New Roman" w:cs="Times New Roman"/>
                <w:sz w:val="28"/>
                <w:szCs w:val="28"/>
              </w:rPr>
            </w:pPr>
          </w:p>
        </w:tc>
      </w:tr>
      <w:tr w:rsidR="00CF5FBA" w:rsidRPr="00CF5FBA" w:rsidTr="00D20C24">
        <w:tc>
          <w:tcPr>
            <w:tcW w:w="8046" w:type="dxa"/>
          </w:tcPr>
          <w:p w:rsidR="00CF5FBA" w:rsidRPr="00CF5FBA" w:rsidRDefault="00CF5FBA" w:rsidP="00CF5FBA">
            <w:pPr>
              <w:spacing w:after="0" w:line="240" w:lineRule="auto"/>
              <w:jc w:val="both"/>
              <w:rPr>
                <w:rFonts w:ascii="Times New Roman" w:eastAsia="Times New Roman" w:hAnsi="Times New Roman" w:cs="Times New Roman"/>
                <w:sz w:val="28"/>
                <w:szCs w:val="28"/>
              </w:rPr>
            </w:pPr>
            <w:r w:rsidRPr="00CF5FBA">
              <w:rPr>
                <w:rFonts w:ascii="Times New Roman" w:eastAsia="Times New Roman" w:hAnsi="Times New Roman" w:cs="Times New Roman"/>
                <w:sz w:val="28"/>
                <w:szCs w:val="28"/>
              </w:rPr>
              <w:t>- упущенная выгода от неэффективного и неправомерного использования муниципальной собственности</w:t>
            </w:r>
          </w:p>
        </w:tc>
        <w:tc>
          <w:tcPr>
            <w:tcW w:w="1701" w:type="dxa"/>
          </w:tcPr>
          <w:p w:rsidR="00CF5FBA" w:rsidRPr="00CF5FBA" w:rsidRDefault="00CF5FBA" w:rsidP="00CF5FBA">
            <w:pPr>
              <w:spacing w:after="0" w:line="240" w:lineRule="auto"/>
              <w:jc w:val="both"/>
              <w:rPr>
                <w:rFonts w:ascii="Times New Roman" w:eastAsia="Times New Roman" w:hAnsi="Times New Roman" w:cs="Times New Roman"/>
                <w:sz w:val="28"/>
                <w:szCs w:val="28"/>
              </w:rPr>
            </w:pPr>
          </w:p>
        </w:tc>
      </w:tr>
      <w:tr w:rsidR="00CF5FBA" w:rsidRPr="00CF5FBA" w:rsidTr="00D20C24">
        <w:tc>
          <w:tcPr>
            <w:tcW w:w="8046" w:type="dxa"/>
          </w:tcPr>
          <w:p w:rsidR="00CF5FBA" w:rsidRPr="00CF5FBA" w:rsidRDefault="00CF5FBA" w:rsidP="00CF5FBA">
            <w:pPr>
              <w:spacing w:after="0" w:line="240" w:lineRule="auto"/>
              <w:jc w:val="both"/>
              <w:rPr>
                <w:rFonts w:ascii="Times New Roman" w:eastAsia="Times New Roman" w:hAnsi="Times New Roman" w:cs="Times New Roman"/>
                <w:sz w:val="28"/>
                <w:szCs w:val="28"/>
              </w:rPr>
            </w:pPr>
            <w:r w:rsidRPr="00CF5FBA">
              <w:rPr>
                <w:rFonts w:ascii="Times New Roman" w:eastAsia="Times New Roman" w:hAnsi="Times New Roman" w:cs="Times New Roman"/>
                <w:sz w:val="28"/>
                <w:szCs w:val="28"/>
              </w:rPr>
              <w:t>- иные нарушения в сфере управления и распоряжения собственностью муниципального образования, в частности, нарушения установленных процедур и иные нарушения законодательства</w:t>
            </w:r>
          </w:p>
        </w:tc>
        <w:tc>
          <w:tcPr>
            <w:tcW w:w="1701" w:type="dxa"/>
          </w:tcPr>
          <w:p w:rsidR="00CF5FBA" w:rsidRPr="00CF5FBA" w:rsidRDefault="00CF5FBA" w:rsidP="00CF5FBA">
            <w:pPr>
              <w:spacing w:after="0" w:line="240" w:lineRule="auto"/>
              <w:jc w:val="both"/>
              <w:rPr>
                <w:rFonts w:ascii="Times New Roman" w:eastAsia="Times New Roman" w:hAnsi="Times New Roman" w:cs="Times New Roman"/>
                <w:sz w:val="28"/>
                <w:szCs w:val="28"/>
              </w:rPr>
            </w:pPr>
          </w:p>
        </w:tc>
      </w:tr>
      <w:tr w:rsidR="00CF5FBA" w:rsidRPr="00CF5FBA" w:rsidTr="00D20C24">
        <w:tc>
          <w:tcPr>
            <w:tcW w:w="8046" w:type="dxa"/>
          </w:tcPr>
          <w:p w:rsidR="00CF5FBA" w:rsidRPr="00CF5FBA" w:rsidRDefault="00CF5FBA" w:rsidP="00CF5FBA">
            <w:pPr>
              <w:spacing w:after="0" w:line="240" w:lineRule="auto"/>
              <w:jc w:val="both"/>
              <w:rPr>
                <w:rFonts w:ascii="Times New Roman" w:eastAsia="Times New Roman" w:hAnsi="Times New Roman" w:cs="Times New Roman"/>
                <w:b/>
                <w:sz w:val="28"/>
                <w:szCs w:val="28"/>
              </w:rPr>
            </w:pPr>
            <w:r w:rsidRPr="00CF5FBA">
              <w:rPr>
                <w:rFonts w:ascii="Times New Roman" w:eastAsia="Times New Roman" w:hAnsi="Times New Roman" w:cs="Times New Roman"/>
                <w:b/>
                <w:sz w:val="28"/>
                <w:szCs w:val="28"/>
              </w:rPr>
              <w:t>4. Рекомендовано к взысканию или возврату в местный бюджет</w:t>
            </w:r>
          </w:p>
        </w:tc>
        <w:tc>
          <w:tcPr>
            <w:tcW w:w="1701" w:type="dxa"/>
          </w:tcPr>
          <w:p w:rsidR="00CF5FBA" w:rsidRPr="00CF5FBA" w:rsidRDefault="00CF5FBA" w:rsidP="00CF5FBA">
            <w:pPr>
              <w:spacing w:after="0" w:line="240" w:lineRule="auto"/>
              <w:jc w:val="both"/>
              <w:rPr>
                <w:rFonts w:ascii="Times New Roman" w:eastAsia="Times New Roman" w:hAnsi="Times New Roman" w:cs="Times New Roman"/>
                <w:sz w:val="28"/>
                <w:szCs w:val="28"/>
              </w:rPr>
            </w:pPr>
          </w:p>
        </w:tc>
      </w:tr>
    </w:tbl>
    <w:p w:rsidR="00CF5FBA" w:rsidRPr="00CF5FBA" w:rsidRDefault="00CF5FBA" w:rsidP="00CF5FBA">
      <w:pPr>
        <w:spacing w:after="0" w:line="240" w:lineRule="auto"/>
        <w:jc w:val="both"/>
        <w:rPr>
          <w:rFonts w:ascii="Times New Roman" w:eastAsia="Times New Roman" w:hAnsi="Times New Roman" w:cs="Times New Roman"/>
          <w:sz w:val="28"/>
          <w:szCs w:val="28"/>
        </w:rPr>
      </w:pPr>
    </w:p>
    <w:p w:rsidR="00CF5FBA" w:rsidRPr="00CF5FBA" w:rsidRDefault="00CF5FBA" w:rsidP="00CF5FBA">
      <w:pPr>
        <w:spacing w:after="0" w:line="240" w:lineRule="auto"/>
        <w:jc w:val="both"/>
        <w:rPr>
          <w:rFonts w:ascii="Times New Roman" w:eastAsia="Times New Roman" w:hAnsi="Times New Roman" w:cs="Times New Roman"/>
          <w:sz w:val="28"/>
          <w:szCs w:val="28"/>
        </w:rPr>
      </w:pPr>
      <w:r w:rsidRPr="00CF5FBA">
        <w:rPr>
          <w:rFonts w:ascii="Times New Roman" w:eastAsia="Times New Roman" w:hAnsi="Times New Roman" w:cs="Times New Roman"/>
          <w:sz w:val="28"/>
          <w:szCs w:val="28"/>
        </w:rPr>
        <w:tab/>
      </w:r>
      <w:r w:rsidRPr="00CF5FBA">
        <w:rPr>
          <w:rFonts w:ascii="Times New Roman" w:eastAsia="Times New Roman" w:hAnsi="Times New Roman" w:cs="Times New Roman"/>
          <w:sz w:val="28"/>
          <w:szCs w:val="28"/>
        </w:rPr>
        <w:tab/>
      </w:r>
      <w:r w:rsidRPr="00CF5FBA">
        <w:rPr>
          <w:rFonts w:ascii="Times New Roman" w:eastAsia="Times New Roman" w:hAnsi="Times New Roman" w:cs="Times New Roman"/>
          <w:sz w:val="28"/>
          <w:szCs w:val="28"/>
        </w:rPr>
        <w:tab/>
        <w:t>Пояснительная записка к отчету</w:t>
      </w:r>
    </w:p>
    <w:p w:rsidR="00CF5FBA" w:rsidRPr="00CF5FBA" w:rsidRDefault="00CF5FBA" w:rsidP="00CF5FBA">
      <w:pPr>
        <w:spacing w:after="0" w:line="240" w:lineRule="auto"/>
        <w:jc w:val="both"/>
        <w:rPr>
          <w:rFonts w:ascii="Times New Roman" w:eastAsia="Times New Roman" w:hAnsi="Times New Roman" w:cs="Times New Roman"/>
          <w:sz w:val="28"/>
          <w:szCs w:val="28"/>
        </w:rPr>
      </w:pPr>
    </w:p>
    <w:p w:rsidR="00CF5FBA" w:rsidRPr="00CF5FBA" w:rsidRDefault="00CF5FBA" w:rsidP="00CF5FBA">
      <w:pPr>
        <w:spacing w:after="0" w:line="240" w:lineRule="auto"/>
        <w:ind w:firstLine="567"/>
        <w:jc w:val="both"/>
        <w:rPr>
          <w:rStyle w:val="apple-style-span"/>
          <w:rFonts w:ascii="Times New Roman" w:eastAsia="Times New Roman" w:hAnsi="Times New Roman" w:cs="Times New Roman"/>
          <w:kern w:val="36"/>
          <w:sz w:val="28"/>
          <w:szCs w:val="28"/>
        </w:rPr>
      </w:pPr>
      <w:r w:rsidRPr="00CF5FBA">
        <w:rPr>
          <w:rStyle w:val="apple-style-span"/>
          <w:rFonts w:ascii="Times New Roman" w:eastAsia="Times New Roman" w:hAnsi="Times New Roman" w:cs="Times New Roman"/>
          <w:kern w:val="36"/>
          <w:sz w:val="28"/>
          <w:szCs w:val="28"/>
        </w:rPr>
        <w:t xml:space="preserve">По результатам проведенного  контрольного мероприятия выявлено нарушений и недостатков на общую сумму </w:t>
      </w:r>
      <w:r w:rsidR="00D20C24">
        <w:rPr>
          <w:rStyle w:val="apple-style-span"/>
          <w:rFonts w:ascii="Times New Roman" w:hAnsi="Times New Roman" w:cs="Times New Roman"/>
          <w:b/>
          <w:kern w:val="36"/>
          <w:sz w:val="28"/>
          <w:szCs w:val="28"/>
        </w:rPr>
        <w:t>61,1</w:t>
      </w:r>
      <w:r w:rsidRPr="00CF5FBA">
        <w:rPr>
          <w:rStyle w:val="apple-style-span"/>
          <w:rFonts w:ascii="Times New Roman" w:eastAsia="Times New Roman" w:hAnsi="Times New Roman" w:cs="Times New Roman"/>
          <w:kern w:val="36"/>
          <w:sz w:val="28"/>
          <w:szCs w:val="28"/>
        </w:rPr>
        <w:t xml:space="preserve"> тыс. рублей, в том числе: </w:t>
      </w:r>
    </w:p>
    <w:p w:rsidR="00CF5FBA" w:rsidRDefault="00CF5FBA" w:rsidP="00CF5FBA">
      <w:pPr>
        <w:spacing w:after="0" w:line="240" w:lineRule="auto"/>
        <w:ind w:firstLine="567"/>
        <w:jc w:val="both"/>
        <w:rPr>
          <w:rStyle w:val="apple-style-span"/>
          <w:rFonts w:ascii="Times New Roman" w:hAnsi="Times New Roman" w:cs="Times New Roman"/>
          <w:kern w:val="36"/>
          <w:sz w:val="28"/>
          <w:szCs w:val="28"/>
        </w:rPr>
      </w:pPr>
      <w:r w:rsidRPr="00CF5FBA">
        <w:rPr>
          <w:rStyle w:val="apple-style-span"/>
          <w:rFonts w:ascii="Times New Roman" w:eastAsia="Times New Roman" w:hAnsi="Times New Roman" w:cs="Times New Roman"/>
          <w:kern w:val="36"/>
          <w:sz w:val="28"/>
          <w:szCs w:val="28"/>
        </w:rPr>
        <w:t>1</w:t>
      </w:r>
      <w:r w:rsidR="00D20C24">
        <w:rPr>
          <w:rStyle w:val="apple-style-span"/>
          <w:rFonts w:ascii="Times New Roman" w:hAnsi="Times New Roman" w:cs="Times New Roman"/>
          <w:kern w:val="36"/>
          <w:sz w:val="28"/>
          <w:szCs w:val="28"/>
        </w:rPr>
        <w:t xml:space="preserve">. </w:t>
      </w:r>
      <w:r w:rsidRPr="00CF5FBA">
        <w:rPr>
          <w:rStyle w:val="apple-style-span"/>
          <w:rFonts w:ascii="Times New Roman" w:eastAsia="Times New Roman" w:hAnsi="Times New Roman" w:cs="Times New Roman"/>
          <w:kern w:val="36"/>
          <w:sz w:val="28"/>
          <w:szCs w:val="28"/>
        </w:rPr>
        <w:t>Объем средств, использованных неэффективно</w:t>
      </w:r>
      <w:r w:rsidR="00D20C24">
        <w:rPr>
          <w:rStyle w:val="apple-style-span"/>
          <w:rFonts w:ascii="Times New Roman" w:hAnsi="Times New Roman" w:cs="Times New Roman"/>
          <w:kern w:val="36"/>
          <w:sz w:val="28"/>
          <w:szCs w:val="28"/>
        </w:rPr>
        <w:t>, в нарушении требований ст. 34 БК РФ</w:t>
      </w:r>
      <w:r w:rsidRPr="00CF5FBA">
        <w:rPr>
          <w:rStyle w:val="apple-style-span"/>
          <w:rFonts w:ascii="Times New Roman" w:eastAsia="Times New Roman" w:hAnsi="Times New Roman" w:cs="Times New Roman"/>
          <w:kern w:val="36"/>
          <w:sz w:val="28"/>
          <w:szCs w:val="28"/>
        </w:rPr>
        <w:t xml:space="preserve"> в сумме </w:t>
      </w:r>
      <w:r w:rsidR="00D20C24">
        <w:rPr>
          <w:rStyle w:val="apple-style-span"/>
          <w:rFonts w:ascii="Times New Roman" w:hAnsi="Times New Roman" w:cs="Times New Roman"/>
          <w:kern w:val="36"/>
          <w:sz w:val="28"/>
          <w:szCs w:val="28"/>
        </w:rPr>
        <w:t>61,1</w:t>
      </w:r>
      <w:r w:rsidRPr="00CF5FBA">
        <w:rPr>
          <w:rStyle w:val="apple-style-span"/>
          <w:rFonts w:ascii="Times New Roman" w:eastAsia="Times New Roman" w:hAnsi="Times New Roman" w:cs="Times New Roman"/>
          <w:kern w:val="36"/>
          <w:sz w:val="28"/>
          <w:szCs w:val="28"/>
        </w:rPr>
        <w:t xml:space="preserve"> тыс. рублей, в том числе:</w:t>
      </w:r>
    </w:p>
    <w:p w:rsidR="00D20C24" w:rsidRDefault="00D20C24" w:rsidP="00D20C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 Большереченскому детскому саду в сумме 35,9 тыс. рублей;</w:t>
      </w:r>
    </w:p>
    <w:p w:rsidR="00D20C24" w:rsidRDefault="00D20C24" w:rsidP="00D20C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 Гороховскому детскому саду в сумме 7,3 тыс. рублей;</w:t>
      </w:r>
    </w:p>
    <w:p w:rsidR="00D20C24" w:rsidRDefault="00D20C24" w:rsidP="00D20C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 Пивоваровскому детскому саду в сумме 17,9 тыс. рублей.</w:t>
      </w:r>
    </w:p>
    <w:p w:rsidR="00D20C24" w:rsidRDefault="00D20C24" w:rsidP="00D20C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Нарушения установлены в неправомерном распределении выплат стимулирующего характера в учреждениях.</w:t>
      </w:r>
    </w:p>
    <w:p w:rsidR="00CF5FBA" w:rsidRDefault="00D20C24" w:rsidP="00D20C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Так, например:</w:t>
      </w:r>
    </w:p>
    <w:p w:rsidR="00D20C24" w:rsidRDefault="00D20C24" w:rsidP="00D20C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Допущено превышение предельных размеров установленных доплат  разделом 6 Положения об оплате труда.</w:t>
      </w:r>
    </w:p>
    <w:p w:rsidR="00D20C24" w:rsidRDefault="00D20C24" w:rsidP="00D20C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протоколом заседания комиссии устан</w:t>
      </w:r>
      <w:r w:rsidR="00D66568">
        <w:rPr>
          <w:rFonts w:ascii="Times New Roman" w:hAnsi="Times New Roman" w:cs="Times New Roman"/>
          <w:sz w:val="28"/>
          <w:szCs w:val="28"/>
        </w:rPr>
        <w:t>а</w:t>
      </w:r>
      <w:r>
        <w:rPr>
          <w:rFonts w:ascii="Times New Roman" w:hAnsi="Times New Roman" w:cs="Times New Roman"/>
          <w:sz w:val="28"/>
          <w:szCs w:val="28"/>
        </w:rPr>
        <w:t>вл</w:t>
      </w:r>
      <w:r w:rsidR="00D66568">
        <w:rPr>
          <w:rFonts w:ascii="Times New Roman" w:hAnsi="Times New Roman" w:cs="Times New Roman"/>
          <w:sz w:val="28"/>
          <w:szCs w:val="28"/>
        </w:rPr>
        <w:t>ивается</w:t>
      </w:r>
      <w:r>
        <w:rPr>
          <w:rFonts w:ascii="Times New Roman" w:hAnsi="Times New Roman" w:cs="Times New Roman"/>
          <w:sz w:val="28"/>
          <w:szCs w:val="28"/>
        </w:rPr>
        <w:t xml:space="preserve"> месячная доплата воспитателю Соя В.Н. в размере 780 рублей за общественную работу в интересах образовательного учреждения, трудового коллектива (председатель профсоюзного комитета). Положением о материальном стимулировании доплата по данному основанию предусмотрена в размере 20% от минимального размера оклада, который составляет 2710 рублей, следовательно, доплата по данному пункту должна быть в сумме 542 рубля. Неправомерная выплата составила </w:t>
      </w:r>
      <w:r w:rsidRPr="00915174">
        <w:rPr>
          <w:rFonts w:ascii="Times New Roman" w:hAnsi="Times New Roman" w:cs="Times New Roman"/>
          <w:b/>
          <w:sz w:val="28"/>
          <w:szCs w:val="28"/>
        </w:rPr>
        <w:t>238 рублей</w:t>
      </w:r>
      <w:r>
        <w:rPr>
          <w:rFonts w:ascii="Times New Roman" w:hAnsi="Times New Roman" w:cs="Times New Roman"/>
          <w:sz w:val="28"/>
          <w:szCs w:val="28"/>
        </w:rPr>
        <w:t xml:space="preserve"> (48б*190 руб./бал = 9120+542-9900). </w:t>
      </w:r>
    </w:p>
    <w:p w:rsidR="00D66568" w:rsidRDefault="00D66568" w:rsidP="00D20C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Допущено необоснованное распределение баллов среди работников детского сада. Протоколами устанавливаются одни баллы, приказом устанавливаются другие баллы.</w:t>
      </w:r>
    </w:p>
    <w:p w:rsidR="00D66568" w:rsidRDefault="00D66568" w:rsidP="00D665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Приказом Управления образования администрации Иркутского района от 26.01.2012 года № 9/4 утвержден размер выплаты стимулирующего характера образовательному учреждению в объеме 40712,74 рубля, согласно приказу МДОУ ИРМО «Большереченского детского сада» от 25.01.2012 № 1 произведены выплаты стимулирующего характера на сумму 33390 рублей, что на 7322 рубля меньше, чем утвержден объем выплаты Управлением  образования по детскому саду за декабрь 2011 года. </w:t>
      </w:r>
    </w:p>
    <w:p w:rsidR="00D66568" w:rsidRDefault="00D66568" w:rsidP="00D665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Приказом Управления образования администрации Иркутского района от 17.02.2012 года № 19/1 утвержден размер выплаты стимулирующего характера учреждению в объеме 41680 рублей, согласно приказу МДОУ ИРМО «Большереченского детского сада» от 20.01.2012 № 7 произведены выплаты стимулирующего характера работникам учреждения на сумму 28940 рублей, что на 12740 рублей меньше, чем утвержден объем Управлением образования за январь 2012 года.  </w:t>
      </w:r>
    </w:p>
    <w:p w:rsidR="00D66568" w:rsidRDefault="00D66568" w:rsidP="00D66568">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Таким образом, необоснованно занижена выплата стимулирующего характера работникам учреждения на </w:t>
      </w:r>
      <w:r>
        <w:rPr>
          <w:rFonts w:ascii="Times New Roman" w:hAnsi="Times New Roman" w:cs="Times New Roman"/>
          <w:b/>
          <w:sz w:val="28"/>
          <w:szCs w:val="28"/>
        </w:rPr>
        <w:t>20062</w:t>
      </w:r>
      <w:r w:rsidRPr="004E49DF">
        <w:rPr>
          <w:rFonts w:ascii="Times New Roman" w:hAnsi="Times New Roman" w:cs="Times New Roman"/>
          <w:b/>
          <w:sz w:val="28"/>
          <w:szCs w:val="28"/>
        </w:rPr>
        <w:t xml:space="preserve"> рубл</w:t>
      </w:r>
      <w:r>
        <w:rPr>
          <w:rFonts w:ascii="Times New Roman" w:hAnsi="Times New Roman" w:cs="Times New Roman"/>
          <w:b/>
          <w:sz w:val="28"/>
          <w:szCs w:val="28"/>
        </w:rPr>
        <w:t xml:space="preserve">я. </w:t>
      </w:r>
    </w:p>
    <w:p w:rsidR="007E4534" w:rsidRDefault="007E4534" w:rsidP="007E45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Управления образования администрации Иркутского района от 26.01.2012 года № 9/4 утвержден размер выплаты стимулирующего характера образовательному учреждению в объеме 40815 рублей, согласно приказу МДОУ ИРМО «Пивоваровского детского сада общеразвивающего вида» от 24.01.2012 № 5 произведены выплаты стимулирующего характера на сумму 36915 рублей, что на 3900 рублей меньше, чем утвержден объем выплаты Управлением  образования по детскому саду за декабрь 2011 года. </w:t>
      </w:r>
    </w:p>
    <w:p w:rsidR="007E4534" w:rsidRDefault="007E4534" w:rsidP="007E45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Допущена необоснованная выплата стимулирующего характера в сумме </w:t>
      </w:r>
      <w:r>
        <w:rPr>
          <w:rFonts w:ascii="Times New Roman" w:hAnsi="Times New Roman" w:cs="Times New Roman"/>
          <w:b/>
          <w:sz w:val="28"/>
          <w:szCs w:val="28"/>
        </w:rPr>
        <w:t>8</w:t>
      </w:r>
      <w:r w:rsidRPr="00ED4210">
        <w:rPr>
          <w:rFonts w:ascii="Times New Roman" w:hAnsi="Times New Roman" w:cs="Times New Roman"/>
          <w:b/>
          <w:sz w:val="28"/>
          <w:szCs w:val="28"/>
        </w:rPr>
        <w:t>00 рублей</w:t>
      </w:r>
      <w:r>
        <w:rPr>
          <w:rFonts w:ascii="Times New Roman" w:hAnsi="Times New Roman" w:cs="Times New Roman"/>
          <w:sz w:val="28"/>
          <w:szCs w:val="28"/>
        </w:rPr>
        <w:t>. Так, в марте за февраль 2012 года  протоколом заседания комиссии от 22.02.2012 № 2 установлена выплата стимулирующего характера в размере 700 рублей следующим работникам детского сада: повару Малеевой Н.А., помощникам воспитателя Усольцевой Н.Б., Казазаевой Т.И. и Шингирей С.В. Однако приказом по учреждению от 19.03.2012 № 15 произведена выплата Малеевой Н.А. и</w:t>
      </w:r>
      <w:r w:rsidRPr="00E776FD">
        <w:rPr>
          <w:rFonts w:ascii="Times New Roman" w:hAnsi="Times New Roman" w:cs="Times New Roman"/>
          <w:sz w:val="28"/>
          <w:szCs w:val="28"/>
        </w:rPr>
        <w:t xml:space="preserve"> </w:t>
      </w:r>
      <w:r>
        <w:rPr>
          <w:rFonts w:ascii="Times New Roman" w:hAnsi="Times New Roman" w:cs="Times New Roman"/>
          <w:sz w:val="28"/>
          <w:szCs w:val="28"/>
        </w:rPr>
        <w:t xml:space="preserve">Шингирей С.В. по 500 рублей каждой, что на 200 рублей меньше, чем утверждено протоколом заседания комиссии; Усольцевой Н.Б. и Казазаевой Т.И. по 900 рублей каждой, что на 200 рублей больше, чем утверждено протоколом заседания комиссии. </w:t>
      </w:r>
    </w:p>
    <w:p w:rsidR="007E4534" w:rsidRDefault="007E4534" w:rsidP="007E45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Допущено неправомерная выплата стимулирующего характера дворнику Бутакову Г.И. в сумме </w:t>
      </w:r>
      <w:r w:rsidRPr="002C019D">
        <w:rPr>
          <w:rFonts w:ascii="Times New Roman" w:hAnsi="Times New Roman" w:cs="Times New Roman"/>
          <w:b/>
          <w:sz w:val="28"/>
          <w:szCs w:val="28"/>
        </w:rPr>
        <w:t>1568 рублей</w:t>
      </w:r>
      <w:r>
        <w:rPr>
          <w:rFonts w:ascii="Times New Roman" w:hAnsi="Times New Roman" w:cs="Times New Roman"/>
          <w:sz w:val="28"/>
          <w:szCs w:val="28"/>
        </w:rPr>
        <w:t>, так как протоколом заседания комиссии в приложении выплата стимулирующего характера установлена дворнику Белову А.С. (Пивоваровский д/сад).</w:t>
      </w:r>
    </w:p>
    <w:p w:rsidR="007E4534" w:rsidRDefault="007E4534" w:rsidP="007E45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Допущено необоснованное снижение выплаты стимулирующего характера  за январь в феврале 2012 года по медсестре Пепеляевой Е.А. на сумму </w:t>
      </w:r>
      <w:r w:rsidRPr="00157BA7">
        <w:rPr>
          <w:rFonts w:ascii="Times New Roman" w:hAnsi="Times New Roman" w:cs="Times New Roman"/>
          <w:b/>
          <w:sz w:val="28"/>
          <w:szCs w:val="28"/>
        </w:rPr>
        <w:t xml:space="preserve">1063 </w:t>
      </w:r>
      <w:r>
        <w:rPr>
          <w:rFonts w:ascii="Times New Roman" w:hAnsi="Times New Roman" w:cs="Times New Roman"/>
          <w:sz w:val="28"/>
          <w:szCs w:val="28"/>
        </w:rPr>
        <w:t>рубля. Согласно протоколу заседания комиссии от 30.01.2012    № 4 Пепеляевой Е.А. установлена выплата стимулирующего характера 3768 рублей, согласно приказу учреждения от 17</w:t>
      </w:r>
      <w:r w:rsidRPr="007A4E98">
        <w:rPr>
          <w:rFonts w:ascii="Times New Roman" w:hAnsi="Times New Roman" w:cs="Times New Roman"/>
          <w:sz w:val="28"/>
          <w:szCs w:val="28"/>
        </w:rPr>
        <w:t>.0</w:t>
      </w:r>
      <w:r>
        <w:rPr>
          <w:rFonts w:ascii="Times New Roman" w:hAnsi="Times New Roman" w:cs="Times New Roman"/>
          <w:sz w:val="28"/>
          <w:szCs w:val="28"/>
        </w:rPr>
        <w:t>2.2012 № 9 центральной бухгалтерией Управления образования согласно расчетно-платежной ведомости начислено 2705 рублей.  (Пивоваровский д/сад).</w:t>
      </w:r>
    </w:p>
    <w:p w:rsidR="007E4534" w:rsidRDefault="007E4534" w:rsidP="007E4534">
      <w:pPr>
        <w:spacing w:after="0" w:line="240" w:lineRule="auto"/>
        <w:ind w:firstLine="709"/>
        <w:jc w:val="both"/>
        <w:rPr>
          <w:rFonts w:ascii="Times New Roman" w:hAnsi="Times New Roman" w:cs="Times New Roman"/>
          <w:sz w:val="28"/>
          <w:szCs w:val="28"/>
        </w:rPr>
      </w:pPr>
    </w:p>
    <w:p w:rsidR="00D20C24" w:rsidRDefault="00D20C24" w:rsidP="007E4534">
      <w:pPr>
        <w:spacing w:after="0" w:line="240" w:lineRule="auto"/>
        <w:jc w:val="both"/>
        <w:rPr>
          <w:rFonts w:ascii="Times New Roman" w:hAnsi="Times New Roman" w:cs="Times New Roman"/>
          <w:sz w:val="28"/>
          <w:szCs w:val="28"/>
        </w:rPr>
      </w:pPr>
    </w:p>
    <w:p w:rsidR="00D66568" w:rsidRPr="00D20C24" w:rsidRDefault="00D66568" w:rsidP="00D20C24">
      <w:pPr>
        <w:spacing w:after="0" w:line="240" w:lineRule="auto"/>
        <w:ind w:firstLine="708"/>
        <w:jc w:val="both"/>
        <w:rPr>
          <w:rStyle w:val="apple-style-span"/>
          <w:rFonts w:ascii="Times New Roman" w:eastAsia="Times New Roman" w:hAnsi="Times New Roman" w:cs="Times New Roman"/>
          <w:sz w:val="28"/>
          <w:szCs w:val="28"/>
        </w:rPr>
      </w:pPr>
    </w:p>
    <w:p w:rsidR="00CF5FBA" w:rsidRPr="00CF5FBA" w:rsidRDefault="00CF5FBA" w:rsidP="00CF5FBA">
      <w:pPr>
        <w:spacing w:after="0" w:line="240" w:lineRule="auto"/>
        <w:ind w:firstLine="567"/>
        <w:jc w:val="both"/>
        <w:rPr>
          <w:rStyle w:val="apple-style-span"/>
          <w:rFonts w:ascii="Times New Roman" w:eastAsia="Times New Roman" w:hAnsi="Times New Roman" w:cs="Times New Roman"/>
          <w:kern w:val="36"/>
          <w:sz w:val="28"/>
          <w:szCs w:val="28"/>
        </w:rPr>
      </w:pPr>
      <w:r w:rsidRPr="00CF5FBA">
        <w:rPr>
          <w:rStyle w:val="apple-style-span"/>
          <w:rFonts w:ascii="Times New Roman" w:eastAsia="Times New Roman" w:hAnsi="Times New Roman" w:cs="Times New Roman"/>
          <w:kern w:val="36"/>
          <w:sz w:val="28"/>
          <w:szCs w:val="28"/>
        </w:rPr>
        <w:t xml:space="preserve">Зам. председателя </w:t>
      </w:r>
    </w:p>
    <w:p w:rsidR="00CF5FBA" w:rsidRPr="00CF5FBA" w:rsidRDefault="00CF5FBA" w:rsidP="00CF5FBA">
      <w:pPr>
        <w:spacing w:after="0" w:line="240" w:lineRule="auto"/>
        <w:ind w:firstLine="567"/>
        <w:jc w:val="both"/>
        <w:rPr>
          <w:rStyle w:val="apple-style-span"/>
          <w:rFonts w:ascii="Times New Roman" w:eastAsia="Times New Roman" w:hAnsi="Times New Roman" w:cs="Times New Roman"/>
          <w:kern w:val="36"/>
          <w:sz w:val="28"/>
          <w:szCs w:val="28"/>
        </w:rPr>
      </w:pPr>
      <w:r w:rsidRPr="00CF5FBA">
        <w:rPr>
          <w:rStyle w:val="apple-style-span"/>
          <w:rFonts w:ascii="Times New Roman" w:eastAsia="Times New Roman" w:hAnsi="Times New Roman" w:cs="Times New Roman"/>
          <w:kern w:val="36"/>
          <w:sz w:val="28"/>
          <w:szCs w:val="28"/>
        </w:rPr>
        <w:t>КСП Иркутского района</w:t>
      </w:r>
      <w:r w:rsidRPr="00CF5FBA">
        <w:rPr>
          <w:rStyle w:val="apple-style-span"/>
          <w:rFonts w:ascii="Times New Roman" w:eastAsia="Times New Roman" w:hAnsi="Times New Roman" w:cs="Times New Roman"/>
          <w:kern w:val="36"/>
          <w:sz w:val="28"/>
          <w:szCs w:val="28"/>
        </w:rPr>
        <w:tab/>
      </w:r>
      <w:r w:rsidRPr="00CF5FBA">
        <w:rPr>
          <w:rStyle w:val="apple-style-span"/>
          <w:rFonts w:ascii="Times New Roman" w:eastAsia="Times New Roman" w:hAnsi="Times New Roman" w:cs="Times New Roman"/>
          <w:kern w:val="36"/>
          <w:sz w:val="28"/>
          <w:szCs w:val="28"/>
        </w:rPr>
        <w:tab/>
        <w:t xml:space="preserve"> </w:t>
      </w:r>
      <w:r w:rsidRPr="00CF5FBA">
        <w:rPr>
          <w:rStyle w:val="apple-style-span"/>
          <w:rFonts w:ascii="Times New Roman" w:eastAsia="Times New Roman" w:hAnsi="Times New Roman" w:cs="Times New Roman"/>
          <w:kern w:val="36"/>
          <w:sz w:val="28"/>
          <w:szCs w:val="28"/>
        </w:rPr>
        <w:tab/>
      </w:r>
      <w:r w:rsidRPr="00CF5FBA">
        <w:rPr>
          <w:rStyle w:val="apple-style-span"/>
          <w:rFonts w:ascii="Times New Roman" w:eastAsia="Times New Roman" w:hAnsi="Times New Roman" w:cs="Times New Roman"/>
          <w:kern w:val="36"/>
          <w:sz w:val="28"/>
          <w:szCs w:val="28"/>
        </w:rPr>
        <w:tab/>
      </w:r>
      <w:r w:rsidRPr="00CF5FBA">
        <w:rPr>
          <w:rStyle w:val="apple-style-span"/>
          <w:rFonts w:ascii="Times New Roman" w:eastAsia="Times New Roman" w:hAnsi="Times New Roman" w:cs="Times New Roman"/>
          <w:kern w:val="36"/>
          <w:sz w:val="28"/>
          <w:szCs w:val="28"/>
        </w:rPr>
        <w:tab/>
      </w:r>
      <w:r w:rsidRPr="00CF5FBA">
        <w:rPr>
          <w:rStyle w:val="apple-style-span"/>
          <w:rFonts w:ascii="Times New Roman" w:eastAsia="Times New Roman" w:hAnsi="Times New Roman" w:cs="Times New Roman"/>
          <w:kern w:val="36"/>
          <w:sz w:val="28"/>
          <w:szCs w:val="28"/>
        </w:rPr>
        <w:tab/>
        <w:t xml:space="preserve">Л.В. Сагалова </w:t>
      </w:r>
    </w:p>
    <w:p w:rsidR="00CF5FBA" w:rsidRPr="00CF5FBA" w:rsidRDefault="00CF5FBA" w:rsidP="00CF5FBA">
      <w:pPr>
        <w:spacing w:after="0" w:line="240" w:lineRule="auto"/>
        <w:jc w:val="both"/>
        <w:rPr>
          <w:rFonts w:ascii="Times New Roman" w:hAnsi="Times New Roman" w:cs="Times New Roman"/>
          <w:sz w:val="28"/>
          <w:szCs w:val="28"/>
        </w:rPr>
      </w:pPr>
    </w:p>
    <w:sectPr w:rsidR="00CF5FBA" w:rsidRPr="00CF5FBA" w:rsidSect="0011444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D94" w:rsidRDefault="006B6D94" w:rsidP="009A786E">
      <w:pPr>
        <w:spacing w:after="0" w:line="240" w:lineRule="auto"/>
      </w:pPr>
      <w:r>
        <w:separator/>
      </w:r>
    </w:p>
  </w:endnote>
  <w:endnote w:type="continuationSeparator" w:id="1">
    <w:p w:rsidR="006B6D94" w:rsidRDefault="006B6D94" w:rsidP="009A7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47712"/>
      <w:docPartObj>
        <w:docPartGallery w:val="Page Numbers (Bottom of Page)"/>
        <w:docPartUnique/>
      </w:docPartObj>
    </w:sdtPr>
    <w:sdtContent>
      <w:p w:rsidR="00D20C24" w:rsidRDefault="0082019B">
        <w:pPr>
          <w:pStyle w:val="a5"/>
          <w:jc w:val="right"/>
        </w:pPr>
        <w:fldSimple w:instr=" PAGE   \* MERGEFORMAT ">
          <w:r w:rsidR="009D1ACD">
            <w:rPr>
              <w:noProof/>
            </w:rPr>
            <w:t>1</w:t>
          </w:r>
        </w:fldSimple>
      </w:p>
    </w:sdtContent>
  </w:sdt>
  <w:p w:rsidR="00D20C24" w:rsidRDefault="00D20C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D94" w:rsidRDefault="006B6D94" w:rsidP="009A786E">
      <w:pPr>
        <w:spacing w:after="0" w:line="240" w:lineRule="auto"/>
      </w:pPr>
      <w:r>
        <w:separator/>
      </w:r>
    </w:p>
  </w:footnote>
  <w:footnote w:type="continuationSeparator" w:id="1">
    <w:p w:rsidR="006B6D94" w:rsidRDefault="006B6D94" w:rsidP="009A78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B07FF"/>
    <w:rsid w:val="00001388"/>
    <w:rsid w:val="000059FC"/>
    <w:rsid w:val="00040CEF"/>
    <w:rsid w:val="0004503D"/>
    <w:rsid w:val="000475A0"/>
    <w:rsid w:val="00072F83"/>
    <w:rsid w:val="00075A1D"/>
    <w:rsid w:val="000C4152"/>
    <w:rsid w:val="000F37C2"/>
    <w:rsid w:val="00106361"/>
    <w:rsid w:val="0011331C"/>
    <w:rsid w:val="001137D1"/>
    <w:rsid w:val="00114446"/>
    <w:rsid w:val="00122AC7"/>
    <w:rsid w:val="001351E7"/>
    <w:rsid w:val="00157BA7"/>
    <w:rsid w:val="00165F8A"/>
    <w:rsid w:val="001662B8"/>
    <w:rsid w:val="00172073"/>
    <w:rsid w:val="00177199"/>
    <w:rsid w:val="00180049"/>
    <w:rsid w:val="001A17D3"/>
    <w:rsid w:val="001B353B"/>
    <w:rsid w:val="001C5300"/>
    <w:rsid w:val="001E5877"/>
    <w:rsid w:val="0020234A"/>
    <w:rsid w:val="00233A7C"/>
    <w:rsid w:val="002450E8"/>
    <w:rsid w:val="00256837"/>
    <w:rsid w:val="0026128E"/>
    <w:rsid w:val="002819B7"/>
    <w:rsid w:val="002B0A62"/>
    <w:rsid w:val="002B1D0C"/>
    <w:rsid w:val="002B2955"/>
    <w:rsid w:val="002C3DE8"/>
    <w:rsid w:val="002C5295"/>
    <w:rsid w:val="002E4076"/>
    <w:rsid w:val="002F3824"/>
    <w:rsid w:val="003039BD"/>
    <w:rsid w:val="00310D73"/>
    <w:rsid w:val="003143DB"/>
    <w:rsid w:val="00316462"/>
    <w:rsid w:val="00370A4C"/>
    <w:rsid w:val="00387263"/>
    <w:rsid w:val="00390933"/>
    <w:rsid w:val="003941F5"/>
    <w:rsid w:val="003A3229"/>
    <w:rsid w:val="003A7416"/>
    <w:rsid w:val="003B0644"/>
    <w:rsid w:val="003C11EB"/>
    <w:rsid w:val="0042330D"/>
    <w:rsid w:val="00423D56"/>
    <w:rsid w:val="00450D1E"/>
    <w:rsid w:val="00452564"/>
    <w:rsid w:val="00453D62"/>
    <w:rsid w:val="00461905"/>
    <w:rsid w:val="0048478F"/>
    <w:rsid w:val="004A11B9"/>
    <w:rsid w:val="004A2808"/>
    <w:rsid w:val="004A524C"/>
    <w:rsid w:val="004B07FF"/>
    <w:rsid w:val="004B43D3"/>
    <w:rsid w:val="004B6819"/>
    <w:rsid w:val="004C1D04"/>
    <w:rsid w:val="004D128D"/>
    <w:rsid w:val="004D7CA9"/>
    <w:rsid w:val="0050469C"/>
    <w:rsid w:val="0051112B"/>
    <w:rsid w:val="0053477D"/>
    <w:rsid w:val="0053496A"/>
    <w:rsid w:val="00542EE9"/>
    <w:rsid w:val="00566ADE"/>
    <w:rsid w:val="0057380D"/>
    <w:rsid w:val="005818A6"/>
    <w:rsid w:val="005C4508"/>
    <w:rsid w:val="005E00C0"/>
    <w:rsid w:val="005F065C"/>
    <w:rsid w:val="005F377D"/>
    <w:rsid w:val="005F4788"/>
    <w:rsid w:val="00603A36"/>
    <w:rsid w:val="00610FBC"/>
    <w:rsid w:val="006133D8"/>
    <w:rsid w:val="00617E62"/>
    <w:rsid w:val="00625888"/>
    <w:rsid w:val="0064259D"/>
    <w:rsid w:val="00650161"/>
    <w:rsid w:val="006614DD"/>
    <w:rsid w:val="00662008"/>
    <w:rsid w:val="006665FF"/>
    <w:rsid w:val="00674DCB"/>
    <w:rsid w:val="00683A23"/>
    <w:rsid w:val="006844DF"/>
    <w:rsid w:val="006864BA"/>
    <w:rsid w:val="00697B5E"/>
    <w:rsid w:val="00697D12"/>
    <w:rsid w:val="006B3F5C"/>
    <w:rsid w:val="006B6D94"/>
    <w:rsid w:val="006C1146"/>
    <w:rsid w:val="00725B8D"/>
    <w:rsid w:val="00742ADE"/>
    <w:rsid w:val="007507C0"/>
    <w:rsid w:val="007A032C"/>
    <w:rsid w:val="007A4E98"/>
    <w:rsid w:val="007B5803"/>
    <w:rsid w:val="007C164D"/>
    <w:rsid w:val="007D6000"/>
    <w:rsid w:val="007E4534"/>
    <w:rsid w:val="007E4829"/>
    <w:rsid w:val="00801549"/>
    <w:rsid w:val="00805B79"/>
    <w:rsid w:val="00817457"/>
    <w:rsid w:val="0082019B"/>
    <w:rsid w:val="008316F7"/>
    <w:rsid w:val="0086641D"/>
    <w:rsid w:val="0088274B"/>
    <w:rsid w:val="008B1DC9"/>
    <w:rsid w:val="008C30B2"/>
    <w:rsid w:val="0092067A"/>
    <w:rsid w:val="00936CED"/>
    <w:rsid w:val="00975B2A"/>
    <w:rsid w:val="009A0039"/>
    <w:rsid w:val="009A786E"/>
    <w:rsid w:val="009B0056"/>
    <w:rsid w:val="009D1ACD"/>
    <w:rsid w:val="009F42BC"/>
    <w:rsid w:val="00A318D5"/>
    <w:rsid w:val="00A41253"/>
    <w:rsid w:val="00A44982"/>
    <w:rsid w:val="00A712FF"/>
    <w:rsid w:val="00A77912"/>
    <w:rsid w:val="00A84A25"/>
    <w:rsid w:val="00AA2B6E"/>
    <w:rsid w:val="00AD520B"/>
    <w:rsid w:val="00AF31D8"/>
    <w:rsid w:val="00AF3F9A"/>
    <w:rsid w:val="00B043F1"/>
    <w:rsid w:val="00B2444A"/>
    <w:rsid w:val="00B67964"/>
    <w:rsid w:val="00BA49D0"/>
    <w:rsid w:val="00BC34D5"/>
    <w:rsid w:val="00BC7295"/>
    <w:rsid w:val="00BF0B53"/>
    <w:rsid w:val="00BF1CD4"/>
    <w:rsid w:val="00C00B29"/>
    <w:rsid w:val="00C356D7"/>
    <w:rsid w:val="00C411AE"/>
    <w:rsid w:val="00C42500"/>
    <w:rsid w:val="00C4379C"/>
    <w:rsid w:val="00C50D97"/>
    <w:rsid w:val="00C5462C"/>
    <w:rsid w:val="00C7333E"/>
    <w:rsid w:val="00C909F4"/>
    <w:rsid w:val="00C928B5"/>
    <w:rsid w:val="00CE77BD"/>
    <w:rsid w:val="00CF5FBA"/>
    <w:rsid w:val="00D00409"/>
    <w:rsid w:val="00D20C24"/>
    <w:rsid w:val="00D22679"/>
    <w:rsid w:val="00D350AD"/>
    <w:rsid w:val="00D440FB"/>
    <w:rsid w:val="00D5076F"/>
    <w:rsid w:val="00D51562"/>
    <w:rsid w:val="00D66568"/>
    <w:rsid w:val="00D67C9F"/>
    <w:rsid w:val="00D709D3"/>
    <w:rsid w:val="00D75139"/>
    <w:rsid w:val="00D973D6"/>
    <w:rsid w:val="00DB70E5"/>
    <w:rsid w:val="00DC13D9"/>
    <w:rsid w:val="00DC1E36"/>
    <w:rsid w:val="00DC32F5"/>
    <w:rsid w:val="00DC3ADF"/>
    <w:rsid w:val="00DC4441"/>
    <w:rsid w:val="00DE186F"/>
    <w:rsid w:val="00DF2624"/>
    <w:rsid w:val="00E169FB"/>
    <w:rsid w:val="00E20F2D"/>
    <w:rsid w:val="00E25108"/>
    <w:rsid w:val="00E56A34"/>
    <w:rsid w:val="00E804FA"/>
    <w:rsid w:val="00EB3757"/>
    <w:rsid w:val="00EC2E43"/>
    <w:rsid w:val="00ED0230"/>
    <w:rsid w:val="00EE6431"/>
    <w:rsid w:val="00EE6A3F"/>
    <w:rsid w:val="00F023E3"/>
    <w:rsid w:val="00F032C0"/>
    <w:rsid w:val="00F03A88"/>
    <w:rsid w:val="00F13937"/>
    <w:rsid w:val="00F16902"/>
    <w:rsid w:val="00F2096C"/>
    <w:rsid w:val="00F65DBD"/>
    <w:rsid w:val="00F7006D"/>
    <w:rsid w:val="00F94DDB"/>
    <w:rsid w:val="00F95686"/>
    <w:rsid w:val="00FA4A2D"/>
    <w:rsid w:val="00FB0FE3"/>
    <w:rsid w:val="00FC362A"/>
    <w:rsid w:val="00FE1E80"/>
    <w:rsid w:val="00FF6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78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A786E"/>
  </w:style>
  <w:style w:type="paragraph" w:styleId="a5">
    <w:name w:val="footer"/>
    <w:basedOn w:val="a"/>
    <w:link w:val="a6"/>
    <w:uiPriority w:val="99"/>
    <w:unhideWhenUsed/>
    <w:rsid w:val="009A78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786E"/>
  </w:style>
  <w:style w:type="table" w:styleId="a7">
    <w:name w:val="Table Grid"/>
    <w:basedOn w:val="a1"/>
    <w:uiPriority w:val="59"/>
    <w:rsid w:val="00CE77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D128D"/>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48478F"/>
    <w:pPr>
      <w:spacing w:after="0" w:line="240" w:lineRule="auto"/>
      <w:ind w:left="720"/>
      <w:contextualSpacing/>
    </w:pPr>
    <w:rPr>
      <w:rFonts w:ascii="Times New Roman" w:eastAsia="Times New Roman" w:hAnsi="Times New Roman" w:cs="Times New Roman"/>
      <w:sz w:val="24"/>
      <w:szCs w:val="24"/>
    </w:rPr>
  </w:style>
  <w:style w:type="character" w:customStyle="1" w:styleId="apple-style-span">
    <w:name w:val="apple-style-span"/>
    <w:basedOn w:val="a0"/>
    <w:rsid w:val="00CF5FBA"/>
  </w:style>
</w:styles>
</file>

<file path=word/webSettings.xml><?xml version="1.0" encoding="utf-8"?>
<w:webSettings xmlns:r="http://schemas.openxmlformats.org/officeDocument/2006/relationships" xmlns:w="http://schemas.openxmlformats.org/wordprocessingml/2006/main">
  <w:divs>
    <w:div w:id="1456557922">
      <w:bodyDiv w:val="1"/>
      <w:marLeft w:val="0"/>
      <w:marRight w:val="0"/>
      <w:marTop w:val="0"/>
      <w:marBottom w:val="0"/>
      <w:divBdr>
        <w:top w:val="none" w:sz="0" w:space="0" w:color="auto"/>
        <w:left w:val="none" w:sz="0" w:space="0" w:color="auto"/>
        <w:bottom w:val="none" w:sz="0" w:space="0" w:color="auto"/>
        <w:right w:val="none" w:sz="0" w:space="0" w:color="auto"/>
      </w:divBdr>
    </w:div>
    <w:div w:id="14846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31022-F4AD-4CEF-8369-88FEAFF6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7500</Words>
  <Characters>42755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sagalovalv</dc:creator>
  <cp:lastModifiedBy>sagalovalv</cp:lastModifiedBy>
  <cp:revision>4</cp:revision>
  <cp:lastPrinted>2013-06-21T00:15:00Z</cp:lastPrinted>
  <dcterms:created xsi:type="dcterms:W3CDTF">2013-06-19T01:18:00Z</dcterms:created>
  <dcterms:modified xsi:type="dcterms:W3CDTF">2013-06-21T00:19:00Z</dcterms:modified>
</cp:coreProperties>
</file>